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5B" w:rsidRDefault="00F039C9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91555B" w:rsidRDefault="0091555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1555B" w:rsidRDefault="0091555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1555B" w:rsidRDefault="0091555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1555B" w:rsidRDefault="0091555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1555B" w:rsidRDefault="0091555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1555B" w:rsidRDefault="0091555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1555B" w:rsidRDefault="00F039C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91555B" w:rsidRDefault="0091555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1555B" w:rsidRDefault="00F039C9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度</w:t>
      </w:r>
      <w:r>
        <w:rPr>
          <w:rFonts w:eastAsia="仿宋_GB2312" w:hAnsi="宋体" w:cs="宋体" w:hint="eastAsia"/>
          <w:kern w:val="0"/>
          <w:sz w:val="36"/>
          <w:szCs w:val="36"/>
        </w:rPr>
        <w:t>）</w:t>
      </w:r>
    </w:p>
    <w:p w:rsidR="0091555B" w:rsidRDefault="0091555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1555B" w:rsidRDefault="0091555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1555B" w:rsidRDefault="0091555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1555B" w:rsidRDefault="0091555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1555B" w:rsidRDefault="0091555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1555B" w:rsidRDefault="0091555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1555B" w:rsidRDefault="0091555B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91555B" w:rsidRDefault="00F039C9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项目名称：退役士兵安置</w:t>
      </w:r>
    </w:p>
    <w:p w:rsidR="0091555B" w:rsidRDefault="00F039C9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实施单位（公章）：玛纳斯县民政局</w:t>
      </w:r>
    </w:p>
    <w:p w:rsidR="0091555B" w:rsidRDefault="00F039C9" w:rsidP="005E13D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主管部门（公章）：玛纳斯县民政局</w:t>
      </w:r>
    </w:p>
    <w:p w:rsidR="0091555B" w:rsidRDefault="00F039C9" w:rsidP="005E13D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项目负责人（签章）：程新梅</w:t>
      </w:r>
    </w:p>
    <w:p w:rsidR="0091555B" w:rsidRDefault="00F039C9" w:rsidP="005E13D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  201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91555B" w:rsidRDefault="0091555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1555B" w:rsidRDefault="0091555B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91555B" w:rsidRDefault="00F039C9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91555B" w:rsidRDefault="00F039C9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91555B" w:rsidRDefault="00F039C9">
      <w:pPr>
        <w:spacing w:line="54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管全县拥军优属、优待抚恤和烈士褒扬工作；贯彻执行国家有关优抚对象和国家机关工作人员优待、抚恤条例、标准和办法，并负责组织监督实施；负责退伍义务兵、转业士官和军队离退休干部（含武警）、退休士官、无军籍退休、退职职工的接受安置及其相关培训工作；负责全县复员退伍军人矛盾纠纷排查化解工作；指导全县军地两用人才开发使用工作；参与征兵工作；承担全县双拥工作领导小组的具体工作。</w:t>
      </w:r>
    </w:p>
    <w:p w:rsidR="0091555B" w:rsidRDefault="00F039C9">
      <w:pPr>
        <w:spacing w:line="540" w:lineRule="exact"/>
        <w:ind w:firstLineChars="200" w:firstLine="62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91555B" w:rsidRDefault="00F039C9">
      <w:pPr>
        <w:spacing w:line="54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我县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年度共接收退役士兵</w:t>
      </w:r>
      <w:r>
        <w:rPr>
          <w:rFonts w:ascii="仿宋_GB2312" w:eastAsia="仿宋_GB2312"/>
          <w:sz w:val="32"/>
          <w:szCs w:val="32"/>
        </w:rPr>
        <w:t>66</w:t>
      </w:r>
      <w:r>
        <w:rPr>
          <w:rFonts w:ascii="仿宋_GB2312" w:eastAsia="仿宋_GB2312" w:hint="eastAsia"/>
          <w:sz w:val="32"/>
          <w:szCs w:val="32"/>
        </w:rPr>
        <w:t>名，符合安置</w:t>
      </w:r>
      <w:r>
        <w:rPr>
          <w:rFonts w:ascii="仿宋_GB2312" w:eastAsia="仿宋_GB2312"/>
          <w:sz w:val="32"/>
          <w:szCs w:val="32"/>
        </w:rPr>
        <w:t>66</w:t>
      </w:r>
      <w:r>
        <w:rPr>
          <w:rFonts w:ascii="仿宋_GB2312" w:eastAsia="仿宋_GB2312" w:hint="eastAsia"/>
          <w:sz w:val="32"/>
          <w:szCs w:val="32"/>
        </w:rPr>
        <w:t>人</w:t>
      </w:r>
    </w:p>
    <w:p w:rsidR="0091555B" w:rsidRDefault="00F039C9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91555B" w:rsidRDefault="00F039C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入等情况分析</w:t>
      </w:r>
    </w:p>
    <w:p w:rsidR="0091555B" w:rsidRDefault="00F039C9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2018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年度退役士兵安置项目主要用于退役士兵一次性安置补助，一次性以打卡形式发放，财政拨款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257.675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万元，已全部安排落实到位。</w:t>
      </w:r>
    </w:p>
    <w:p w:rsidR="0091555B" w:rsidRDefault="00F039C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91555B" w:rsidRDefault="00F039C9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我县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年度共接收退役士兵</w:t>
      </w:r>
      <w:r>
        <w:rPr>
          <w:rFonts w:ascii="仿宋_GB2312" w:eastAsia="仿宋_GB2312"/>
          <w:sz w:val="32"/>
          <w:szCs w:val="32"/>
        </w:rPr>
        <w:t>66</w:t>
      </w:r>
      <w:r>
        <w:rPr>
          <w:rFonts w:ascii="仿宋_GB2312" w:eastAsia="仿宋_GB2312" w:hint="eastAsia"/>
          <w:sz w:val="32"/>
          <w:szCs w:val="32"/>
        </w:rPr>
        <w:t>名，符合安置</w:t>
      </w:r>
      <w:r>
        <w:rPr>
          <w:rFonts w:ascii="仿宋_GB2312" w:eastAsia="仿宋_GB2312"/>
          <w:sz w:val="32"/>
          <w:szCs w:val="32"/>
        </w:rPr>
        <w:t>66</w:t>
      </w:r>
      <w:r>
        <w:rPr>
          <w:rFonts w:ascii="仿宋_GB2312" w:eastAsia="仿宋_GB2312" w:hint="eastAsia"/>
          <w:sz w:val="32"/>
          <w:szCs w:val="32"/>
        </w:rPr>
        <w:t>人，应发放自主就业一次性经济补助金为</w:t>
      </w:r>
      <w:r>
        <w:rPr>
          <w:rFonts w:ascii="仿宋_GB2312" w:eastAsia="仿宋_GB2312"/>
          <w:sz w:val="32"/>
          <w:szCs w:val="32"/>
        </w:rPr>
        <w:t>257.675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91555B" w:rsidRDefault="00F039C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91555B" w:rsidRDefault="00F039C9" w:rsidP="005E13D6">
      <w:pPr>
        <w:spacing w:line="540" w:lineRule="exact"/>
        <w:ind w:firstLineChars="181" w:firstLine="565"/>
        <w:rPr>
          <w:rStyle w:val="a8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在资金的使用上，严格按照上级拨付资金的使用范围，没有存在挪用或超标准开支的情况。在财务管理上，严格按照要求进行资金分配支出，会计核算规范。</w:t>
      </w:r>
    </w:p>
    <w:p w:rsidR="0091555B" w:rsidRDefault="00F039C9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91555B" w:rsidRDefault="00F039C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91555B" w:rsidRDefault="00F039C9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无</w:t>
      </w:r>
    </w:p>
    <w:p w:rsidR="0091555B" w:rsidRDefault="00F039C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91555B" w:rsidRDefault="00F039C9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91555B" w:rsidRDefault="00F039C9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/>
        </w:rPr>
        <w:t xml:space="preserve"> </w:t>
      </w:r>
    </w:p>
    <w:p w:rsidR="0091555B" w:rsidRDefault="00F039C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91555B" w:rsidRDefault="00F039C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91555B" w:rsidRDefault="00F039C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91555B" w:rsidRDefault="00F039C9" w:rsidP="005E13D6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91555B" w:rsidRDefault="00F039C9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91555B" w:rsidRDefault="00F039C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91555B" w:rsidRDefault="00F039C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91555B" w:rsidRDefault="00F039C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91555B" w:rsidRDefault="00F039C9" w:rsidP="005E13D6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91555B" w:rsidRDefault="00F039C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91555B" w:rsidRDefault="0091555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91555B" w:rsidRDefault="00F039C9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91555B" w:rsidRDefault="00F039C9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91555B" w:rsidRDefault="00F039C9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91555B" w:rsidRDefault="00F039C9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91555B" w:rsidRDefault="0091555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1555B" w:rsidRDefault="0091555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1555B" w:rsidRDefault="0091555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1555B" w:rsidRDefault="0091555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1555B" w:rsidRDefault="0091555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1555B" w:rsidRDefault="0091555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89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5"/>
        <w:gridCol w:w="1134"/>
        <w:gridCol w:w="1354"/>
        <w:gridCol w:w="1075"/>
        <w:gridCol w:w="876"/>
        <w:gridCol w:w="390"/>
        <w:gridCol w:w="1660"/>
        <w:gridCol w:w="1771"/>
      </w:tblGrid>
      <w:tr w:rsidR="0091555B" w:rsidTr="005E13D6">
        <w:trPr>
          <w:trHeight w:val="267"/>
        </w:trPr>
        <w:tc>
          <w:tcPr>
            <w:tcW w:w="89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91555B">
            <w:pPr>
              <w:widowControl/>
              <w:ind w:firstLineChars="545" w:firstLine="175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 w:rsidR="0091555B" w:rsidRDefault="00F039C9">
            <w:pPr>
              <w:widowControl/>
              <w:ind w:firstLineChars="545" w:firstLine="175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91555B" w:rsidTr="005E13D6">
        <w:trPr>
          <w:trHeight w:val="188"/>
        </w:trPr>
        <w:tc>
          <w:tcPr>
            <w:tcW w:w="89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F039C9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2018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>度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91555B" w:rsidTr="005E13D6">
        <w:trPr>
          <w:trHeight w:val="188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91555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91555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91555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91555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91555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91555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55B" w:rsidRDefault="0091555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1555B" w:rsidTr="005E13D6">
        <w:trPr>
          <w:trHeight w:val="277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39C9">
              <w:rPr>
                <w:rFonts w:ascii="宋体" w:hAnsi="宋体" w:cs="宋体" w:hint="eastAsia"/>
                <w:kern w:val="0"/>
                <w:sz w:val="24"/>
              </w:rPr>
              <w:t>退役士兵安置</w:t>
            </w:r>
            <w:r w:rsidRPr="00F039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1555B" w:rsidTr="005E13D6">
        <w:trPr>
          <w:trHeight w:val="287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玛纳斯县民政局　</w:t>
            </w:r>
          </w:p>
        </w:tc>
      </w:tr>
      <w:tr w:rsidR="0091555B" w:rsidTr="00B9385E">
        <w:trPr>
          <w:trHeight w:val="307"/>
        </w:trPr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272.50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272.50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</w:tr>
      <w:tr w:rsidR="0091555B" w:rsidTr="00B9385E">
        <w:trPr>
          <w:trHeight w:val="336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272.50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272.50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91555B" w:rsidTr="00B9385E">
        <w:trPr>
          <w:trHeight w:val="286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555B" w:rsidTr="00B9385E">
        <w:trPr>
          <w:trHeight w:val="297"/>
        </w:trPr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91555B" w:rsidTr="00B9385E">
        <w:trPr>
          <w:trHeight w:val="940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1555B" w:rsidRPr="00F039C9" w:rsidRDefault="00F039C9" w:rsidP="00B9385E">
            <w:pPr>
              <w:spacing w:line="240" w:lineRule="exact"/>
              <w:ind w:firstLineChars="300" w:firstLine="630"/>
              <w:rPr>
                <w:rFonts w:ascii="宋体" w:hAnsi="宋体" w:cs="仿宋_GB2312"/>
                <w:szCs w:val="21"/>
              </w:rPr>
            </w:pPr>
            <w:r w:rsidRPr="00F039C9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  <w:r w:rsidRPr="00F039C9">
              <w:rPr>
                <w:rFonts w:ascii="宋体" w:hAnsi="宋体" w:hint="eastAsia"/>
                <w:szCs w:val="21"/>
              </w:rPr>
              <w:t>我县</w:t>
            </w:r>
            <w:proofErr w:type="gramStart"/>
            <w:r w:rsidRPr="00F039C9">
              <w:rPr>
                <w:rFonts w:ascii="宋体" w:hAnsi="宋体"/>
                <w:szCs w:val="21"/>
              </w:rPr>
              <w:t>20178</w:t>
            </w:r>
            <w:proofErr w:type="gramEnd"/>
            <w:r w:rsidRPr="00F039C9">
              <w:rPr>
                <w:rFonts w:ascii="宋体" w:hAnsi="宋体" w:hint="eastAsia"/>
                <w:szCs w:val="21"/>
              </w:rPr>
              <w:t>年度共接收退役士兵</w:t>
            </w:r>
            <w:r w:rsidRPr="00F039C9">
              <w:rPr>
                <w:rFonts w:ascii="宋体" w:hAnsi="宋体"/>
                <w:szCs w:val="21"/>
              </w:rPr>
              <w:t>66</w:t>
            </w:r>
            <w:r w:rsidRPr="00F039C9">
              <w:rPr>
                <w:rFonts w:ascii="宋体" w:hAnsi="宋体" w:hint="eastAsia"/>
                <w:szCs w:val="21"/>
              </w:rPr>
              <w:t>名，符合安置</w:t>
            </w:r>
            <w:r w:rsidRPr="00F039C9">
              <w:rPr>
                <w:rFonts w:ascii="宋体" w:hAnsi="宋体"/>
                <w:szCs w:val="21"/>
              </w:rPr>
              <w:t>66</w:t>
            </w:r>
            <w:r w:rsidRPr="00F039C9">
              <w:rPr>
                <w:rFonts w:ascii="宋体" w:hAnsi="宋体" w:hint="eastAsia"/>
                <w:szCs w:val="21"/>
              </w:rPr>
              <w:t>人</w:t>
            </w:r>
          </w:p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1555B" w:rsidRPr="00F039C9" w:rsidRDefault="00F039C9" w:rsidP="00B9385E">
            <w:pPr>
              <w:spacing w:line="240" w:lineRule="exact"/>
              <w:ind w:firstLine="567"/>
              <w:rPr>
                <w:rFonts w:ascii="宋体" w:hAnsi="宋体" w:cs="宋体"/>
                <w:kern w:val="0"/>
                <w:szCs w:val="21"/>
              </w:rPr>
            </w:pPr>
            <w:r w:rsidRPr="00F039C9">
              <w:rPr>
                <w:rFonts w:ascii="宋体" w:hAnsi="宋体" w:hint="eastAsia"/>
                <w:szCs w:val="21"/>
              </w:rPr>
              <w:t>我县</w:t>
            </w:r>
            <w:r w:rsidRPr="00F039C9">
              <w:rPr>
                <w:rFonts w:ascii="宋体" w:hAnsi="宋体"/>
                <w:szCs w:val="21"/>
              </w:rPr>
              <w:t>2018</w:t>
            </w:r>
            <w:r w:rsidRPr="00F039C9">
              <w:rPr>
                <w:rFonts w:ascii="宋体" w:hAnsi="宋体" w:hint="eastAsia"/>
                <w:szCs w:val="21"/>
              </w:rPr>
              <w:t>年度共接收退役士兵</w:t>
            </w:r>
            <w:r w:rsidRPr="00F039C9">
              <w:rPr>
                <w:rFonts w:ascii="宋体" w:hAnsi="宋体"/>
                <w:szCs w:val="21"/>
              </w:rPr>
              <w:t>66</w:t>
            </w:r>
            <w:r w:rsidRPr="00F039C9">
              <w:rPr>
                <w:rFonts w:ascii="宋体" w:hAnsi="宋体" w:hint="eastAsia"/>
                <w:szCs w:val="21"/>
              </w:rPr>
              <w:t>名，符合安置</w:t>
            </w:r>
            <w:r w:rsidRPr="00F039C9">
              <w:rPr>
                <w:rFonts w:ascii="宋体" w:hAnsi="宋体"/>
                <w:szCs w:val="21"/>
              </w:rPr>
              <w:t>66</w:t>
            </w:r>
            <w:r w:rsidRPr="00F039C9">
              <w:rPr>
                <w:rFonts w:ascii="宋体" w:hAnsi="宋体" w:hint="eastAsia"/>
                <w:szCs w:val="21"/>
              </w:rPr>
              <w:t>人，应发放自主就业一次性经济补助金为</w:t>
            </w:r>
            <w:r w:rsidRPr="00F039C9">
              <w:rPr>
                <w:rFonts w:ascii="宋体" w:hAnsi="宋体"/>
                <w:szCs w:val="21"/>
              </w:rPr>
              <w:t>257.675</w:t>
            </w:r>
            <w:r w:rsidRPr="00F039C9">
              <w:rPr>
                <w:rFonts w:ascii="宋体" w:hAnsi="宋体" w:hint="eastAsia"/>
                <w:szCs w:val="21"/>
              </w:rPr>
              <w:t>万元</w:t>
            </w:r>
          </w:p>
        </w:tc>
      </w:tr>
      <w:tr w:rsidR="0091555B" w:rsidTr="00B9385E">
        <w:trPr>
          <w:trHeight w:val="475"/>
        </w:trPr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91555B" w:rsidTr="00B9385E">
        <w:trPr>
          <w:trHeight w:val="317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039C9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4"/>
              </w:rPr>
              <w:t>指标</w:t>
            </w:r>
            <w:r w:rsidRPr="00F039C9">
              <w:rPr>
                <w:rFonts w:ascii="宋体" w:hAnsi="宋体" w:cs="宋体"/>
                <w:kern w:val="0"/>
                <w:sz w:val="24"/>
              </w:rPr>
              <w:t>1</w:t>
            </w:r>
            <w:r w:rsidRPr="00F039C9">
              <w:rPr>
                <w:rFonts w:ascii="宋体" w:hAnsi="宋体" w:cs="宋体" w:hint="eastAsia"/>
                <w:kern w:val="0"/>
                <w:sz w:val="24"/>
              </w:rPr>
              <w:t>：</w:t>
            </w:r>
            <w:r w:rsidRPr="00F039C9">
              <w:rPr>
                <w:rFonts w:ascii="宋体" w:hAnsi="宋体" w:hint="eastAsia"/>
                <w:szCs w:val="21"/>
              </w:rPr>
              <w:t>退役士兵安置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39C9">
              <w:rPr>
                <w:rFonts w:ascii="宋体" w:hAnsi="宋体" w:cs="宋体"/>
                <w:kern w:val="0"/>
                <w:sz w:val="24"/>
              </w:rPr>
              <w:t>60</w:t>
            </w:r>
            <w:r w:rsidRPr="00F039C9">
              <w:rPr>
                <w:rFonts w:ascii="宋体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39C9">
              <w:rPr>
                <w:rFonts w:ascii="宋体" w:hAnsi="宋体"/>
                <w:sz w:val="24"/>
              </w:rPr>
              <w:t>66</w:t>
            </w:r>
            <w:r w:rsidRPr="00F039C9">
              <w:rPr>
                <w:rFonts w:ascii="宋体" w:hAnsi="宋体" w:hint="eastAsia"/>
                <w:sz w:val="24"/>
              </w:rPr>
              <w:t>人</w:t>
            </w:r>
          </w:p>
        </w:tc>
      </w:tr>
      <w:tr w:rsidR="0091555B" w:rsidTr="00B9385E">
        <w:trPr>
          <w:trHeight w:val="317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：退役士兵安置率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5E13D6" w:rsidTr="00B9385E">
        <w:trPr>
          <w:trHeight w:val="317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：安置费发放情况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5E13D6" w:rsidTr="00B9385E">
        <w:trPr>
          <w:trHeight w:val="317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指标2：资金下拨及时率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3D6" w:rsidRPr="00F039C9" w:rsidRDefault="005E13D6" w:rsidP="00B9385E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91555B" w:rsidTr="00B9385E">
        <w:trPr>
          <w:trHeight w:val="317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：入伍参军意识增强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进一步提升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有一定效果</w:t>
            </w:r>
          </w:p>
        </w:tc>
      </w:tr>
      <w:tr w:rsidR="0091555B" w:rsidTr="00B9385E">
        <w:trPr>
          <w:trHeight w:val="317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1555B" w:rsidTr="00B9385E">
        <w:trPr>
          <w:trHeight w:val="317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bookmarkStart w:id="0" w:name="_GoBack"/>
            <w:bookmarkEnd w:id="0"/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：退役士兵生活得到一定保障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发放安置费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落实到位</w:t>
            </w:r>
          </w:p>
        </w:tc>
      </w:tr>
      <w:tr w:rsidR="0091555B" w:rsidTr="00B9385E">
        <w:trPr>
          <w:trHeight w:val="317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91555B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：退役士兵满意度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85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﹪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55B" w:rsidRPr="00F039C9" w:rsidRDefault="00F039C9" w:rsidP="00B93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039C9">
              <w:rPr>
                <w:rFonts w:ascii="宋体" w:hAnsi="宋体" w:cs="宋体"/>
                <w:kern w:val="0"/>
                <w:sz w:val="20"/>
                <w:szCs w:val="20"/>
              </w:rPr>
              <w:t>85</w:t>
            </w:r>
            <w:r w:rsidRPr="00F039C9">
              <w:rPr>
                <w:rFonts w:ascii="宋体" w:hAnsi="宋体" w:cs="宋体" w:hint="eastAsia"/>
                <w:kern w:val="0"/>
                <w:sz w:val="20"/>
                <w:szCs w:val="20"/>
              </w:rPr>
              <w:t>﹪</w:t>
            </w:r>
          </w:p>
        </w:tc>
      </w:tr>
    </w:tbl>
    <w:p w:rsidR="0091555B" w:rsidRDefault="0091555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1555B" w:rsidRDefault="0091555B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91555B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9C9" w:rsidRDefault="00F039C9">
      <w:r>
        <w:separator/>
      </w:r>
    </w:p>
  </w:endnote>
  <w:endnote w:type="continuationSeparator" w:id="0">
    <w:p w:rsidR="00F039C9" w:rsidRDefault="00F0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5B" w:rsidRDefault="00F039C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A5376" w:rsidRPr="00BA5376">
      <w:rPr>
        <w:noProof/>
        <w:lang w:val="zh-CN"/>
      </w:rPr>
      <w:t>4</w:t>
    </w:r>
    <w:r>
      <w:rPr>
        <w:lang w:val="zh-CN"/>
      </w:rPr>
      <w:fldChar w:fldCharType="end"/>
    </w:r>
  </w:p>
  <w:p w:rsidR="0091555B" w:rsidRDefault="009155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9C9" w:rsidRDefault="00F039C9">
      <w:r>
        <w:separator/>
      </w:r>
    </w:p>
  </w:footnote>
  <w:footnote w:type="continuationSeparator" w:id="0">
    <w:p w:rsidR="00F039C9" w:rsidRDefault="00F03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205"/>
    <w:rsid w:val="000533FA"/>
    <w:rsid w:val="00056465"/>
    <w:rsid w:val="00063933"/>
    <w:rsid w:val="00121AE4"/>
    <w:rsid w:val="00146AAD"/>
    <w:rsid w:val="00150308"/>
    <w:rsid w:val="001B3A40"/>
    <w:rsid w:val="001B5DDA"/>
    <w:rsid w:val="001F083D"/>
    <w:rsid w:val="0027202D"/>
    <w:rsid w:val="00281FE9"/>
    <w:rsid w:val="00357E5D"/>
    <w:rsid w:val="003614E3"/>
    <w:rsid w:val="0036767B"/>
    <w:rsid w:val="00367FA5"/>
    <w:rsid w:val="003B4DCF"/>
    <w:rsid w:val="003C18BC"/>
    <w:rsid w:val="003C50E9"/>
    <w:rsid w:val="003D5940"/>
    <w:rsid w:val="0040361C"/>
    <w:rsid w:val="00406161"/>
    <w:rsid w:val="004366A8"/>
    <w:rsid w:val="00464900"/>
    <w:rsid w:val="0047248A"/>
    <w:rsid w:val="004B4F1D"/>
    <w:rsid w:val="004B5F4E"/>
    <w:rsid w:val="004C3DD3"/>
    <w:rsid w:val="004C5460"/>
    <w:rsid w:val="00502BA7"/>
    <w:rsid w:val="005162F1"/>
    <w:rsid w:val="00533883"/>
    <w:rsid w:val="00535153"/>
    <w:rsid w:val="00554F82"/>
    <w:rsid w:val="0056390D"/>
    <w:rsid w:val="0056498A"/>
    <w:rsid w:val="005719B0"/>
    <w:rsid w:val="005D10D6"/>
    <w:rsid w:val="005E13D6"/>
    <w:rsid w:val="006000E5"/>
    <w:rsid w:val="006D5791"/>
    <w:rsid w:val="00712972"/>
    <w:rsid w:val="007806A5"/>
    <w:rsid w:val="007A0884"/>
    <w:rsid w:val="007D13C3"/>
    <w:rsid w:val="007D5475"/>
    <w:rsid w:val="00807D44"/>
    <w:rsid w:val="00855E3A"/>
    <w:rsid w:val="00891FB8"/>
    <w:rsid w:val="008C1318"/>
    <w:rsid w:val="008D343B"/>
    <w:rsid w:val="0091555B"/>
    <w:rsid w:val="00922CB9"/>
    <w:rsid w:val="00956DF1"/>
    <w:rsid w:val="00975021"/>
    <w:rsid w:val="009A544A"/>
    <w:rsid w:val="009B16FF"/>
    <w:rsid w:val="009E5CD9"/>
    <w:rsid w:val="00A23F18"/>
    <w:rsid w:val="00A26421"/>
    <w:rsid w:val="00A3019C"/>
    <w:rsid w:val="00A41540"/>
    <w:rsid w:val="00A4293B"/>
    <w:rsid w:val="00A46B51"/>
    <w:rsid w:val="00A540E4"/>
    <w:rsid w:val="00A552D8"/>
    <w:rsid w:val="00A62F86"/>
    <w:rsid w:val="00A65EC3"/>
    <w:rsid w:val="00A67D50"/>
    <w:rsid w:val="00A8691A"/>
    <w:rsid w:val="00AA7B39"/>
    <w:rsid w:val="00AC1946"/>
    <w:rsid w:val="00AE5924"/>
    <w:rsid w:val="00B40063"/>
    <w:rsid w:val="00B41F61"/>
    <w:rsid w:val="00B5054A"/>
    <w:rsid w:val="00B9385E"/>
    <w:rsid w:val="00BA46E6"/>
    <w:rsid w:val="00BA5376"/>
    <w:rsid w:val="00BB3327"/>
    <w:rsid w:val="00BF2CD9"/>
    <w:rsid w:val="00C04DCF"/>
    <w:rsid w:val="00C14911"/>
    <w:rsid w:val="00C14BC0"/>
    <w:rsid w:val="00C3046B"/>
    <w:rsid w:val="00C36E4E"/>
    <w:rsid w:val="00C474FA"/>
    <w:rsid w:val="00C56C72"/>
    <w:rsid w:val="00CA6457"/>
    <w:rsid w:val="00D10AA7"/>
    <w:rsid w:val="00D17F2E"/>
    <w:rsid w:val="00D25FA2"/>
    <w:rsid w:val="00D30354"/>
    <w:rsid w:val="00D35E7F"/>
    <w:rsid w:val="00DB393D"/>
    <w:rsid w:val="00DF42A0"/>
    <w:rsid w:val="00E11485"/>
    <w:rsid w:val="00E1343B"/>
    <w:rsid w:val="00E46C51"/>
    <w:rsid w:val="00E769FE"/>
    <w:rsid w:val="00EA2CBE"/>
    <w:rsid w:val="00EB411B"/>
    <w:rsid w:val="00EB52AA"/>
    <w:rsid w:val="00F0169A"/>
    <w:rsid w:val="00F039C9"/>
    <w:rsid w:val="00F25BB3"/>
    <w:rsid w:val="00F32FEE"/>
    <w:rsid w:val="00F61055"/>
    <w:rsid w:val="00F676CF"/>
    <w:rsid w:val="00F677ED"/>
    <w:rsid w:val="00FB10BB"/>
    <w:rsid w:val="00FE3D7C"/>
    <w:rsid w:val="00FF55A1"/>
    <w:rsid w:val="3BB06A91"/>
    <w:rsid w:val="553C40C4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/>
    <w:lsdException w:name="Table Grid" w:locked="1" w:semiHidden="0" w:uiPriority="59" w:unhideWhenUsed="0"/>
    <w:lsdException w:name="Table Theme" w:locked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7">
    <w:name w:val="Title"/>
    <w:basedOn w:val="a"/>
    <w:next w:val="a"/>
    <w:link w:val="Char3"/>
    <w:uiPriority w:val="99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8">
    <w:name w:val="Strong"/>
    <w:uiPriority w:val="99"/>
    <w:qFormat/>
    <w:rPr>
      <w:rFonts w:cs="Times New Roman"/>
      <w:b/>
      <w:bCs/>
    </w:rPr>
  </w:style>
  <w:style w:type="character" w:styleId="a9">
    <w:name w:val="Emphasis"/>
    <w:uiPriority w:val="99"/>
    <w:qFormat/>
    <w:rPr>
      <w:rFonts w:ascii="Calibri" w:hAnsi="Calibri" w:cs="Times New Roman"/>
      <w:b/>
      <w:i/>
      <w:iCs/>
    </w:rPr>
  </w:style>
  <w:style w:type="character" w:customStyle="1" w:styleId="1Char">
    <w:name w:val="标题 1 Char"/>
    <w:link w:val="1"/>
    <w:uiPriority w:val="99"/>
    <w:locked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9"/>
    <w:semiHidden/>
    <w:locked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9"/>
    <w:semiHidden/>
    <w:locked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9"/>
    <w:semiHidden/>
    <w:locked/>
    <w:rPr>
      <w:rFonts w:cs="Times New Roman"/>
      <w:b/>
      <w:bCs/>
    </w:rPr>
  </w:style>
  <w:style w:type="character" w:customStyle="1" w:styleId="7Char">
    <w:name w:val="标题 7 Char"/>
    <w:link w:val="7"/>
    <w:uiPriority w:val="99"/>
    <w:semiHidden/>
    <w:locked/>
    <w:rPr>
      <w:rFonts w:cs="Times New Roman"/>
      <w:sz w:val="24"/>
      <w:szCs w:val="24"/>
    </w:rPr>
  </w:style>
  <w:style w:type="character" w:customStyle="1" w:styleId="8Char">
    <w:name w:val="标题 8 Char"/>
    <w:link w:val="8"/>
    <w:uiPriority w:val="99"/>
    <w:semiHidden/>
    <w:locked/>
    <w:rPr>
      <w:rFonts w:cs="Times New Roman"/>
      <w:i/>
      <w:iCs/>
      <w:sz w:val="24"/>
      <w:szCs w:val="24"/>
    </w:rPr>
  </w:style>
  <w:style w:type="character" w:customStyle="1" w:styleId="9Char">
    <w:name w:val="标题 9 Char"/>
    <w:link w:val="9"/>
    <w:uiPriority w:val="99"/>
    <w:semiHidden/>
    <w:locked/>
    <w:rPr>
      <w:rFonts w:ascii="Cambria" w:eastAsia="宋体" w:hAnsi="Cambria" w:cs="Times New Roman"/>
    </w:rPr>
  </w:style>
  <w:style w:type="character" w:customStyle="1" w:styleId="Char">
    <w:name w:val="批注框文本 Char"/>
    <w:link w:val="a3"/>
    <w:uiPriority w:val="99"/>
    <w:semiHidden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副标题 Char"/>
    <w:link w:val="a6"/>
    <w:uiPriority w:val="99"/>
    <w:qFormat/>
    <w:locked/>
    <w:rPr>
      <w:rFonts w:ascii="Cambria" w:eastAsia="宋体" w:hAnsi="Cambria" w:cs="Times New Roman"/>
      <w:sz w:val="24"/>
      <w:szCs w:val="24"/>
    </w:rPr>
  </w:style>
  <w:style w:type="character" w:customStyle="1" w:styleId="Char3">
    <w:name w:val="标题 Char"/>
    <w:link w:val="a7"/>
    <w:uiPriority w:val="99"/>
    <w:locked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a">
    <w:name w:val="No Spacing"/>
    <w:basedOn w:val="a"/>
    <w:uiPriority w:val="99"/>
    <w:qFormat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b">
    <w:name w:val="List Paragraph"/>
    <w:basedOn w:val="a"/>
    <w:uiPriority w:val="99"/>
    <w:qFormat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c">
    <w:name w:val="Quote"/>
    <w:basedOn w:val="a"/>
    <w:next w:val="a"/>
    <w:link w:val="Char4"/>
    <w:uiPriority w:val="99"/>
    <w:qFormat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4">
    <w:name w:val="引用 Char"/>
    <w:link w:val="ac"/>
    <w:uiPriority w:val="99"/>
    <w:locked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Char5"/>
    <w:uiPriority w:val="99"/>
    <w:qFormat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5">
    <w:name w:val="明显引用 Char"/>
    <w:link w:val="ad"/>
    <w:uiPriority w:val="99"/>
    <w:locked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rPr>
      <w:i/>
      <w:color w:val="595959"/>
    </w:rPr>
  </w:style>
  <w:style w:type="character" w:customStyle="1" w:styleId="IntenseEmphasis1">
    <w:name w:val="Intense Emphasis1"/>
    <w:uiPriority w:val="99"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uiPriority w:val="99"/>
    <w:qFormat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uiPriority w:val="99"/>
    <w:qFormat/>
    <w:rPr>
      <w:rFonts w:cs="Times New Roman"/>
      <w:b/>
      <w:sz w:val="24"/>
      <w:u w:val="single"/>
    </w:rPr>
  </w:style>
  <w:style w:type="character" w:customStyle="1" w:styleId="BookTitle1">
    <w:name w:val="Book Title1"/>
    <w:uiPriority w:val="99"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1"/>
    <w:next w:val="a"/>
    <w:uiPriority w:val="99"/>
    <w:semiHidden/>
    <w:pPr>
      <w:outlineLvl w:val="9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211</Words>
  <Characters>1209</Characters>
  <Application>Microsoft Office Word</Application>
  <DocSecurity>0</DocSecurity>
  <Lines>10</Lines>
  <Paragraphs>2</Paragraphs>
  <ScaleCrop>false</ScaleCrop>
  <Company>Sky123.Org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Windows 用户</cp:lastModifiedBy>
  <cp:revision>13</cp:revision>
  <cp:lastPrinted>2019-01-13T12:20:00Z</cp:lastPrinted>
  <dcterms:created xsi:type="dcterms:W3CDTF">2019-01-16T06:02:00Z</dcterms:created>
  <dcterms:modified xsi:type="dcterms:W3CDTF">2019-10-18T05:06:00Z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