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509DE4">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421C8686">
      <w:pPr>
        <w:spacing w:line="540" w:lineRule="exact"/>
        <w:jc w:val="center"/>
        <w:rPr>
          <w:rFonts w:ascii="华文中宋" w:hAnsi="华文中宋" w:eastAsia="华文中宋" w:cs="宋体"/>
          <w:b/>
          <w:kern w:val="0"/>
          <w:sz w:val="52"/>
          <w:szCs w:val="52"/>
        </w:rPr>
      </w:pPr>
    </w:p>
    <w:p w14:paraId="129A316A">
      <w:pPr>
        <w:spacing w:line="540" w:lineRule="exact"/>
        <w:jc w:val="center"/>
        <w:rPr>
          <w:rFonts w:ascii="华文中宋" w:hAnsi="华文中宋" w:eastAsia="华文中宋" w:cs="宋体"/>
          <w:b/>
          <w:kern w:val="0"/>
          <w:sz w:val="52"/>
          <w:szCs w:val="52"/>
        </w:rPr>
      </w:pPr>
    </w:p>
    <w:p w14:paraId="49291099">
      <w:pPr>
        <w:spacing w:line="540" w:lineRule="exact"/>
        <w:jc w:val="center"/>
        <w:rPr>
          <w:rFonts w:ascii="华文中宋" w:hAnsi="华文中宋" w:eastAsia="华文中宋" w:cs="宋体"/>
          <w:b/>
          <w:kern w:val="0"/>
          <w:sz w:val="52"/>
          <w:szCs w:val="52"/>
        </w:rPr>
      </w:pPr>
    </w:p>
    <w:p w14:paraId="01929FD8">
      <w:pPr>
        <w:spacing w:line="540" w:lineRule="exact"/>
        <w:jc w:val="center"/>
        <w:rPr>
          <w:rFonts w:ascii="华文中宋" w:hAnsi="华文中宋" w:eastAsia="华文中宋" w:cs="宋体"/>
          <w:b/>
          <w:kern w:val="0"/>
          <w:sz w:val="52"/>
          <w:szCs w:val="52"/>
        </w:rPr>
      </w:pPr>
    </w:p>
    <w:p w14:paraId="0060175B">
      <w:pPr>
        <w:spacing w:line="540" w:lineRule="exact"/>
        <w:jc w:val="center"/>
        <w:rPr>
          <w:rFonts w:ascii="华文中宋" w:hAnsi="华文中宋" w:eastAsia="华文中宋" w:cs="宋体"/>
          <w:b/>
          <w:kern w:val="0"/>
          <w:sz w:val="52"/>
          <w:szCs w:val="52"/>
        </w:rPr>
      </w:pPr>
    </w:p>
    <w:p w14:paraId="010E06B0">
      <w:pPr>
        <w:spacing w:line="540" w:lineRule="exact"/>
        <w:jc w:val="center"/>
        <w:rPr>
          <w:rFonts w:ascii="华文中宋" w:hAnsi="华文中宋" w:eastAsia="华文中宋" w:cs="宋体"/>
          <w:b/>
          <w:kern w:val="0"/>
          <w:sz w:val="52"/>
          <w:szCs w:val="52"/>
        </w:rPr>
      </w:pPr>
    </w:p>
    <w:p w14:paraId="52F8D2B0">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6144C837">
      <w:pPr>
        <w:spacing w:line="540" w:lineRule="exact"/>
        <w:jc w:val="center"/>
        <w:rPr>
          <w:rFonts w:ascii="华文中宋" w:hAnsi="华文中宋" w:eastAsia="华文中宋" w:cs="宋体"/>
          <w:b/>
          <w:kern w:val="0"/>
          <w:sz w:val="52"/>
          <w:szCs w:val="52"/>
        </w:rPr>
      </w:pPr>
    </w:p>
    <w:p w14:paraId="5E36A8FC">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18AF7545">
      <w:pPr>
        <w:spacing w:line="540" w:lineRule="exact"/>
        <w:jc w:val="center"/>
        <w:rPr>
          <w:rFonts w:hAnsi="宋体" w:eastAsia="仿宋_GB2312" w:cs="宋体"/>
          <w:kern w:val="0"/>
          <w:sz w:val="30"/>
          <w:szCs w:val="30"/>
        </w:rPr>
      </w:pPr>
    </w:p>
    <w:p w14:paraId="11F008DB">
      <w:pPr>
        <w:spacing w:line="540" w:lineRule="exact"/>
        <w:jc w:val="center"/>
        <w:rPr>
          <w:rFonts w:hAnsi="宋体" w:eastAsia="仿宋_GB2312" w:cs="宋体"/>
          <w:kern w:val="0"/>
          <w:sz w:val="30"/>
          <w:szCs w:val="30"/>
        </w:rPr>
      </w:pPr>
    </w:p>
    <w:p w14:paraId="18DE4EC8">
      <w:pPr>
        <w:spacing w:line="540" w:lineRule="exact"/>
        <w:jc w:val="center"/>
        <w:rPr>
          <w:rFonts w:hAnsi="宋体" w:eastAsia="仿宋_GB2312" w:cs="宋体"/>
          <w:kern w:val="0"/>
          <w:sz w:val="30"/>
          <w:szCs w:val="30"/>
        </w:rPr>
      </w:pPr>
    </w:p>
    <w:p w14:paraId="6060CB38">
      <w:pPr>
        <w:spacing w:line="540" w:lineRule="exact"/>
        <w:jc w:val="center"/>
        <w:rPr>
          <w:rFonts w:hAnsi="宋体" w:eastAsia="仿宋_GB2312" w:cs="宋体"/>
          <w:kern w:val="0"/>
          <w:sz w:val="30"/>
          <w:szCs w:val="30"/>
        </w:rPr>
      </w:pPr>
    </w:p>
    <w:p w14:paraId="1486C633">
      <w:pPr>
        <w:spacing w:line="540" w:lineRule="exact"/>
        <w:jc w:val="center"/>
        <w:rPr>
          <w:rFonts w:hAnsi="宋体" w:eastAsia="仿宋_GB2312" w:cs="宋体"/>
          <w:kern w:val="0"/>
          <w:sz w:val="30"/>
          <w:szCs w:val="30"/>
        </w:rPr>
      </w:pPr>
    </w:p>
    <w:p w14:paraId="72D319AB">
      <w:pPr>
        <w:spacing w:line="540" w:lineRule="exact"/>
        <w:jc w:val="center"/>
        <w:rPr>
          <w:rFonts w:hAnsi="宋体" w:eastAsia="仿宋_GB2312" w:cs="宋体"/>
          <w:kern w:val="0"/>
          <w:sz w:val="30"/>
          <w:szCs w:val="30"/>
        </w:rPr>
      </w:pPr>
    </w:p>
    <w:p w14:paraId="09DD7417">
      <w:pPr>
        <w:spacing w:line="540" w:lineRule="exact"/>
        <w:rPr>
          <w:rFonts w:hAnsi="宋体" w:eastAsia="仿宋_GB2312" w:cs="宋体"/>
          <w:kern w:val="0"/>
          <w:sz w:val="30"/>
          <w:szCs w:val="30"/>
        </w:rPr>
      </w:pPr>
    </w:p>
    <w:p w14:paraId="3C9A431E">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0F8538B">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缴纳县园林绿化水资源费</w:t>
      </w:r>
    </w:p>
    <w:p w14:paraId="447A1252">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玛纳斯县住房和城乡建设局</w:t>
      </w:r>
    </w:p>
    <w:p w14:paraId="26F57B58">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玛纳斯县住房和城乡建设局</w:t>
      </w:r>
    </w:p>
    <w:p w14:paraId="566E9E96">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王新钢</w:t>
      </w:r>
    </w:p>
    <w:p w14:paraId="1024B06F">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2024年03月27日</w:t>
      </w:r>
    </w:p>
    <w:p w14:paraId="1A3986C8">
      <w:pPr>
        <w:spacing w:line="700" w:lineRule="exact"/>
        <w:ind w:firstLine="708" w:firstLineChars="236"/>
        <w:jc w:val="left"/>
        <w:rPr>
          <w:rFonts w:hAnsi="宋体" w:eastAsia="仿宋_GB2312" w:cs="宋体"/>
          <w:kern w:val="0"/>
          <w:sz w:val="30"/>
          <w:szCs w:val="30"/>
        </w:rPr>
      </w:pPr>
    </w:p>
    <w:p w14:paraId="6D0407B8">
      <w:pPr>
        <w:spacing w:line="540" w:lineRule="exact"/>
        <w:rPr>
          <w:rStyle w:val="18"/>
          <w:rFonts w:ascii="黑体" w:hAnsi="黑体" w:eastAsia="黑体"/>
          <w:b w:val="0"/>
          <w:spacing w:val="-4"/>
          <w:sz w:val="32"/>
          <w:szCs w:val="32"/>
        </w:rPr>
      </w:pPr>
    </w:p>
    <w:p w14:paraId="5DF0C3C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359246D2">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225CC77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随着城市化进程的加快，人们对城市环境质量的要求越来越高。园林绿化作为城市的生态平衡和环境质量具有重要作用。因此，为做好全县园林绿地的养护管理工作，巩固国家园林县城创建成果，提升城区园林绿化景观效果，浇水灌溉成为了园林绿化养护的关键环节之一。通过缴纳水费，可以为园林绿化提供必要的水资源，已确保园林绿化设施的正常运营，维持整个城区的绿色空间。本项目根据玛纳斯县人民政府审核批准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园林绿化为公益性事业，且城区绿化用水均为公共生态用水，为切实保障城区园林绿化供水，玛纳斯县园林苗木花卉产业局共有9眼井用于城区绿化灌溉，水资源费用计算为0.48元/方。2018年-2022年绿化使用地下水量490.5076万方，水资源费为255.</w:t>
      </w:r>
      <w:r>
        <w:rPr>
          <w:rStyle w:val="18"/>
          <w:rFonts w:hint="eastAsia" w:ascii="楷体" w:hAnsi="楷体" w:eastAsia="楷体"/>
          <w:b w:val="0"/>
          <w:bCs w:val="0"/>
          <w:spacing w:val="-4"/>
          <w:sz w:val="32"/>
          <w:szCs w:val="32"/>
          <w:lang w:val="en-US" w:eastAsia="zh-CN"/>
        </w:rPr>
        <w:t>70</w:t>
      </w:r>
      <w:r>
        <w:rPr>
          <w:rStyle w:val="18"/>
          <w:rFonts w:hint="eastAsia" w:ascii="楷体" w:hAnsi="楷体" w:eastAsia="楷体"/>
          <w:b w:val="0"/>
          <w:bCs w:val="0"/>
          <w:spacing w:val="-4"/>
          <w:sz w:val="32"/>
          <w:szCs w:val="32"/>
        </w:rPr>
        <w:t>万元；2023年绿化使用地下水量199.143万方，水资源费为57.0</w:t>
      </w:r>
      <w:r>
        <w:rPr>
          <w:rStyle w:val="18"/>
          <w:rFonts w:hint="eastAsia" w:ascii="楷体" w:hAnsi="楷体" w:eastAsia="楷体"/>
          <w:b w:val="0"/>
          <w:bCs w:val="0"/>
          <w:spacing w:val="-4"/>
          <w:sz w:val="32"/>
          <w:szCs w:val="32"/>
          <w:lang w:val="en-US" w:eastAsia="zh-CN"/>
        </w:rPr>
        <w:t>7</w:t>
      </w:r>
      <w:r>
        <w:rPr>
          <w:rStyle w:val="18"/>
          <w:rFonts w:hint="eastAsia" w:ascii="楷体" w:hAnsi="楷体" w:eastAsia="楷体"/>
          <w:b w:val="0"/>
          <w:bCs w:val="0"/>
          <w:spacing w:val="-4"/>
          <w:sz w:val="32"/>
          <w:szCs w:val="32"/>
        </w:rPr>
        <w:t>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缴纳县园林绿化水资源费项目的实施主体为玛纳斯县园林苗木花卉产业局。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编制人数为7人，同工同酬1人。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缴纳县园林绿化水资源费项目预算安排总额为312.7</w:t>
      </w:r>
      <w:r>
        <w:rPr>
          <w:rStyle w:val="18"/>
          <w:rFonts w:hint="eastAsia" w:ascii="楷体" w:hAnsi="楷体" w:eastAsia="楷体"/>
          <w:b w:val="0"/>
          <w:bCs w:val="0"/>
          <w:spacing w:val="-4"/>
          <w:sz w:val="32"/>
          <w:szCs w:val="32"/>
          <w:lang w:val="en-US" w:eastAsia="zh-CN"/>
        </w:rPr>
        <w:t>7</w:t>
      </w:r>
      <w:r>
        <w:rPr>
          <w:rStyle w:val="18"/>
          <w:rFonts w:hint="eastAsia" w:ascii="楷体" w:hAnsi="楷体" w:eastAsia="楷体"/>
          <w:b w:val="0"/>
          <w:bCs w:val="0"/>
          <w:spacing w:val="-4"/>
          <w:sz w:val="32"/>
          <w:szCs w:val="32"/>
        </w:rPr>
        <w:t>万元，其中财政资金312.7</w:t>
      </w:r>
      <w:r>
        <w:rPr>
          <w:rStyle w:val="18"/>
          <w:rFonts w:hint="eastAsia" w:ascii="楷体" w:hAnsi="楷体" w:eastAsia="楷体"/>
          <w:b w:val="0"/>
          <w:bCs w:val="0"/>
          <w:spacing w:val="-4"/>
          <w:sz w:val="32"/>
          <w:szCs w:val="32"/>
          <w:lang w:val="en-US" w:eastAsia="zh-CN"/>
        </w:rPr>
        <w:t>7</w:t>
      </w:r>
      <w:r>
        <w:rPr>
          <w:rStyle w:val="18"/>
          <w:rFonts w:hint="eastAsia" w:ascii="楷体" w:hAnsi="楷体" w:eastAsia="楷体"/>
          <w:b w:val="0"/>
          <w:bCs w:val="0"/>
          <w:spacing w:val="-4"/>
          <w:sz w:val="32"/>
          <w:szCs w:val="32"/>
        </w:rPr>
        <w:t>万元，其他资金0万元，2023年实际收到预算资金312.7</w:t>
      </w:r>
      <w:r>
        <w:rPr>
          <w:rStyle w:val="18"/>
          <w:rFonts w:hint="eastAsia" w:ascii="楷体" w:hAnsi="楷体" w:eastAsia="楷体"/>
          <w:b w:val="0"/>
          <w:bCs w:val="0"/>
          <w:spacing w:val="-4"/>
          <w:sz w:val="32"/>
          <w:szCs w:val="32"/>
          <w:lang w:val="en-US" w:eastAsia="zh-CN"/>
        </w:rPr>
        <w:t>7</w:t>
      </w:r>
      <w:r>
        <w:rPr>
          <w:rStyle w:val="18"/>
          <w:rFonts w:hint="eastAsia" w:ascii="楷体" w:hAnsi="楷体" w:eastAsia="楷体"/>
          <w:b w:val="0"/>
          <w:bCs w:val="0"/>
          <w:spacing w:val="-4"/>
          <w:sz w:val="32"/>
          <w:szCs w:val="32"/>
        </w:rPr>
        <w:t>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截止2023年12月31日，缴纳县园林绿化水资源费项目实际支付资金312.77万元，预算执行率100%。结转结余资金0万元。</w:t>
      </w:r>
    </w:p>
    <w:p w14:paraId="7EFACEC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4381C5E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缴纳县园林绿化水资源费项目绩效总体目标为：本项目投入项目预算312.7</w:t>
      </w:r>
      <w:r>
        <w:rPr>
          <w:rStyle w:val="18"/>
          <w:rFonts w:hint="eastAsia" w:ascii="楷体" w:hAnsi="楷体" w:eastAsia="楷体"/>
          <w:b w:val="0"/>
          <w:bCs w:val="0"/>
          <w:spacing w:val="-4"/>
          <w:sz w:val="32"/>
          <w:szCs w:val="32"/>
          <w:lang w:val="en-US" w:eastAsia="zh-CN"/>
        </w:rPr>
        <w:t>7</w:t>
      </w:r>
      <w:r>
        <w:rPr>
          <w:rStyle w:val="18"/>
          <w:rFonts w:hint="eastAsia" w:ascii="楷体" w:hAnsi="楷体" w:eastAsia="楷体"/>
          <w:b w:val="0"/>
          <w:bCs w:val="0"/>
          <w:spacing w:val="-4"/>
          <w:sz w:val="32"/>
          <w:szCs w:val="32"/>
        </w:rPr>
        <w:t>万元，主要建设内容为：园林局2018年-2022年绿化使用地下水共计490.5076万方，2018年-2022年水资源费为255.</w:t>
      </w:r>
      <w:r>
        <w:rPr>
          <w:rStyle w:val="18"/>
          <w:rFonts w:hint="eastAsia" w:ascii="楷体" w:hAnsi="楷体" w:eastAsia="楷体"/>
          <w:b w:val="0"/>
          <w:bCs w:val="0"/>
          <w:spacing w:val="-4"/>
          <w:sz w:val="32"/>
          <w:szCs w:val="32"/>
          <w:lang w:val="en-US" w:eastAsia="zh-CN"/>
        </w:rPr>
        <w:t>70</w:t>
      </w:r>
      <w:r>
        <w:rPr>
          <w:rStyle w:val="18"/>
          <w:rFonts w:hint="eastAsia" w:ascii="楷体" w:hAnsi="楷体" w:eastAsia="楷体"/>
          <w:b w:val="0"/>
          <w:bCs w:val="0"/>
          <w:spacing w:val="-4"/>
          <w:sz w:val="32"/>
          <w:szCs w:val="32"/>
        </w:rPr>
        <w:t>万元；2023年城区园林绿化地下水需求量为199.143万方，</w:t>
      </w:r>
      <w:bookmarkStart w:id="0" w:name="_GoBack"/>
      <w:bookmarkEnd w:id="0"/>
      <w:r>
        <w:rPr>
          <w:rStyle w:val="18"/>
          <w:rFonts w:hint="eastAsia" w:ascii="楷体" w:hAnsi="楷体" w:eastAsia="楷体"/>
          <w:b w:val="0"/>
          <w:bCs w:val="0"/>
          <w:spacing w:val="-4"/>
          <w:sz w:val="32"/>
          <w:szCs w:val="32"/>
          <w:lang w:eastAsia="zh-CN"/>
        </w:rPr>
        <w:t>截至目前</w:t>
      </w:r>
      <w:r>
        <w:rPr>
          <w:rStyle w:val="18"/>
          <w:rFonts w:hint="eastAsia" w:ascii="楷体" w:hAnsi="楷体" w:eastAsia="楷体"/>
          <w:b w:val="0"/>
          <w:bCs w:val="0"/>
          <w:spacing w:val="-4"/>
          <w:sz w:val="32"/>
          <w:szCs w:val="32"/>
        </w:rPr>
        <w:t>已经使用120万方，水资源费为57.0</w:t>
      </w:r>
      <w:r>
        <w:rPr>
          <w:rStyle w:val="18"/>
          <w:rFonts w:hint="eastAsia" w:ascii="楷体" w:hAnsi="楷体" w:eastAsia="楷体"/>
          <w:b w:val="0"/>
          <w:bCs w:val="0"/>
          <w:spacing w:val="-4"/>
          <w:sz w:val="32"/>
          <w:szCs w:val="32"/>
          <w:lang w:val="en-US" w:eastAsia="zh-CN"/>
        </w:rPr>
        <w:t>7</w:t>
      </w:r>
      <w:r>
        <w:rPr>
          <w:rStyle w:val="18"/>
          <w:rFonts w:hint="eastAsia" w:ascii="楷体" w:hAnsi="楷体" w:eastAsia="楷体"/>
          <w:b w:val="0"/>
          <w:bCs w:val="0"/>
          <w:spacing w:val="-4"/>
          <w:sz w:val="32"/>
          <w:szCs w:val="32"/>
        </w:rPr>
        <w:t>万元。通过本项目的实施，有效改善城市绿化环境，使受益对象满意度达到90%以上。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“2018年-2022年绿化使用地下水量”指标，预期指标值为=490.5076万方；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“2023年绿化使用地下水量”指标，预期指标值为=199.146万方；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“资金足额支付率”指标，预期指标值为=100%；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“2018年-2022年水资源费”，预期指标值为=255.</w:t>
      </w:r>
      <w:r>
        <w:rPr>
          <w:rStyle w:val="18"/>
          <w:rFonts w:hint="eastAsia" w:ascii="楷体" w:hAnsi="楷体" w:eastAsia="楷体"/>
          <w:b w:val="0"/>
          <w:bCs w:val="0"/>
          <w:spacing w:val="-4"/>
          <w:sz w:val="32"/>
          <w:szCs w:val="32"/>
          <w:lang w:val="en-US" w:eastAsia="zh-CN"/>
        </w:rPr>
        <w:t>70</w:t>
      </w:r>
      <w:r>
        <w:rPr>
          <w:rStyle w:val="18"/>
          <w:rFonts w:hint="eastAsia" w:ascii="楷体" w:hAnsi="楷体" w:eastAsia="楷体"/>
          <w:b w:val="0"/>
          <w:bCs w:val="0"/>
          <w:spacing w:val="-4"/>
          <w:sz w:val="32"/>
          <w:szCs w:val="32"/>
        </w:rPr>
        <w:t>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“2023年水资源费”，预期指标值为=57.0</w:t>
      </w:r>
      <w:r>
        <w:rPr>
          <w:rStyle w:val="18"/>
          <w:rFonts w:hint="eastAsia" w:ascii="楷体" w:hAnsi="楷体" w:eastAsia="楷体"/>
          <w:b w:val="0"/>
          <w:bCs w:val="0"/>
          <w:spacing w:val="-4"/>
          <w:sz w:val="32"/>
          <w:szCs w:val="32"/>
          <w:lang w:val="en-US" w:eastAsia="zh-CN"/>
        </w:rPr>
        <w:t>7</w:t>
      </w:r>
      <w:r>
        <w:rPr>
          <w:rStyle w:val="18"/>
          <w:rFonts w:hint="eastAsia" w:ascii="楷体" w:hAnsi="楷体" w:eastAsia="楷体"/>
          <w:b w:val="0"/>
          <w:bCs w:val="0"/>
          <w:spacing w:val="-4"/>
          <w:sz w:val="32"/>
          <w:szCs w:val="32"/>
        </w:rPr>
        <w:t>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“改善绿化城市环境”指标，预期指标值为有效改善；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本项目不存在生态效益；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本项目不存在可持续影响效益；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“受益对象满意度”指标，预期指标值为&gt;=90%。</w:t>
      </w:r>
    </w:p>
    <w:p w14:paraId="4B2BAA7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197F6C4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414F2E8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此次我单位根据《财政支出绩效评价管理暂行办法》（财预〔2020〕10号）文件要求对缴纳县园林绿化水资源费项目开展部门绩效评价。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02D9255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5C3DE10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缴纳县园林绿化水资源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本次绩效评价采用的方法比较法、因素分析法、公众评判法对项目绩效目标预期指标值与实施情况进行比较，以及采取公众问卷及抽样调查等方式进行评判的方法对缴纳县园林绿化水资源费项目进行评价。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7849758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55F8A5B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王新钢局长任评价组组长，绩效评价工作职责为检查项目绩效指标完成情况，审定项目支出绩效评价结果及项目支出绩效评价报告。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唐菊莲主任任评价组副组长，绩效评价工作职责为组织和协调项目工作人员采取实地调查、资料检查等方式，核实项目绩效指标完成情况；组织受益对象对项目工作进行评价等。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孙万霞任评价组成员，绩效评价工作职责为做好项目支出绩效评价工作的沟通协调工作，对项目实施情况进行实地调查，编写项目支出绩效评价报告。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缴纳县园林绿化水资源费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1B7A061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2DF1A34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缴纳县园林绿化水资源费项目绩效进行客观评价，最终评分结果：总分为99.6分，绩效评级为“优秀”各部分权重和绩效汇总分值如下表3-1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表3-1：缴纳县园林绿化水资源费项目得分表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19.6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99.6</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99.6%</w:t>
      </w:r>
    </w:p>
    <w:p w14:paraId="22958EC2">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123A4BB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3B73BE47">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项目决策由3个二级指标和6个三级指标构成，权重分20分，实际得分19.6分，各指标业绩值和绩效分值如表4-1所示（详见上传的附件）：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1.6</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19.6</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综上，该项指标满分2分，得分1.6分。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③事前经必要的绩效评估、集体决策。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2459F263">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49BC1A4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资金到位率=（312.76525/312.76525）×100%=100%。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预算执行率=（312.76525/312.76525）×100%=100%。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①已制定玛纳斯县住房和城乡建设局财务管理制度：《住建局政府采购内控制度（试行）》《住建局项目管理制度（试行）》《住建局内部审计制度（试行）》；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1C4D2F8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1D58506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项目产出类指标由3个二级指标和4个三级指标构成，权重分25分，实际得分25分，各指标业绩值和绩效分值如表4-3所示（详见上传的附件）：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2018年-2022年绿化使用地下水量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=490.5076万方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=490.5076万方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2023年绿化使用地下水量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=199.143万方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=199.143万方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资金足额支付率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资金支付及时率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“数量指标”指标，预期指标值为490.5076万方，实际完成为490.5076万方。实际完成率=（490.5076/490.5076）×100%=100%。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“数量指标”指标，预期指标值为199.143万方，实际完成为199.143万方。实际完成率=（199.143/199.143）×100%=100%。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“质量指标”指标，预期指标值为100%，实际完成为100%，完成率为100%。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“时效指标”指标，预期指标值为100%，实际完成为100%，完成率为100%。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（四）项目成本情况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项目成本类指标由1个二级指标和2个三级指标构成，权重分15分，实际得分15分，各指标业绩值和绩效分值如表4-4所示（详见上传的附件）：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表4-4项目成本指标及分值情况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经济成本指标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2018年-2022年水资源费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=255.69964万元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=255.69964万元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2023年水资源费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=57.0656万元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=57.0656万元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1.项目经济成本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“成本指标”指标，预期指标值为255.69964万元，实际完成为255.69964万元。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实际完成率=（255.69964/255.69964）×100%=100%。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“成本指标”指标，预期指标值为57.0656万元，实际完成为57.0656万元。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实际完成率=（57.0656/57.0656）×100%=100%。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2.项目社会成本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本项目暂无此项指标综上。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3.项目生态成本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本项目暂无此项指标综上。</w:t>
      </w:r>
    </w:p>
    <w:p w14:paraId="4024209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353489D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项目效益类指标由2个二级指标和2个三级指标构成，权重分20分，实际得分20分，各指标业绩值和绩效分值如表4-5所示（详见上传的附件）：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表4-5项目效益指标及分值情况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改善绿化城市环境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有效改善</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受益对象满意度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本项目暂无此项指标综上。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“有效推进重点项目建设”指标，预期指标值为有效推进，实际完成为有效推进。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通过项目的实施，有效推进重点项目工作，加快项目建设内容。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本项目暂无此项指标综上。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“受益对象满意度”指标，预期指标值为&gt;=90%，实际完成为100%。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19A88660">
      <w:pPr>
        <w:spacing w:line="540" w:lineRule="exact"/>
        <w:ind w:firstLine="567"/>
        <w:rPr>
          <w:rStyle w:val="18"/>
          <w:rFonts w:ascii="楷体" w:hAnsi="楷体" w:eastAsia="楷体"/>
          <w:spacing w:val="-4"/>
          <w:sz w:val="32"/>
          <w:szCs w:val="32"/>
        </w:rPr>
      </w:pPr>
    </w:p>
    <w:p w14:paraId="5B27530A">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2ECF4577">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无偏差。</w:t>
      </w:r>
    </w:p>
    <w:p w14:paraId="2FFD3992">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5BB21DF6">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财政、审计、纪检、监察等职能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近年来我单位多次组织奖励扶助对象专项核查等相关的工作督查，有效确保了奖扶对象资格确认准确，真实可靠，基层基础工作逐步夯实，专项资金使用效果明显。</w:t>
      </w:r>
    </w:p>
    <w:p w14:paraId="35AD073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6862CF27">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六、有关建议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6728E3E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16229AF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七、其他需要说明的问题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26374DE3">
      <w:pPr>
        <w:spacing w:line="540" w:lineRule="exact"/>
        <w:ind w:firstLine="567"/>
        <w:rPr>
          <w:rStyle w:val="18"/>
          <w:rFonts w:ascii="仿宋" w:hAnsi="仿宋" w:eastAsia="仿宋"/>
          <w:b w:val="0"/>
          <w:spacing w:val="-4"/>
          <w:sz w:val="32"/>
          <w:szCs w:val="32"/>
        </w:rPr>
      </w:pPr>
    </w:p>
    <w:p w14:paraId="08F42336">
      <w:pPr>
        <w:spacing w:line="540" w:lineRule="exact"/>
        <w:ind w:firstLine="567"/>
        <w:rPr>
          <w:rStyle w:val="18"/>
          <w:rFonts w:ascii="仿宋" w:hAnsi="仿宋" w:eastAsia="仿宋"/>
          <w:b w:val="0"/>
          <w:spacing w:val="-4"/>
          <w:sz w:val="32"/>
          <w:szCs w:val="32"/>
        </w:rPr>
      </w:pPr>
    </w:p>
    <w:p w14:paraId="455190C8">
      <w:pPr>
        <w:spacing w:line="540" w:lineRule="exact"/>
        <w:ind w:firstLine="567"/>
        <w:rPr>
          <w:rStyle w:val="18"/>
          <w:rFonts w:ascii="仿宋" w:hAnsi="仿宋" w:eastAsia="仿宋"/>
          <w:b w:val="0"/>
          <w:spacing w:val="-4"/>
          <w:sz w:val="32"/>
          <w:szCs w:val="32"/>
        </w:rPr>
      </w:pPr>
    </w:p>
    <w:p w14:paraId="2A3302BC">
      <w:pPr>
        <w:spacing w:line="540" w:lineRule="exact"/>
        <w:ind w:firstLine="567"/>
        <w:rPr>
          <w:rStyle w:val="18"/>
          <w:rFonts w:ascii="仿宋" w:hAnsi="仿宋" w:eastAsia="仿宋"/>
          <w:b w:val="0"/>
          <w:spacing w:val="-4"/>
          <w:sz w:val="32"/>
          <w:szCs w:val="32"/>
        </w:rPr>
      </w:pPr>
    </w:p>
    <w:p w14:paraId="4BE6930D">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0231573">
        <w:pPr>
          <w:pStyle w:val="12"/>
          <w:jc w:val="center"/>
        </w:pPr>
        <w:r>
          <w:fldChar w:fldCharType="begin"/>
        </w:r>
        <w:r>
          <w:instrText xml:space="preserve">PAGE   \* MERGEFORMAT</w:instrText>
        </w:r>
        <w:r>
          <w:fldChar w:fldCharType="separate"/>
        </w:r>
        <w:r>
          <w:rPr>
            <w:lang w:val="zh-CN"/>
          </w:rPr>
          <w:t>2</w:t>
        </w:r>
        <w:r>
          <w:fldChar w:fldCharType="end"/>
        </w:r>
      </w:p>
    </w:sdtContent>
  </w:sdt>
  <w:p w14:paraId="6DFD79B7">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2MGExNzM5Mjc3Y2Q4NGNhODkwMGM1MjAwYmRiYT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4C6FA0"/>
    <w:rsid w:val="33F20F2A"/>
    <w:rsid w:val="34C44675"/>
    <w:rsid w:val="3B5B5607"/>
    <w:rsid w:val="3CE21B3C"/>
    <w:rsid w:val="4D2606A1"/>
    <w:rsid w:val="51830480"/>
    <w:rsid w:val="53A616BE"/>
    <w:rsid w:val="54662BFB"/>
    <w:rsid w:val="62051CA5"/>
    <w:rsid w:val="6C3A69EF"/>
    <w:rsid w:val="7041242D"/>
    <w:rsid w:val="7BDF2CF1"/>
    <w:rsid w:val="7D581413"/>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autoRedefine/>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autoRedefine/>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autoRedefine/>
    <w:semiHidden/>
    <w:unhideWhenUsed/>
    <w:qFormat/>
    <w:uiPriority w:val="99"/>
    <w:rPr>
      <w:sz w:val="18"/>
      <w:szCs w:val="18"/>
    </w:rPr>
  </w:style>
  <w:style w:type="paragraph" w:styleId="12">
    <w:name w:val="footer"/>
    <w:basedOn w:val="1"/>
    <w:link w:val="44"/>
    <w:autoRedefine/>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autoRedefine/>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autoRedefine/>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7002</Words>
  <Characters>7701</Characters>
  <Lines>4</Lines>
  <Paragraphs>1</Paragraphs>
  <TotalTime>6</TotalTime>
  <ScaleCrop>false</ScaleCrop>
  <LinksUpToDate>false</LinksUpToDate>
  <CharactersWithSpaces>7902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薇子</cp:lastModifiedBy>
  <cp:lastPrinted>2018-12-31T10:56:00Z</cp:lastPrinted>
  <dcterms:modified xsi:type="dcterms:W3CDTF">2024-10-21T03:29:30Z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C734C92AAAF24344A0E4232D8EB3359B</vt:lpwstr>
  </property>
</Properties>
</file>