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2023年自治区财政社保经办机构业务补助经费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玛纳斯县社会保险管理局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玛纳斯县社会保险管理局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秦君兰</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根据昌州财社【2022】71号“关于提前下达2023年自治区财政社保经办机构业务补助经费的通知”文件要求，为统筹社会保障体系建立，建立更加公平、可持续的养老保险制度，逐步建立资金来源多渠道、保障方式多层次、管理服务社会化，实现全民参保数据库与业务库动态对接，弥补业务经费不足，便于全民参保登记的宣传、入户登记人员代办员经费，加强扩大社会保险覆盖面和征收社会保险费的力量，健全社会保障体系，保障社会保险工作正常开展。此项目的实施将有助于提高我县扩面工作水平，完成上级下达扩面任务指标。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本项目资金10.9万元，其中包括：全民参保登记实施费3万元，全区企业基本养老保险扩面项目经费3万元，社会保险代办员项目4.9万元，用于玛纳斯县社会保险管理局2023年开展相关工作。此项目的实施为建立更加公平、可持续的养老保险制度，逐步建立资金来源多渠道、保障方式多层次、管理服务社会化打下了坚实的基础；对健全社会保障体系，实现全民参保数据库与业务库动态对接起到了关键性作用；同时，加强了社会保险覆盖面和征收社会保险费的力量，健全了社会保障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实施情况：本项目于2023年1月开始实施，截止2023年12月已全部完成，通过本项目的实施，有序高效地开展了参保扩面工作，城乡居民养老保险政策宣传工作有效提升，服务对象满意度达到95%以上。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自治区财政社保经办机构业务补助经费项目的实施主体为玛纳斯县社会保险管理局，该单位纳入2023年部门决算编制范围的有6个科室，分别是：办公室（综合业务科）、基金核算科、稽核科、征缴科、待遇审核科、待遇复核科（数据信息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编制人数为20人，其中：参公14人、事业编制6人。实有在职人数19人，其中：参公13人、事业在职6人。离退休人员13人，其中：行政退休人员8人、事业退休4人，工勤退休1人。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2023年自治区财政社保经办机构业务补助经费项目预算安排总额为10.9万元，其中财政资金10.9万元，其他资金0万元，2023年实际收到预算资金10.9万元，预算资金到位率为100%。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2023年自治区财政社保经办机构业务补助经费项目实际支付资金10.9万元，预算执行率100%。结转结余资金0万元。项目资金主要用于全民参保登记实施、企业基本养老保险扩面、社会保险代办员补助等方面。</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自治区财政社保经办机构业务补助经费项目绩效总体目标为：本项目实际共聘用代办人员8人，参保扩面任务完成1359人，补助资金使用7个月，补助资金到位率100%，参保人员领取社会保险待遇资格认证率达到100%，补助资金发放及时率100%，人员经费支出成本4.9万元，业务经费支出成本6万元，有效提升城乡居民养老保险政策宣传工作，服务对象满意度达到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“代办员补助人数”指标，预期指标值为8人；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“参保扩面任务”指标，预期指标值为1359人；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“补助资金到位率”指标，预期指标值为100%；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“参保人员领取社会保险待遇资格认证率”指标，预期指标值为100%；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“资金发放及时率”指标，预期指标值为100%；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“人员经费支出成本”指标，预期指标值为≦4.9万元；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“业务经费支出成本”指标，预期指标值为≦6万元；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“城乡居民养老保险政策宣传工作”指标，预期指标值为有效提升；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“服务对象满意度”指标，预期指标值为≧95%。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此次我单位根据《财政支出绩效评价管理暂行办法》（财预〔2020〕10号）文件要求对2023年度我单位实施的2023年自治区财政社保经办机构业务补助经费项目开展部门绩效评价。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2023年自治区财政社保经办机构业务补助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2023年自治区财政社保经办机构业务补助经费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秦君兰，局长，任评价组组长，绩效评价工作职责为检查项目绩效指标完成情况，审定项目支出绩效评价结果及项目支出绩效评价报告。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郭建林，副局长，任评价组副组长，绩效评价工作职责为组织和协调项目工作人员采取实地调查、资料检查等方式，核实项目绩效指标完成情况；组织受益对象对项目工作进行评价等。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刘伟军，任评价组成员，绩效评价工作职责为做好项目支出绩效评价工作的沟通协调工作，对项目实施情况进行实地调查，编写项目支出绩效评价报告。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2023年自治区财政社保经办机构业务补助经费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2023年自治区财政社保经办机构业务补助经费项目绩效进行客观评价，最终评分结果：总分为100分，绩效评级为“优秀”。各部分权重和绩效汇总分值如下表3-1所示（详见上传的附件）</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①该项目根据《关于提前下达2023年自治区财政社保经办机构业务补助经费的通知》（昌州财社【2022】71号）要求立项，符合国家法律法规、国民经济发展规划和相关政策；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资金到位率=（10.9/10.9）×100%。=100%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预算执行率=（10.9/10.9）×100%。=100%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①已具有《社保局财务管理制度》用以管理项目实施；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项目产出类指标由3个二级指标和5个三级指标构成，权重分25分，实际得分25分，各指标业绩值和绩效分值如表4-3所示（详见上传的附件）。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“代办员补助人数”指标，预期指标值为8人，实际完成为8人。实际完成率=（8/8）×100%=100%。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“参保扩面任务”指标，预期指标值为1359人，实际完成为1969人。实际完成率=（1969/1359）×100%=100%。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“补助资金到位率”指标，预期指标值为=100%，实际完成为=100%。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“参保人员领取社会保险待遇资格认证率”指标，预期指标值为=100%，实际完成为=100%。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“资金发放及时率”指标，预期指标值为=100%，实际完成为=100%。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项目成本类指标由1个二级指标和2个三级指标构成，权重分15分，实际得分15分，各指标业绩值和绩效分值如表4-3所示（详见上传的附件）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“人员经费支出成本”指标，预期指标值为&lt;=4.90万元，实际完成为=4.90万元。实际完成率=（4.9/4.9）×100%=100%。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“业务经费支出成本”指标，预期指标值为&lt;=6万元，实际完成为=6万元。实际完成率=（6/6）×100%=100%。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项目效益类指标由1个二级指标和1个三级指标构成，权重分20分，实际得分20分，各指标业绩值和绩效分值如表4-4所示（详见上传的附件）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“城乡居民养老保险政策宣传工作”指标，预期指标值为有效提升，实际完成为100%。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通过项目的实施，有助于提高我县扩面工作水平，完成上级下达扩面任务指标，提高了社会保险覆盖面和征收社会保险费的力量，健全社会保障体系，保障社会保险工作正常开展。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“服务对象满意度”指标，预期指标值为≧95%，实际完成为=95%。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无</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055F5E"/>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2024-04-11T03:50:11Z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C734C92AAAF24344A0E4232D8EB3359B</vt:lpwstr>
  </property>
</Properties>
</file>