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中共玛纳斯县委宣传部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印发《关于&lt;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将原县公益电影放映管理中心的职责并入县委宣传部</w:t>
      </w:r>
      <w:r>
        <w:rPr>
          <w:rFonts w:hint="eastAsia" w:ascii="仿宋_GB2312" w:hAnsi="仿宋_GB2312" w:eastAsia="仿宋_GB2312" w:cs="仿宋_GB2312"/>
          <w:sz w:val="32"/>
          <w:szCs w:val="32"/>
        </w:rPr>
        <w:t>，为一级单位。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部门的预算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县委宣传部</w:t>
      </w:r>
      <w:r>
        <w:rPr>
          <w:rFonts w:hint="eastAsia" w:ascii="仿宋_GB2312" w:hAnsi="仿宋_GB2312" w:eastAsia="仿宋_GB2312" w:cs="仿宋_GB2312"/>
          <w:sz w:val="32"/>
          <w:szCs w:val="32"/>
        </w:rPr>
        <w:t>，形成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县委宣传部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部门整体预算。贯彻落实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党政机构改革工作部署，本次划入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县原县公益电影放映管理中心职责</w:t>
      </w:r>
      <w:r>
        <w:rPr>
          <w:rFonts w:hint="eastAsia" w:ascii="仿宋_GB2312" w:hAnsi="仿宋_GB2312" w:eastAsia="仿宋_GB2312" w:cs="仿宋_GB2312"/>
          <w:sz w:val="32"/>
          <w:szCs w:val="32"/>
        </w:rPr>
        <w:t>，划出职能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并入县委宣传部部门预算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职能划入，划入预算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万元；项目支出0万元。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万元划入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县委宣传部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部门系统 0 个项目，其中0 个项目。项目金额0、性质未发生变化，绩效目标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转入</w:t>
      </w:r>
      <w:r>
        <w:rPr>
          <w:rFonts w:hint="eastAsia" w:ascii="仿宋_GB2312" w:hAnsi="仿宋_GB2312" w:eastAsia="仿宋_GB2312" w:cs="仿宋_GB2312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。  详见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原县公益电影放映管理中心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297950"/>
    <w:rsid w:val="002D4790"/>
    <w:rsid w:val="00382E0E"/>
    <w:rsid w:val="00500848"/>
    <w:rsid w:val="007F5EE2"/>
    <w:rsid w:val="00987DF7"/>
    <w:rsid w:val="00AE5BEA"/>
    <w:rsid w:val="00B75DE4"/>
    <w:rsid w:val="00BA5232"/>
    <w:rsid w:val="00C37365"/>
    <w:rsid w:val="00D06613"/>
    <w:rsid w:val="0FEE4429"/>
    <w:rsid w:val="11E64966"/>
    <w:rsid w:val="159D1454"/>
    <w:rsid w:val="179623A7"/>
    <w:rsid w:val="1BCE4B4E"/>
    <w:rsid w:val="1E3A6E57"/>
    <w:rsid w:val="1FC44515"/>
    <w:rsid w:val="2162169E"/>
    <w:rsid w:val="38CB03ED"/>
    <w:rsid w:val="38CC628C"/>
    <w:rsid w:val="3CA127DB"/>
    <w:rsid w:val="69295C03"/>
    <w:rsid w:val="7732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E5636-D6F6-4994-ACB9-D70AC6ED3A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740</Characters>
  <Lines>6</Lines>
  <Paragraphs>1</Paragraphs>
  <TotalTime>2</TotalTime>
  <ScaleCrop>false</ScaleCrop>
  <LinksUpToDate>false</LinksUpToDate>
  <CharactersWithSpaces>868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2019-03-06T05:18:00Z</dcterms:created>
  <dc:creator>Administrator</dc:creator>
  <cp:lastModifiedBy>Administrator</cp:lastModifiedBy>
  <cp:lastPrinted>2019-06-14T08:42:00Z</cp:lastPrinted>
  <dcterms:modified xsi:type="dcterms:W3CDTF">2024-04-03T02:18:12Z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