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7FE" w:rsidRPr="002F2D54" w:rsidRDefault="00F076E7" w:rsidP="006957FE">
      <w:pPr>
        <w:pStyle w:val="a3"/>
        <w:shd w:val="clear" w:color="auto" w:fill="FFFFFF"/>
        <w:spacing w:before="0" w:beforeAutospacing="0" w:after="0" w:afterAutospacing="0" w:line="360" w:lineRule="auto"/>
        <w:rPr>
          <w:color w:val="2B2B2B"/>
          <w:sz w:val="30"/>
          <w:szCs w:val="30"/>
        </w:rPr>
      </w:pPr>
      <w:r>
        <w:rPr>
          <w:rFonts w:hint="eastAsia"/>
          <w:color w:val="2B2B2B"/>
          <w:sz w:val="30"/>
          <w:szCs w:val="30"/>
        </w:rPr>
        <w:t>附件：</w:t>
      </w:r>
    </w:p>
    <w:tbl>
      <w:tblPr>
        <w:tblStyle w:val="a4"/>
        <w:tblW w:w="8792" w:type="dxa"/>
        <w:tblLook w:val="04A0"/>
      </w:tblPr>
      <w:tblGrid>
        <w:gridCol w:w="1465"/>
        <w:gridCol w:w="1465"/>
        <w:gridCol w:w="1465"/>
        <w:gridCol w:w="1465"/>
        <w:gridCol w:w="1466"/>
        <w:gridCol w:w="1466"/>
      </w:tblGrid>
      <w:tr w:rsidR="006957FE" w:rsidTr="006957FE">
        <w:trPr>
          <w:trHeight w:val="2037"/>
        </w:trPr>
        <w:tc>
          <w:tcPr>
            <w:tcW w:w="1465" w:type="dxa"/>
            <w:vAlign w:val="center"/>
          </w:tcPr>
          <w:p w:rsidR="006957FE" w:rsidRDefault="006957FE">
            <w:pPr>
              <w:spacing w:line="220" w:lineRule="atLeast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65" w:type="dxa"/>
            <w:vAlign w:val="center"/>
          </w:tcPr>
          <w:p w:rsidR="006957FE" w:rsidRDefault="006957FE">
            <w:pPr>
              <w:spacing w:line="220" w:lineRule="atLeast"/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1465" w:type="dxa"/>
            <w:vAlign w:val="center"/>
          </w:tcPr>
          <w:p w:rsidR="006957FE" w:rsidRDefault="006957FE">
            <w:pPr>
              <w:spacing w:line="220" w:lineRule="atLeast"/>
              <w:jc w:val="center"/>
            </w:pPr>
            <w:r>
              <w:rPr>
                <w:rFonts w:hint="eastAsia"/>
              </w:rPr>
              <w:t>建设地点</w:t>
            </w:r>
          </w:p>
        </w:tc>
        <w:tc>
          <w:tcPr>
            <w:tcW w:w="1465" w:type="dxa"/>
            <w:vAlign w:val="center"/>
          </w:tcPr>
          <w:p w:rsidR="006957FE" w:rsidRDefault="006957FE">
            <w:pPr>
              <w:spacing w:line="220" w:lineRule="atLeast"/>
              <w:jc w:val="center"/>
            </w:pPr>
            <w:r>
              <w:rPr>
                <w:rFonts w:hint="eastAsia"/>
              </w:rPr>
              <w:t>建设单位</w:t>
            </w:r>
          </w:p>
        </w:tc>
        <w:tc>
          <w:tcPr>
            <w:tcW w:w="1466" w:type="dxa"/>
            <w:vAlign w:val="center"/>
          </w:tcPr>
          <w:p w:rsidR="006957FE" w:rsidRDefault="006957FE">
            <w:pPr>
              <w:spacing w:line="220" w:lineRule="atLeast"/>
              <w:jc w:val="center"/>
            </w:pPr>
            <w:r>
              <w:rPr>
                <w:rFonts w:hint="eastAsia"/>
              </w:rPr>
              <w:t>环境影响评价机构</w:t>
            </w:r>
          </w:p>
        </w:tc>
        <w:tc>
          <w:tcPr>
            <w:tcW w:w="1466" w:type="dxa"/>
            <w:vAlign w:val="center"/>
          </w:tcPr>
          <w:p w:rsidR="006957FE" w:rsidRDefault="006957FE">
            <w:pPr>
              <w:spacing w:line="220" w:lineRule="atLeast"/>
              <w:jc w:val="center"/>
            </w:pPr>
            <w:r>
              <w:rPr>
                <w:rFonts w:hint="eastAsia"/>
              </w:rPr>
              <w:t>受理日期</w:t>
            </w:r>
          </w:p>
        </w:tc>
      </w:tr>
      <w:tr w:rsidR="006957FE" w:rsidTr="00806D41">
        <w:trPr>
          <w:trHeight w:val="2157"/>
        </w:trPr>
        <w:tc>
          <w:tcPr>
            <w:tcW w:w="1465" w:type="dxa"/>
            <w:vAlign w:val="center"/>
          </w:tcPr>
          <w:p w:rsidR="006957FE" w:rsidRDefault="003E28B8">
            <w:pPr>
              <w:spacing w:line="220" w:lineRule="atLeas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65" w:type="dxa"/>
            <w:vAlign w:val="center"/>
          </w:tcPr>
          <w:p w:rsidR="006957FE" w:rsidRDefault="009853B9">
            <w:pPr>
              <w:spacing w:line="220" w:lineRule="atLeast"/>
              <w:jc w:val="center"/>
            </w:pPr>
            <w:r>
              <w:rPr>
                <w:rFonts w:hint="eastAsia"/>
              </w:rPr>
              <w:t>永</w:t>
            </w:r>
            <w:r>
              <w:rPr>
                <w:rFonts w:hint="eastAsia"/>
              </w:rPr>
              <w:t>3-</w:t>
            </w:r>
            <w:r>
              <w:rPr>
                <w:rFonts w:hint="eastAsia"/>
              </w:rPr>
              <w:t>平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、永</w:t>
            </w:r>
            <w:r>
              <w:rPr>
                <w:rFonts w:hint="eastAsia"/>
              </w:rPr>
              <w:t>3-</w:t>
            </w:r>
            <w:r>
              <w:rPr>
                <w:rFonts w:hint="eastAsia"/>
              </w:rPr>
              <w:t>平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探井项目</w:t>
            </w:r>
          </w:p>
        </w:tc>
        <w:tc>
          <w:tcPr>
            <w:tcW w:w="1465" w:type="dxa"/>
            <w:vAlign w:val="center"/>
          </w:tcPr>
          <w:p w:rsidR="006957FE" w:rsidRDefault="009853B9">
            <w:pPr>
              <w:spacing w:line="220" w:lineRule="atLeast"/>
              <w:jc w:val="center"/>
            </w:pPr>
            <w:r>
              <w:rPr>
                <w:rFonts w:hint="eastAsia"/>
              </w:rPr>
              <w:t>玛纳斯县北五岔镇北偏西方向约</w:t>
            </w:r>
            <w:r>
              <w:rPr>
                <w:rFonts w:hint="eastAsia"/>
              </w:rPr>
              <w:t>12km</w:t>
            </w:r>
          </w:p>
        </w:tc>
        <w:tc>
          <w:tcPr>
            <w:tcW w:w="1465" w:type="dxa"/>
            <w:vAlign w:val="center"/>
          </w:tcPr>
          <w:p w:rsidR="006957FE" w:rsidRDefault="009853B9">
            <w:pPr>
              <w:spacing w:line="220" w:lineRule="atLeast"/>
              <w:jc w:val="center"/>
            </w:pPr>
            <w:r>
              <w:rPr>
                <w:rFonts w:hint="eastAsia"/>
              </w:rPr>
              <w:t>中石化新建新春石油开发有限责任公司</w:t>
            </w:r>
          </w:p>
        </w:tc>
        <w:tc>
          <w:tcPr>
            <w:tcW w:w="1466" w:type="dxa"/>
            <w:vAlign w:val="center"/>
          </w:tcPr>
          <w:p w:rsidR="006957FE" w:rsidRDefault="009853B9">
            <w:pPr>
              <w:spacing w:line="220" w:lineRule="atLeast"/>
              <w:jc w:val="center"/>
            </w:pPr>
            <w:r>
              <w:rPr>
                <w:rFonts w:hint="eastAsia"/>
              </w:rPr>
              <w:t>新疆天合环境技术咨询有限公司</w:t>
            </w:r>
          </w:p>
        </w:tc>
        <w:tc>
          <w:tcPr>
            <w:tcW w:w="1466" w:type="dxa"/>
            <w:vAlign w:val="center"/>
          </w:tcPr>
          <w:p w:rsidR="006957FE" w:rsidRDefault="003E28B8" w:rsidP="009853B9">
            <w:pPr>
              <w:spacing w:line="220" w:lineRule="atLeast"/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</w:t>
            </w:r>
            <w:r w:rsidR="009853B9">
              <w:rPr>
                <w:rFonts w:hint="eastAsia"/>
              </w:rPr>
              <w:t>5</w:t>
            </w:r>
            <w:r>
              <w:rPr>
                <w:rFonts w:hint="eastAsia"/>
              </w:rPr>
              <w:t>月</w:t>
            </w:r>
            <w:r w:rsidR="009853B9">
              <w:rPr>
                <w:rFonts w:hint="eastAsia"/>
              </w:rPr>
              <w:t>27</w:t>
            </w:r>
            <w:r>
              <w:rPr>
                <w:rFonts w:hint="eastAsia"/>
              </w:rPr>
              <w:t>日</w:t>
            </w:r>
          </w:p>
        </w:tc>
      </w:tr>
      <w:tr w:rsidR="009853B9" w:rsidTr="00806D41">
        <w:trPr>
          <w:trHeight w:val="2157"/>
        </w:trPr>
        <w:tc>
          <w:tcPr>
            <w:tcW w:w="1465" w:type="dxa"/>
            <w:vAlign w:val="center"/>
          </w:tcPr>
          <w:p w:rsidR="009853B9" w:rsidRDefault="009853B9">
            <w:pPr>
              <w:spacing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465" w:type="dxa"/>
            <w:vAlign w:val="center"/>
          </w:tcPr>
          <w:p w:rsidR="009853B9" w:rsidRPr="003E28B8" w:rsidRDefault="009853B9">
            <w:pPr>
              <w:spacing w:line="220" w:lineRule="atLeast"/>
              <w:jc w:val="center"/>
            </w:pPr>
            <w:r>
              <w:rPr>
                <w:rFonts w:hint="eastAsia"/>
              </w:rPr>
              <w:t>准格尔盆地中央坳陷沙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预探井项目</w:t>
            </w:r>
          </w:p>
        </w:tc>
        <w:tc>
          <w:tcPr>
            <w:tcW w:w="1465" w:type="dxa"/>
            <w:vAlign w:val="center"/>
          </w:tcPr>
          <w:p w:rsidR="009853B9" w:rsidRPr="003E28B8" w:rsidRDefault="009853B9">
            <w:pPr>
              <w:spacing w:line="220" w:lineRule="atLeast"/>
              <w:jc w:val="center"/>
            </w:pPr>
            <w:r>
              <w:rPr>
                <w:rFonts w:hint="eastAsia"/>
              </w:rPr>
              <w:t>玛纳斯县六户地镇西北侧</w:t>
            </w:r>
            <w:r>
              <w:rPr>
                <w:rFonts w:hint="eastAsia"/>
              </w:rPr>
              <w:t>67.5km</w:t>
            </w:r>
          </w:p>
        </w:tc>
        <w:tc>
          <w:tcPr>
            <w:tcW w:w="1465" w:type="dxa"/>
            <w:vAlign w:val="center"/>
          </w:tcPr>
          <w:p w:rsidR="009853B9" w:rsidRPr="003E28B8" w:rsidRDefault="009853B9">
            <w:pPr>
              <w:spacing w:line="220" w:lineRule="atLeast"/>
              <w:jc w:val="center"/>
            </w:pPr>
            <w:r>
              <w:rPr>
                <w:rFonts w:hint="eastAsia"/>
              </w:rPr>
              <w:t>中石化新建新春石油开发有限责任公司</w:t>
            </w:r>
          </w:p>
        </w:tc>
        <w:tc>
          <w:tcPr>
            <w:tcW w:w="1466" w:type="dxa"/>
            <w:vAlign w:val="center"/>
          </w:tcPr>
          <w:p w:rsidR="009853B9" w:rsidRDefault="009853B9">
            <w:pPr>
              <w:spacing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胜利油田森诺胜利工程有限责任公司</w:t>
            </w:r>
          </w:p>
        </w:tc>
        <w:tc>
          <w:tcPr>
            <w:tcW w:w="1466" w:type="dxa"/>
            <w:vAlign w:val="center"/>
          </w:tcPr>
          <w:p w:rsidR="009853B9" w:rsidRDefault="009853B9">
            <w:pPr>
              <w:spacing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27</w:t>
            </w:r>
            <w:r>
              <w:rPr>
                <w:rFonts w:hint="eastAsia"/>
              </w:rPr>
              <w:t>日</w:t>
            </w:r>
          </w:p>
        </w:tc>
      </w:tr>
    </w:tbl>
    <w:p w:rsidR="006957FE" w:rsidRDefault="006957FE">
      <w:pPr>
        <w:spacing w:line="220" w:lineRule="atLeast"/>
        <w:jc w:val="center"/>
      </w:pPr>
    </w:p>
    <w:p w:rsidR="006957FE" w:rsidRDefault="006957FE" w:rsidP="006957FE">
      <w:pPr>
        <w:spacing w:line="220" w:lineRule="atLeast"/>
        <w:rPr>
          <w:rFonts w:ascii="宋体" w:eastAsia="宋体" w:hAnsi="宋体" w:cs="宋体"/>
          <w:color w:val="2B2B2B"/>
          <w:sz w:val="30"/>
          <w:szCs w:val="30"/>
        </w:rPr>
      </w:pPr>
      <w:r w:rsidRPr="006957FE">
        <w:rPr>
          <w:rFonts w:ascii="宋体" w:eastAsia="宋体" w:hAnsi="宋体" w:cs="宋体" w:hint="eastAsia"/>
          <w:color w:val="2B2B2B"/>
          <w:sz w:val="30"/>
          <w:szCs w:val="30"/>
        </w:rPr>
        <w:t>注：根据《建设项目环境影响评价政府信息公开指南（试行）》的有关规定，上述环境影响报告书、表不含涉及国家秘密、商业秘密、个人隐私以及涉及国家安全、公共安全、经济安全和社会稳定的内容。</w:t>
      </w:r>
    </w:p>
    <w:p w:rsidR="006957FE" w:rsidRDefault="006957FE" w:rsidP="006957FE">
      <w:pPr>
        <w:spacing w:line="220" w:lineRule="atLeast"/>
        <w:rPr>
          <w:rFonts w:ascii="宋体" w:eastAsia="宋体" w:hAnsi="宋体" w:cs="宋体"/>
          <w:color w:val="2B2B2B"/>
          <w:sz w:val="30"/>
          <w:szCs w:val="30"/>
        </w:rPr>
      </w:pPr>
    </w:p>
    <w:p w:rsidR="006957FE" w:rsidRPr="006957FE" w:rsidRDefault="006957FE" w:rsidP="006957FE">
      <w:pPr>
        <w:spacing w:line="220" w:lineRule="atLeast"/>
        <w:rPr>
          <w:rFonts w:ascii="宋体" w:eastAsia="宋体" w:hAnsi="宋体" w:cs="宋体"/>
          <w:color w:val="2B2B2B"/>
          <w:sz w:val="30"/>
          <w:szCs w:val="30"/>
        </w:rPr>
      </w:pPr>
    </w:p>
    <w:sectPr w:rsidR="006957FE" w:rsidRPr="006957FE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110F" w:rsidRDefault="002A110F" w:rsidP="00806D41">
      <w:pPr>
        <w:spacing w:after="0"/>
      </w:pPr>
      <w:r>
        <w:separator/>
      </w:r>
    </w:p>
  </w:endnote>
  <w:endnote w:type="continuationSeparator" w:id="0">
    <w:p w:rsidR="002A110F" w:rsidRDefault="002A110F" w:rsidP="00806D4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110F" w:rsidRDefault="002A110F" w:rsidP="00806D41">
      <w:pPr>
        <w:spacing w:after="0"/>
      </w:pPr>
      <w:r>
        <w:separator/>
      </w:r>
    </w:p>
  </w:footnote>
  <w:footnote w:type="continuationSeparator" w:id="0">
    <w:p w:rsidR="002A110F" w:rsidRDefault="002A110F" w:rsidP="00806D41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C53BF"/>
    <w:rsid w:val="00145BAC"/>
    <w:rsid w:val="001F6675"/>
    <w:rsid w:val="002A110F"/>
    <w:rsid w:val="002E77E2"/>
    <w:rsid w:val="00323B43"/>
    <w:rsid w:val="003D37D8"/>
    <w:rsid w:val="003E28B8"/>
    <w:rsid w:val="004230D3"/>
    <w:rsid w:val="00426133"/>
    <w:rsid w:val="004358AB"/>
    <w:rsid w:val="004D295E"/>
    <w:rsid w:val="004E4D98"/>
    <w:rsid w:val="005438F4"/>
    <w:rsid w:val="00563461"/>
    <w:rsid w:val="005A4DBB"/>
    <w:rsid w:val="005E1028"/>
    <w:rsid w:val="006957FE"/>
    <w:rsid w:val="006D55BC"/>
    <w:rsid w:val="007F357B"/>
    <w:rsid w:val="00806D41"/>
    <w:rsid w:val="008B7726"/>
    <w:rsid w:val="009853B9"/>
    <w:rsid w:val="00A664E4"/>
    <w:rsid w:val="00A97EAF"/>
    <w:rsid w:val="00B00B7F"/>
    <w:rsid w:val="00D31D50"/>
    <w:rsid w:val="00E27289"/>
    <w:rsid w:val="00F07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57FE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table" w:styleId="a4">
    <w:name w:val="Table Grid"/>
    <w:basedOn w:val="a1"/>
    <w:uiPriority w:val="59"/>
    <w:rsid w:val="006957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806D4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806D41"/>
    <w:rPr>
      <w:rFonts w:ascii="Tahoma" w:hAnsi="Tahoma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806D4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806D41"/>
    <w:rPr>
      <w:rFonts w:ascii="Tahoma" w:hAnsi="Tahoma"/>
      <w:sz w:val="18"/>
      <w:szCs w:val="18"/>
    </w:rPr>
  </w:style>
  <w:style w:type="paragraph" w:customStyle="1" w:styleId="Char1">
    <w:name w:val="Char"/>
    <w:basedOn w:val="a"/>
    <w:qFormat/>
    <w:rsid w:val="003E28B8"/>
    <w:pPr>
      <w:widowControl w:val="0"/>
      <w:adjustRightInd/>
      <w:snapToGrid/>
      <w:spacing w:after="160" w:line="240" w:lineRule="exact"/>
    </w:pPr>
    <w:rPr>
      <w:rFonts w:ascii="Times New Roman" w:eastAsia="仿宋_GB2312" w:hAnsi="Times New Roman" w:cs="Times New Roman"/>
      <w:kern w:val="2"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2019-03-20T03:04:00Z</cp:lastPrinted>
  <dcterms:created xsi:type="dcterms:W3CDTF">2019-05-27T05:10:00Z</dcterms:created>
  <dcterms:modified xsi:type="dcterms:W3CDTF">2019-05-27T05:10:00Z</dcterms:modified>
</cp:coreProperties>
</file>