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关于做好纪念第三十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届“世界水日”和第三十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届“中国水周”宣传工作的通知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仿宋" w:hAnsi="华文仿宋" w:eastAsia="华文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玛管处、塔管处、供水站：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年3月22日是第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三十一</w:t>
      </w:r>
      <w:r>
        <w:rPr>
          <w:rFonts w:hint="eastAsia" w:ascii="仿宋_GB2312" w:hAnsi="仿宋_GB2312" w:eastAsia="仿宋_GB2312" w:cs="仿宋_GB2312"/>
          <w:sz w:val="32"/>
          <w:szCs w:val="32"/>
        </w:rPr>
        <w:t>届“世界水日”，3月22—28日是第三十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届“中国水周”。联合国确定202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年“世界水日”的主题为“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Accelerating  Change</w:t>
      </w:r>
      <w:r>
        <w:rPr>
          <w:rFonts w:hint="eastAsia" w:ascii="仿宋_GB2312" w:hAnsi="仿宋_GB2312" w:eastAsia="仿宋_GB2312" w:cs="仿宋_GB2312"/>
          <w:sz w:val="32"/>
          <w:szCs w:val="32"/>
        </w:rPr>
        <w:t>”（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加速变革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）。经研究确定，我国纪念202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年“世界水日”和“中国水周”活动的主题为“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强化依法治水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携手共护母亲河</w:t>
      </w:r>
      <w:r>
        <w:rPr>
          <w:rFonts w:hint="eastAsia" w:ascii="仿宋_GB2312" w:hAnsi="仿宋_GB2312" w:eastAsia="仿宋_GB2312" w:cs="仿宋_GB2312"/>
          <w:sz w:val="32"/>
          <w:szCs w:val="32"/>
        </w:rPr>
        <w:t>”。根据自治区和昌吉州对今年水法宣传工作的安排，为切实做好第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三十一</w:t>
      </w:r>
      <w:r>
        <w:rPr>
          <w:rFonts w:hint="eastAsia" w:ascii="仿宋_GB2312" w:hAnsi="仿宋_GB2312" w:eastAsia="仿宋_GB2312" w:cs="仿宋_GB2312"/>
          <w:sz w:val="32"/>
          <w:szCs w:val="32"/>
        </w:rPr>
        <w:t>届“世界水日”和第三十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届“中国水周”宣传工作，现将宣传活动做如下安排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世界水日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中国水周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宣传活动期间，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玛、塔两处及供水站在单位显著位置，</w:t>
      </w:r>
      <w:r>
        <w:rPr>
          <w:rFonts w:hint="eastAsia" w:ascii="仿宋_GB2312" w:hAnsi="仿宋_GB2312" w:eastAsia="仿宋_GB2312" w:cs="仿宋_GB2312"/>
          <w:sz w:val="32"/>
          <w:szCs w:val="32"/>
        </w:rPr>
        <w:t>各乡镇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在主要街道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悬挂水法宣传横幅，张贴宣传标语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3月22日上午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分，全体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参会人员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在县水利局会议室召开水法宣传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动员会。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3月22日上午1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由水政监察员，玛管处、塔管处、供水站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人员在县人民市场门口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，玛纳斯县人民广场</w:t>
      </w:r>
      <w:r>
        <w:rPr>
          <w:rFonts w:hint="eastAsia" w:ascii="仿宋_GB2312" w:hAnsi="仿宋_GB2312" w:eastAsia="仿宋_GB2312" w:cs="仿宋_GB2312"/>
          <w:sz w:val="32"/>
          <w:szCs w:val="32"/>
        </w:rPr>
        <w:t>设置水法规和水利政策咨询台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放便民知识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水政监察大队、玛管处、塔管处</w:t>
      </w:r>
      <w:r>
        <w:rPr>
          <w:rFonts w:hint="eastAsia" w:ascii="仿宋_GB2312" w:hAnsi="仿宋_GB2312" w:eastAsia="仿宋_GB2312" w:cs="仿宋_GB2312"/>
          <w:sz w:val="32"/>
          <w:szCs w:val="32"/>
        </w:rPr>
        <w:t>分别安排宣传车一辆在县城进行集中宣传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3月23日至28日，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水管处在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本灌区</w:t>
      </w:r>
      <w:r>
        <w:rPr>
          <w:rFonts w:hint="eastAsia" w:ascii="仿宋_GB2312" w:hAnsi="仿宋_GB2312" w:eastAsia="仿宋_GB2312" w:cs="仿宋_GB2312"/>
          <w:sz w:val="32"/>
          <w:szCs w:val="32"/>
        </w:rPr>
        <w:t>各乡镇巡回宣传，各乡镇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</w:rPr>
        <w:t>水管处做好宣传工作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积极开展好本乡镇的法规和政策宣传工作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县水政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监察大队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负责水法规宣传材料的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编印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</w:rPr>
        <w:t>发工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六、水利局党政办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负责协调玛纳斯县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融媒体中心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世界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水日”“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中国水周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宣传内容发布工作，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并在</w:t>
      </w:r>
      <w:r>
        <w:rPr>
          <w:rFonts w:hint="eastAsia" w:ascii="仿宋_GB2312" w:hAnsi="仿宋_GB2312" w:eastAsia="仿宋_GB2312" w:cs="仿宋_GB2312"/>
          <w:sz w:val="32"/>
          <w:szCs w:val="32"/>
        </w:rPr>
        <w:t>玛纳斯零距离等公众信息平台发送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</w:t>
      </w:r>
      <w:r>
        <w:rPr>
          <w:rFonts w:hint="eastAsia" w:ascii="仿宋_GB2312" w:hAnsi="仿宋_GB2312" w:eastAsia="仿宋_GB2312" w:cs="仿宋_GB2312"/>
          <w:sz w:val="32"/>
          <w:szCs w:val="32"/>
        </w:rPr>
        <w:t>法规公益宣传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七、玛管处、塔管处、供水站，要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安排人员做好此次宣传活动的资料收集工作和宣传报道工作，并于3月30日前将宣传活动总结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报县水政监察大队。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以上工作将列入202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年对各水管处，供水站，水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利管理工作目标考核之中，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县水政监察大队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具体负责本次宣传活动的督导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世界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水日”“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中国水周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”宣传口号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玛纳斯县水利局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2023年3月20日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2023年“世界水日”“中国水周”宣传口号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1.深入贯彻党的二十大精神，推动新阶段水利高质量发展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1.深入贯彻党的二十大精神，推动新阶段水利高质量发展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2.深入贯彻党的二十大精神，提升水安全保障能力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3.贯彻落实习近平生态文明思想，加强新时代水土保持工作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4.以水利高质量发展支撑经济社会高质量发展，为推进中国式现代化作出水利贡献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5.节水优先、空间均衡、系统治理、两手发力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6.尊重自然、顺应自然、保护自然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7.绿水青山就是金山银山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8.统筹水资源、水环境、水生态治理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9.贯彻国家江河战略，推动新阶段水利高质量发展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10.加快推进国家水网建设，保障水安全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11.加快建设国家水网，完善水资源配置格局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12.贯彻实施黄河保护法，推动落实国家江河战略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13.贯彻实施黄河保护法，携手共护母亲河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14.贯彻实施黄河保护法，推动黄河流域生态保护和高质量发展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15.贯彻实施黄河保护法，为黄河永远造福中华民族而不懈奋斗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16.贯彻实施长江保护法，促进人与自然和谐共生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17.贯彻实施长江保护法，推动长江经济带发展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18.贯彻实施长江保护法，携手共护母亲河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19.贯彻实施长江保护法，守护好一江碧水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20.共抓大保护，不搞大开发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21.贯彻地下水管理条例，强化地下水超采治理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22.强化水资源刚性约束，推进水资源节约集约利用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23.健全节水制度政策，强化水资源刚性约束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24.高效落实全面节约战略，深入实施国家节水行动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25.打好黄河流域深度节水控水攻坚战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26.共同抓好大保护，协同推进大治理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27.践行公民节约用水行为规范，加强公众节水宣传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28.节水中国，你我同行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29.推进地下水超采综合治理，复苏河湖生态环境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30.复苏河湖生态环境，维护河湖健康生命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31.坚持节水优先，建设幸福河湖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32.强化河湖长制，建设幸福河湖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33.统筹“三水共治”，打造幸福河湖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34.推进“两手发力”，激发治水管水活力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35.水土保持是江河保护治理的根本措施，是生态文明建设的必然要求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36.加强新时代水土保持工作，推进水土流失综合防治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37.珍惜水土资源，防治水土流失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38.加快灌区现代化建设，促节水保障粮食安全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39.实施水质提升行动，保障农村供水安全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40.加强农村水利建设，夯实乡村振兴水利基础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41.扛牢“天职”、守牢“底线”，以“时时放心不下”的责任感，保障江河安澜和生命安全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42.树牢底线思维、极限思维，超前部署、落实责任、科学决策，全力以赴打赢水旱灾害防御硬仗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43.完善流域防洪工程体系，提升水旱灾害防御能力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44.加强水文现代化建设，提升水文数字化智慧化水平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45.加快数字孪生水利建设，积极推进水利科技创新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46.加快建设数字孪生流域，构建“四预”功能智慧水利体系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YWIwOWE0ZTFjODQwZmZkYzY4NmI3NWI0MWYxZWIifQ=="/>
  </w:docVars>
  <w:rsids>
    <w:rsidRoot w:val="00AA720D"/>
    <w:rsid w:val="00060978"/>
    <w:rsid w:val="0075703B"/>
    <w:rsid w:val="00AA720D"/>
    <w:rsid w:val="030F10B7"/>
    <w:rsid w:val="0C977628"/>
    <w:rsid w:val="1995214B"/>
    <w:rsid w:val="251A65AA"/>
    <w:rsid w:val="2B1F3CD3"/>
    <w:rsid w:val="2E2573D9"/>
    <w:rsid w:val="306447FC"/>
    <w:rsid w:val="31480E68"/>
    <w:rsid w:val="321D596B"/>
    <w:rsid w:val="32600710"/>
    <w:rsid w:val="365518C8"/>
    <w:rsid w:val="36957F91"/>
    <w:rsid w:val="39744B6D"/>
    <w:rsid w:val="3DE17A39"/>
    <w:rsid w:val="4394306C"/>
    <w:rsid w:val="479D7D24"/>
    <w:rsid w:val="5D1A2A20"/>
    <w:rsid w:val="610D33D4"/>
    <w:rsid w:val="622E3BFA"/>
    <w:rsid w:val="63E519F1"/>
    <w:rsid w:val="682646A9"/>
    <w:rsid w:val="6BD07873"/>
    <w:rsid w:val="6D033BCE"/>
    <w:rsid w:val="6DC430E7"/>
    <w:rsid w:val="75150BCE"/>
    <w:rsid w:val="7B78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5</Pages>
  <Words>1755</Words>
  <Characters>1888</Characters>
  <Lines>1</Lines>
  <Paragraphs>1</Paragraphs>
  <TotalTime>21</TotalTime>
  <ScaleCrop>false</ScaleCrop>
  <LinksUpToDate>false</LinksUpToDate>
  <CharactersWithSpaces>1891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2022-03-10T03:10:00Z</dcterms:created>
  <dc:creator>USER-</dc:creator>
  <cp:lastModifiedBy>user</cp:lastModifiedBy>
  <cp:lastPrinted>2022-03-16T10:33:00Z</cp:lastPrinted>
  <dcterms:modified xsi:type="dcterms:W3CDTF">2023-03-31T09:16:49Z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4CE014AF766645CCBFF167B6F3C25B27</vt:lpwstr>
  </property>
</Properties>
</file>