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856" w:rsidRDefault="00463856">
      <w:pPr>
        <w:spacing w:after="0" w:line="520" w:lineRule="exact"/>
        <w:rPr>
          <w:rFonts w:ascii="仿宋" w:eastAsia="仿宋" w:hAnsi="仿宋"/>
          <w:sz w:val="30"/>
          <w:szCs w:val="30"/>
        </w:rPr>
      </w:pPr>
      <w:r>
        <w:rPr>
          <w:rFonts w:ascii="仿宋" w:eastAsia="仿宋" w:hAnsi="仿宋" w:cs="仿宋" w:hint="eastAsia"/>
          <w:b/>
          <w:bCs/>
          <w:sz w:val="30"/>
          <w:szCs w:val="30"/>
        </w:rPr>
        <w:t>附件</w:t>
      </w:r>
      <w:r>
        <w:rPr>
          <w:rFonts w:ascii="仿宋" w:eastAsia="仿宋" w:hAnsi="仿宋" w:cs="仿宋"/>
          <w:b/>
          <w:bCs/>
          <w:sz w:val="30"/>
          <w:szCs w:val="30"/>
        </w:rPr>
        <w:t>1</w:t>
      </w:r>
      <w:r>
        <w:rPr>
          <w:rFonts w:ascii="仿宋" w:eastAsia="仿宋" w:hAnsi="仿宋" w:cs="仿宋" w:hint="eastAsia"/>
          <w:b/>
          <w:bCs/>
          <w:sz w:val="30"/>
          <w:szCs w:val="30"/>
        </w:rPr>
        <w:t>：</w:t>
      </w:r>
    </w:p>
    <w:p w:rsidR="00463856" w:rsidRDefault="00463856" w:rsidP="00DA71E0">
      <w:pPr>
        <w:spacing w:after="0" w:line="520" w:lineRule="exact"/>
        <w:ind w:firstLineChars="200" w:firstLine="31680"/>
        <w:rPr>
          <w:rFonts w:ascii="仿宋" w:eastAsia="仿宋" w:hAnsi="仿宋"/>
          <w:sz w:val="36"/>
          <w:szCs w:val="36"/>
        </w:rPr>
      </w:pPr>
      <w:r>
        <w:rPr>
          <w:rFonts w:ascii="仿宋" w:eastAsia="仿宋" w:hAnsi="仿宋" w:cs="仿宋"/>
          <w:sz w:val="36"/>
          <w:szCs w:val="36"/>
        </w:rPr>
        <w:t>2017</w:t>
      </w:r>
      <w:r>
        <w:rPr>
          <w:rFonts w:ascii="仿宋" w:eastAsia="仿宋" w:hAnsi="仿宋" w:cs="仿宋" w:hint="eastAsia"/>
          <w:sz w:val="36"/>
          <w:szCs w:val="36"/>
        </w:rPr>
        <w:t>年度乐土驿镇部门决算公开说明</w:t>
      </w:r>
    </w:p>
    <w:p w:rsidR="00463856" w:rsidRDefault="00463856" w:rsidP="00DA71E0">
      <w:pPr>
        <w:spacing w:line="220" w:lineRule="atLeast"/>
        <w:ind w:firstLineChars="200" w:firstLine="31680"/>
        <w:rPr>
          <w:rFonts w:ascii="仿宋" w:eastAsia="仿宋" w:hAnsi="仿宋"/>
          <w:sz w:val="30"/>
          <w:szCs w:val="30"/>
        </w:rPr>
      </w:pPr>
    </w:p>
    <w:p w:rsidR="00463856" w:rsidRDefault="00463856" w:rsidP="00DA71E0">
      <w:pPr>
        <w:spacing w:after="0" w:line="520" w:lineRule="exact"/>
        <w:ind w:firstLineChars="200" w:firstLine="31680"/>
        <w:jc w:val="center"/>
        <w:rPr>
          <w:rFonts w:ascii="仿宋" w:eastAsia="仿宋" w:hAnsi="仿宋"/>
          <w:b/>
          <w:bCs/>
          <w:sz w:val="32"/>
          <w:szCs w:val="32"/>
        </w:rPr>
      </w:pPr>
      <w:r>
        <w:rPr>
          <w:rFonts w:ascii="仿宋" w:eastAsia="仿宋" w:hAnsi="仿宋" w:cs="仿宋" w:hint="eastAsia"/>
          <w:b/>
          <w:bCs/>
          <w:sz w:val="32"/>
          <w:szCs w:val="32"/>
        </w:rPr>
        <w:t>目</w:t>
      </w:r>
      <w:r>
        <w:rPr>
          <w:rFonts w:ascii="仿宋" w:eastAsia="仿宋" w:hAnsi="仿宋" w:cs="仿宋"/>
          <w:b/>
          <w:bCs/>
          <w:sz w:val="32"/>
          <w:szCs w:val="32"/>
        </w:rPr>
        <w:t xml:space="preserve">  </w:t>
      </w:r>
      <w:r>
        <w:rPr>
          <w:rFonts w:ascii="仿宋" w:eastAsia="仿宋" w:hAnsi="仿宋" w:cs="仿宋" w:hint="eastAsia"/>
          <w:b/>
          <w:bCs/>
          <w:sz w:val="32"/>
          <w:szCs w:val="32"/>
        </w:rPr>
        <w:t>录</w:t>
      </w:r>
    </w:p>
    <w:p w:rsidR="00463856" w:rsidRDefault="00463856" w:rsidP="00DA71E0">
      <w:pPr>
        <w:spacing w:after="0" w:line="520" w:lineRule="exact"/>
        <w:ind w:firstLineChars="200" w:firstLine="31680"/>
        <w:jc w:val="center"/>
        <w:rPr>
          <w:rFonts w:ascii="仿宋" w:eastAsia="仿宋" w:hAnsi="仿宋"/>
          <w:b/>
          <w:bCs/>
          <w:sz w:val="32"/>
          <w:szCs w:val="32"/>
        </w:rPr>
      </w:pPr>
    </w:p>
    <w:p w:rsidR="00463856" w:rsidRDefault="00463856" w:rsidP="00DA71E0">
      <w:pPr>
        <w:spacing w:after="0" w:line="520" w:lineRule="exact"/>
        <w:ind w:firstLineChars="200" w:firstLine="31680"/>
        <w:rPr>
          <w:rFonts w:ascii="仿宋" w:eastAsia="仿宋" w:hAnsi="仿宋" w:cs="仿宋"/>
          <w:b/>
          <w:bCs/>
          <w:sz w:val="30"/>
          <w:szCs w:val="30"/>
        </w:rPr>
      </w:pPr>
      <w:r>
        <w:rPr>
          <w:rFonts w:ascii="仿宋" w:eastAsia="仿宋" w:hAnsi="仿宋" w:cs="仿宋" w:hint="eastAsia"/>
          <w:b/>
          <w:bCs/>
          <w:sz w:val="30"/>
          <w:szCs w:val="30"/>
        </w:rPr>
        <w:t>第一部分</w:t>
      </w:r>
      <w:r>
        <w:rPr>
          <w:rFonts w:ascii="仿宋" w:eastAsia="仿宋" w:hAnsi="仿宋" w:cs="仿宋"/>
          <w:b/>
          <w:bCs/>
          <w:sz w:val="30"/>
          <w:szCs w:val="30"/>
        </w:rPr>
        <w:t xml:space="preserve"> </w:t>
      </w:r>
      <w:r>
        <w:rPr>
          <w:rFonts w:ascii="仿宋" w:eastAsia="仿宋" w:hAnsi="仿宋" w:cs="仿宋" w:hint="eastAsia"/>
          <w:b/>
          <w:bCs/>
          <w:sz w:val="30"/>
          <w:szCs w:val="30"/>
        </w:rPr>
        <w:t>乐土驿镇部门单位概况</w:t>
      </w:r>
      <w:r>
        <w:rPr>
          <w:rFonts w:ascii="仿宋" w:eastAsia="仿宋" w:hAnsi="仿宋" w:cs="仿宋"/>
          <w:b/>
          <w:bCs/>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一、主要职能、机构设置及人员情况</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二、部门决算单位构成</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b/>
          <w:bCs/>
          <w:sz w:val="30"/>
          <w:szCs w:val="30"/>
        </w:rPr>
      </w:pPr>
      <w:r>
        <w:rPr>
          <w:rFonts w:ascii="仿宋" w:eastAsia="仿宋" w:hAnsi="仿宋" w:cs="仿宋" w:hint="eastAsia"/>
          <w:b/>
          <w:bCs/>
          <w:sz w:val="30"/>
          <w:szCs w:val="30"/>
        </w:rPr>
        <w:t>第二部分</w:t>
      </w:r>
      <w:r>
        <w:rPr>
          <w:rFonts w:ascii="仿宋" w:eastAsia="仿宋" w:hAnsi="仿宋" w:cs="仿宋"/>
          <w:b/>
          <w:bCs/>
          <w:sz w:val="30"/>
          <w:szCs w:val="30"/>
        </w:rPr>
        <w:t xml:space="preserve"> </w:t>
      </w:r>
      <w:r>
        <w:rPr>
          <w:rFonts w:ascii="仿宋" w:eastAsia="仿宋" w:hAnsi="仿宋" w:cs="仿宋" w:hint="eastAsia"/>
          <w:b/>
          <w:bCs/>
          <w:sz w:val="30"/>
          <w:szCs w:val="30"/>
        </w:rPr>
        <w:t>部门决算情况说明</w:t>
      </w:r>
      <w:r>
        <w:rPr>
          <w:rFonts w:ascii="仿宋" w:eastAsia="仿宋" w:hAnsi="仿宋" w:cs="仿宋"/>
          <w:b/>
          <w:bCs/>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一、部门收支总体情况</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（一）部门收入支出决算总体情况说明</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（二）部门收入总体情况说明</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（三）部门支出总体情况说明</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二、部门财政拨款收支情况</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（一）财政拨款收支总体情况说明</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（二）一般公共预算支出决算情况说明</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（三）政府性基金预算收支决算情况说明</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（四）政府性基金预算支出决算情况说明</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三、部门结转结余情况</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四、一般公共预算“三公”经费支出情况</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五、机关运行经费支出情况</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六、政府采购情况</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七、其他重要事项的情况</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（一）国有资产占用情况说明</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（二）国有资产收益征缴情况说明</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（三）部门项目支出情况和项目绩效评价情况说明</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b/>
          <w:bCs/>
          <w:sz w:val="30"/>
          <w:szCs w:val="30"/>
        </w:rPr>
      </w:pPr>
      <w:r>
        <w:rPr>
          <w:rFonts w:ascii="仿宋" w:eastAsia="仿宋" w:hAnsi="仿宋" w:cs="仿宋" w:hint="eastAsia"/>
          <w:b/>
          <w:bCs/>
          <w:sz w:val="30"/>
          <w:szCs w:val="30"/>
        </w:rPr>
        <w:t>第三部分</w:t>
      </w:r>
      <w:r>
        <w:rPr>
          <w:rFonts w:ascii="仿宋" w:eastAsia="仿宋" w:hAnsi="仿宋" w:cs="仿宋"/>
          <w:b/>
          <w:bCs/>
          <w:sz w:val="30"/>
          <w:szCs w:val="30"/>
        </w:rPr>
        <w:t xml:space="preserve"> </w:t>
      </w:r>
      <w:r>
        <w:rPr>
          <w:rFonts w:ascii="仿宋" w:eastAsia="仿宋" w:hAnsi="仿宋" w:cs="仿宋" w:hint="eastAsia"/>
          <w:b/>
          <w:bCs/>
          <w:sz w:val="30"/>
          <w:szCs w:val="30"/>
        </w:rPr>
        <w:t>专业名词解释</w:t>
      </w:r>
      <w:r>
        <w:rPr>
          <w:rFonts w:ascii="仿宋" w:eastAsia="仿宋" w:hAnsi="仿宋" w:cs="仿宋"/>
          <w:b/>
          <w:bCs/>
          <w:sz w:val="30"/>
          <w:szCs w:val="30"/>
        </w:rPr>
        <w:t xml:space="preserve"> </w:t>
      </w:r>
    </w:p>
    <w:p w:rsidR="00463856" w:rsidRDefault="00463856" w:rsidP="00DA71E0">
      <w:pPr>
        <w:spacing w:after="0" w:line="520" w:lineRule="exact"/>
        <w:ind w:firstLineChars="200" w:firstLine="31680"/>
        <w:rPr>
          <w:rFonts w:ascii="仿宋" w:eastAsia="仿宋" w:hAnsi="仿宋" w:cs="仿宋"/>
          <w:b/>
          <w:bCs/>
          <w:sz w:val="30"/>
          <w:szCs w:val="30"/>
        </w:rPr>
      </w:pPr>
      <w:r>
        <w:rPr>
          <w:rFonts w:ascii="仿宋" w:eastAsia="仿宋" w:hAnsi="仿宋" w:cs="仿宋" w:hint="eastAsia"/>
          <w:b/>
          <w:bCs/>
          <w:sz w:val="30"/>
          <w:szCs w:val="30"/>
        </w:rPr>
        <w:t>第四部分</w:t>
      </w:r>
      <w:r>
        <w:rPr>
          <w:rFonts w:ascii="仿宋" w:eastAsia="仿宋" w:hAnsi="仿宋" w:cs="仿宋"/>
          <w:b/>
          <w:bCs/>
          <w:sz w:val="30"/>
          <w:szCs w:val="30"/>
        </w:rPr>
        <w:t xml:space="preserve"> </w:t>
      </w:r>
      <w:r>
        <w:rPr>
          <w:rFonts w:ascii="仿宋" w:eastAsia="仿宋" w:hAnsi="仿宋" w:cs="仿宋" w:hint="eastAsia"/>
          <w:b/>
          <w:bCs/>
          <w:sz w:val="30"/>
          <w:szCs w:val="30"/>
        </w:rPr>
        <w:t>部门决算报表</w:t>
      </w:r>
      <w:r>
        <w:rPr>
          <w:rFonts w:ascii="仿宋" w:eastAsia="仿宋" w:hAnsi="仿宋" w:cs="仿宋"/>
          <w:b/>
          <w:bCs/>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一、报表封面</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二、部门收支总体情况（</w:t>
      </w:r>
      <w:r>
        <w:rPr>
          <w:rFonts w:ascii="仿宋" w:eastAsia="仿宋" w:hAnsi="仿宋" w:cs="仿宋"/>
          <w:sz w:val="30"/>
          <w:szCs w:val="30"/>
        </w:rPr>
        <w:t>11</w:t>
      </w:r>
      <w:r>
        <w:rPr>
          <w:rFonts w:ascii="仿宋" w:eastAsia="仿宋" w:hAnsi="仿宋" w:cs="仿宋" w:hint="eastAsia"/>
          <w:sz w:val="30"/>
          <w:szCs w:val="30"/>
        </w:rPr>
        <w:t>张）：</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《收入支出决算总表》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《收入决算表》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《支出决算表》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《收入支出决算表》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《项目收入支出决算表》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《行政事业类项目收入支出决算表》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《基本建设类项目收入支出决算表》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《支出决算明细表》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《基本支出决算明细表》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《项目支出决算明细表》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《财政专户管理资金收入支出决算表》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三、财政拨款收支情况（</w:t>
      </w:r>
      <w:r>
        <w:rPr>
          <w:rFonts w:ascii="仿宋" w:eastAsia="仿宋" w:hAnsi="仿宋" w:cs="仿宋"/>
          <w:sz w:val="30"/>
          <w:szCs w:val="30"/>
        </w:rPr>
        <w:t>9</w:t>
      </w:r>
      <w:r>
        <w:rPr>
          <w:rFonts w:ascii="仿宋" w:eastAsia="仿宋" w:hAnsi="仿宋" w:cs="仿宋" w:hint="eastAsia"/>
          <w:sz w:val="30"/>
          <w:szCs w:val="30"/>
        </w:rPr>
        <w:t>张）</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《财政拨款收入支出决算总表》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《一般公共预算财政拨款收入支出决算表》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《一般公共预算财政拨款支出决算明细表》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《一般公共预算财政拨款基本支出决算明细表》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《一般公共预算财政拨款项目支出决算明细表》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《政府性基金预算财政拨款收入支出决算表》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《政府性基金预算财政拨款支出决算明细表》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《政府性基金预算财政拨款基本支出决算明细表》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《政府性基金预算财政拨款项目支出决算明细表》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四、单位资产负责情况（</w:t>
      </w:r>
      <w:r>
        <w:rPr>
          <w:rFonts w:ascii="仿宋" w:eastAsia="仿宋" w:hAnsi="仿宋" w:cs="仿宋"/>
          <w:sz w:val="30"/>
          <w:szCs w:val="30"/>
        </w:rPr>
        <w:t>1</w:t>
      </w:r>
      <w:r>
        <w:rPr>
          <w:rFonts w:ascii="仿宋" w:eastAsia="仿宋" w:hAnsi="仿宋" w:cs="仿宋" w:hint="eastAsia"/>
          <w:sz w:val="30"/>
          <w:szCs w:val="30"/>
        </w:rPr>
        <w:t>张）：《资产负债简表》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五、部门决算附表（</w:t>
      </w:r>
      <w:r>
        <w:rPr>
          <w:rFonts w:ascii="仿宋" w:eastAsia="仿宋" w:hAnsi="仿宋" w:cs="仿宋"/>
          <w:sz w:val="30"/>
          <w:szCs w:val="30"/>
        </w:rPr>
        <w:t>5</w:t>
      </w:r>
      <w:r>
        <w:rPr>
          <w:rFonts w:ascii="仿宋" w:eastAsia="仿宋" w:hAnsi="仿宋" w:cs="仿宋" w:hint="eastAsia"/>
          <w:sz w:val="30"/>
          <w:szCs w:val="30"/>
        </w:rPr>
        <w:t>张）</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《资产情况表》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《国有资产收益征缴情况表》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《基本数字表》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《机构人员情况表》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《非税收入征缴情况表》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六、填报说明附表（</w:t>
      </w:r>
      <w:r>
        <w:rPr>
          <w:rFonts w:ascii="仿宋" w:eastAsia="仿宋" w:hAnsi="仿宋" w:cs="仿宋"/>
          <w:sz w:val="30"/>
          <w:szCs w:val="30"/>
        </w:rPr>
        <w:t>2</w:t>
      </w:r>
      <w:r>
        <w:rPr>
          <w:rFonts w:ascii="仿宋" w:eastAsia="仿宋" w:hAnsi="仿宋" w:cs="仿宋" w:hint="eastAsia"/>
          <w:sz w:val="30"/>
          <w:szCs w:val="30"/>
        </w:rPr>
        <w:t>张）</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《部门决算相关信息统计表》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《政府采购情况表》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七、“三公”经费支出情况</w:t>
      </w:r>
      <w:r>
        <w:rPr>
          <w:rFonts w:ascii="仿宋" w:eastAsia="仿宋" w:hAnsi="仿宋" w:cs="仿宋"/>
          <w:sz w:val="30"/>
          <w:szCs w:val="30"/>
        </w:rPr>
        <w:t>(1</w:t>
      </w:r>
      <w:r>
        <w:rPr>
          <w:rFonts w:ascii="仿宋" w:eastAsia="仿宋" w:hAnsi="仿宋" w:cs="仿宋" w:hint="eastAsia"/>
          <w:sz w:val="30"/>
          <w:szCs w:val="30"/>
        </w:rPr>
        <w:t>张</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sz w:val="30"/>
          <w:szCs w:val="30"/>
        </w:rPr>
        <w:t>2017</w:t>
      </w:r>
      <w:r>
        <w:rPr>
          <w:rFonts w:ascii="仿宋" w:eastAsia="仿宋" w:hAnsi="仿宋" w:cs="仿宋" w:hint="eastAsia"/>
          <w:sz w:val="30"/>
          <w:szCs w:val="30"/>
        </w:rPr>
        <w:t>年度一般公共预算“三公”经费支出情况表》</w:t>
      </w:r>
      <w:r>
        <w:rPr>
          <w:rFonts w:ascii="仿宋" w:eastAsia="仿宋" w:hAnsi="仿宋" w:cs="仿宋"/>
          <w:sz w:val="30"/>
          <w:szCs w:val="30"/>
        </w:rPr>
        <w:t xml:space="preserve"> </w:t>
      </w:r>
    </w:p>
    <w:p w:rsidR="00463856" w:rsidRDefault="00463856" w:rsidP="00DA71E0">
      <w:pPr>
        <w:spacing w:line="220" w:lineRule="atLeast"/>
        <w:ind w:firstLineChars="200" w:firstLine="31680"/>
        <w:rPr>
          <w:rFonts w:ascii="仿宋" w:eastAsia="仿宋" w:hAnsi="仿宋"/>
          <w:sz w:val="30"/>
          <w:szCs w:val="30"/>
        </w:rPr>
      </w:pPr>
    </w:p>
    <w:p w:rsidR="00463856" w:rsidRDefault="00463856" w:rsidP="00DA71E0">
      <w:pPr>
        <w:spacing w:line="220" w:lineRule="atLeast"/>
        <w:ind w:firstLineChars="200" w:firstLine="31680"/>
        <w:rPr>
          <w:rFonts w:ascii="仿宋" w:eastAsia="仿宋" w:hAnsi="仿宋"/>
          <w:sz w:val="30"/>
          <w:szCs w:val="30"/>
        </w:rPr>
      </w:pPr>
    </w:p>
    <w:p w:rsidR="00463856" w:rsidRDefault="00463856" w:rsidP="00DA71E0">
      <w:pPr>
        <w:spacing w:line="220" w:lineRule="atLeast"/>
        <w:ind w:firstLineChars="200" w:firstLine="31680"/>
        <w:rPr>
          <w:rFonts w:ascii="仿宋" w:eastAsia="仿宋" w:hAnsi="仿宋"/>
          <w:sz w:val="30"/>
          <w:szCs w:val="30"/>
        </w:rPr>
      </w:pPr>
    </w:p>
    <w:p w:rsidR="00463856" w:rsidRDefault="00463856" w:rsidP="00DA71E0">
      <w:pPr>
        <w:spacing w:line="220" w:lineRule="atLeast"/>
        <w:ind w:firstLineChars="200" w:firstLine="31680"/>
        <w:rPr>
          <w:rFonts w:ascii="仿宋" w:eastAsia="仿宋" w:hAnsi="仿宋"/>
          <w:sz w:val="30"/>
          <w:szCs w:val="30"/>
        </w:rPr>
      </w:pPr>
    </w:p>
    <w:p w:rsidR="00463856" w:rsidRDefault="00463856" w:rsidP="00DA71E0">
      <w:pPr>
        <w:spacing w:after="0" w:line="520" w:lineRule="exact"/>
        <w:ind w:firstLineChars="400" w:firstLine="31680"/>
        <w:jc w:val="both"/>
        <w:rPr>
          <w:rFonts w:ascii="仿宋" w:eastAsia="仿宋" w:hAnsi="仿宋"/>
          <w:b/>
          <w:bCs/>
          <w:sz w:val="36"/>
          <w:szCs w:val="36"/>
        </w:rPr>
      </w:pPr>
    </w:p>
    <w:p w:rsidR="00463856" w:rsidRDefault="00463856" w:rsidP="00DA71E0">
      <w:pPr>
        <w:spacing w:after="0" w:line="520" w:lineRule="exact"/>
        <w:ind w:firstLineChars="400" w:firstLine="31680"/>
        <w:jc w:val="both"/>
        <w:rPr>
          <w:rFonts w:ascii="仿宋" w:eastAsia="仿宋" w:hAnsi="仿宋"/>
          <w:b/>
          <w:bCs/>
          <w:sz w:val="36"/>
          <w:szCs w:val="36"/>
        </w:rPr>
      </w:pPr>
    </w:p>
    <w:p w:rsidR="00463856" w:rsidRDefault="00463856" w:rsidP="00DA71E0">
      <w:pPr>
        <w:spacing w:after="0" w:line="520" w:lineRule="exact"/>
        <w:ind w:firstLineChars="400" w:firstLine="31680"/>
        <w:jc w:val="both"/>
        <w:rPr>
          <w:rFonts w:ascii="仿宋" w:eastAsia="仿宋" w:hAnsi="仿宋"/>
          <w:b/>
          <w:bCs/>
          <w:sz w:val="36"/>
          <w:szCs w:val="36"/>
        </w:rPr>
      </w:pPr>
    </w:p>
    <w:p w:rsidR="00463856" w:rsidRDefault="00463856" w:rsidP="00DA71E0">
      <w:pPr>
        <w:spacing w:after="0" w:line="520" w:lineRule="exact"/>
        <w:ind w:firstLineChars="400" w:firstLine="31680"/>
        <w:jc w:val="both"/>
        <w:rPr>
          <w:rFonts w:ascii="仿宋" w:eastAsia="仿宋" w:hAnsi="仿宋"/>
          <w:b/>
          <w:bCs/>
          <w:sz w:val="36"/>
          <w:szCs w:val="36"/>
        </w:rPr>
      </w:pPr>
    </w:p>
    <w:p w:rsidR="00463856" w:rsidRDefault="00463856" w:rsidP="00DA71E0">
      <w:pPr>
        <w:spacing w:after="0" w:line="520" w:lineRule="exact"/>
        <w:ind w:firstLineChars="400" w:firstLine="31680"/>
        <w:jc w:val="both"/>
        <w:rPr>
          <w:rFonts w:ascii="仿宋" w:eastAsia="仿宋" w:hAnsi="仿宋"/>
          <w:b/>
          <w:bCs/>
          <w:sz w:val="36"/>
          <w:szCs w:val="36"/>
        </w:rPr>
      </w:pPr>
    </w:p>
    <w:p w:rsidR="00463856" w:rsidRDefault="00463856" w:rsidP="00DA71E0">
      <w:pPr>
        <w:spacing w:after="0" w:line="520" w:lineRule="exact"/>
        <w:ind w:firstLineChars="400" w:firstLine="31680"/>
        <w:jc w:val="both"/>
        <w:rPr>
          <w:rFonts w:ascii="仿宋" w:eastAsia="仿宋" w:hAnsi="仿宋"/>
          <w:b/>
          <w:bCs/>
          <w:sz w:val="36"/>
          <w:szCs w:val="36"/>
        </w:rPr>
      </w:pPr>
    </w:p>
    <w:p w:rsidR="00463856" w:rsidRDefault="00463856" w:rsidP="00DA71E0">
      <w:pPr>
        <w:spacing w:after="0" w:line="520" w:lineRule="exact"/>
        <w:ind w:firstLineChars="400" w:firstLine="31680"/>
        <w:jc w:val="both"/>
        <w:rPr>
          <w:rFonts w:ascii="仿宋" w:eastAsia="仿宋" w:hAnsi="仿宋"/>
          <w:b/>
          <w:bCs/>
          <w:sz w:val="36"/>
          <w:szCs w:val="36"/>
        </w:rPr>
      </w:pPr>
    </w:p>
    <w:p w:rsidR="00463856" w:rsidRDefault="00463856" w:rsidP="00DA71E0">
      <w:pPr>
        <w:spacing w:after="0" w:line="520" w:lineRule="exact"/>
        <w:ind w:firstLineChars="400" w:firstLine="31680"/>
        <w:jc w:val="both"/>
        <w:rPr>
          <w:rFonts w:ascii="仿宋" w:eastAsia="仿宋" w:hAnsi="仿宋"/>
          <w:b/>
          <w:bCs/>
          <w:sz w:val="36"/>
          <w:szCs w:val="36"/>
        </w:rPr>
      </w:pPr>
    </w:p>
    <w:p w:rsidR="00463856" w:rsidRDefault="00463856" w:rsidP="00DA71E0">
      <w:pPr>
        <w:spacing w:after="0" w:line="520" w:lineRule="exact"/>
        <w:ind w:firstLineChars="400" w:firstLine="31680"/>
        <w:jc w:val="both"/>
        <w:rPr>
          <w:rFonts w:ascii="仿宋" w:eastAsia="仿宋" w:hAnsi="仿宋"/>
          <w:b/>
          <w:bCs/>
          <w:sz w:val="36"/>
          <w:szCs w:val="36"/>
        </w:rPr>
      </w:pPr>
    </w:p>
    <w:p w:rsidR="00463856" w:rsidRDefault="00463856" w:rsidP="00DA71E0">
      <w:pPr>
        <w:spacing w:after="0" w:line="520" w:lineRule="exact"/>
        <w:ind w:firstLineChars="400" w:firstLine="31680"/>
        <w:jc w:val="both"/>
        <w:rPr>
          <w:rFonts w:ascii="仿宋" w:eastAsia="仿宋" w:hAnsi="仿宋"/>
          <w:b/>
          <w:bCs/>
          <w:sz w:val="36"/>
          <w:szCs w:val="36"/>
        </w:rPr>
      </w:pPr>
    </w:p>
    <w:p w:rsidR="00463856" w:rsidRDefault="00463856" w:rsidP="00DA71E0">
      <w:pPr>
        <w:spacing w:after="0" w:line="520" w:lineRule="exact"/>
        <w:ind w:firstLineChars="400" w:firstLine="31680"/>
        <w:jc w:val="both"/>
        <w:rPr>
          <w:rFonts w:ascii="仿宋" w:eastAsia="仿宋" w:hAnsi="仿宋"/>
          <w:b/>
          <w:bCs/>
          <w:sz w:val="36"/>
          <w:szCs w:val="36"/>
        </w:rPr>
      </w:pPr>
    </w:p>
    <w:p w:rsidR="00463856" w:rsidRDefault="00463856" w:rsidP="00DA71E0">
      <w:pPr>
        <w:spacing w:after="0" w:line="520" w:lineRule="exact"/>
        <w:ind w:firstLineChars="400" w:firstLine="31680"/>
        <w:jc w:val="both"/>
        <w:rPr>
          <w:rFonts w:ascii="仿宋" w:eastAsia="仿宋" w:hAnsi="仿宋"/>
          <w:sz w:val="30"/>
          <w:szCs w:val="30"/>
        </w:rPr>
      </w:pPr>
      <w:r>
        <w:rPr>
          <w:rFonts w:ascii="仿宋" w:eastAsia="仿宋" w:hAnsi="仿宋" w:cs="仿宋"/>
          <w:b/>
          <w:bCs/>
          <w:sz w:val="36"/>
          <w:szCs w:val="36"/>
        </w:rPr>
        <w:t>2017</w:t>
      </w:r>
      <w:r>
        <w:rPr>
          <w:rFonts w:ascii="仿宋" w:eastAsia="仿宋" w:hAnsi="仿宋" w:cs="仿宋" w:hint="eastAsia"/>
          <w:b/>
          <w:bCs/>
          <w:sz w:val="36"/>
          <w:szCs w:val="36"/>
        </w:rPr>
        <w:t>年度乐土驿镇部门决算公开说明</w:t>
      </w:r>
    </w:p>
    <w:p w:rsidR="00463856" w:rsidRDefault="00463856" w:rsidP="00DA71E0">
      <w:pPr>
        <w:spacing w:after="0" w:line="520" w:lineRule="exact"/>
        <w:ind w:firstLineChars="200" w:firstLine="31680"/>
        <w:rPr>
          <w:rFonts w:ascii="仿宋" w:eastAsia="仿宋" w:hAnsi="仿宋"/>
          <w:b/>
          <w:bCs/>
          <w:sz w:val="30"/>
          <w:szCs w:val="30"/>
        </w:rPr>
      </w:pPr>
    </w:p>
    <w:p w:rsidR="00463856" w:rsidRDefault="00463856" w:rsidP="00DA71E0">
      <w:pPr>
        <w:widowControl w:val="0"/>
        <w:autoSpaceDE w:val="0"/>
        <w:autoSpaceDN w:val="0"/>
        <w:spacing w:after="0" w:line="520" w:lineRule="exact"/>
        <w:ind w:firstLineChars="200" w:firstLine="31680"/>
        <w:rPr>
          <w:rFonts w:ascii="仿宋" w:eastAsia="仿宋" w:hAnsi="仿宋" w:cs="仿宋"/>
          <w:b/>
          <w:bCs/>
          <w:sz w:val="30"/>
          <w:szCs w:val="30"/>
        </w:rPr>
      </w:pPr>
      <w:r>
        <w:rPr>
          <w:rFonts w:ascii="仿宋" w:eastAsia="仿宋" w:hAnsi="仿宋" w:cs="仿宋" w:hint="eastAsia"/>
          <w:b/>
          <w:bCs/>
          <w:sz w:val="30"/>
          <w:szCs w:val="30"/>
        </w:rPr>
        <w:t>第一部分</w:t>
      </w:r>
      <w:r>
        <w:rPr>
          <w:rFonts w:ascii="仿宋" w:eastAsia="仿宋" w:hAnsi="仿宋" w:cs="仿宋"/>
          <w:b/>
          <w:bCs/>
          <w:sz w:val="30"/>
          <w:szCs w:val="30"/>
        </w:rPr>
        <w:t xml:space="preserve"> </w:t>
      </w:r>
      <w:r>
        <w:rPr>
          <w:rFonts w:ascii="仿宋" w:eastAsia="仿宋" w:hAnsi="仿宋" w:cs="仿宋" w:hint="eastAsia"/>
          <w:b/>
          <w:bCs/>
          <w:sz w:val="30"/>
          <w:szCs w:val="30"/>
        </w:rPr>
        <w:t>乐土驿镇部门单位概况</w:t>
      </w:r>
      <w:r>
        <w:rPr>
          <w:rFonts w:ascii="仿宋" w:eastAsia="仿宋" w:hAnsi="仿宋" w:cs="仿宋"/>
          <w:b/>
          <w:bCs/>
          <w:sz w:val="30"/>
          <w:szCs w:val="30"/>
        </w:rPr>
        <w:t xml:space="preserve"> </w:t>
      </w:r>
    </w:p>
    <w:p w:rsidR="00463856" w:rsidRDefault="00463856" w:rsidP="00DA71E0">
      <w:pPr>
        <w:widowControl w:val="0"/>
        <w:autoSpaceDE w:val="0"/>
        <w:autoSpaceDN w:val="0"/>
        <w:spacing w:after="0" w:line="520" w:lineRule="exact"/>
        <w:ind w:firstLineChars="200" w:firstLine="31680"/>
        <w:rPr>
          <w:rFonts w:ascii="仿宋" w:eastAsia="仿宋" w:hAnsi="仿宋" w:cs="仿宋"/>
          <w:b/>
          <w:bCs/>
          <w:sz w:val="30"/>
          <w:szCs w:val="30"/>
        </w:rPr>
      </w:pPr>
      <w:r>
        <w:rPr>
          <w:rFonts w:ascii="仿宋" w:eastAsia="仿宋" w:hAnsi="仿宋" w:cs="仿宋" w:hint="eastAsia"/>
          <w:b/>
          <w:bCs/>
          <w:sz w:val="30"/>
          <w:szCs w:val="30"/>
        </w:rPr>
        <w:t>一、主要职能、机构设置及人员情况</w:t>
      </w:r>
      <w:r>
        <w:rPr>
          <w:rFonts w:ascii="仿宋" w:eastAsia="仿宋" w:hAnsi="仿宋" w:cs="仿宋"/>
          <w:b/>
          <w:bCs/>
          <w:sz w:val="30"/>
          <w:szCs w:val="30"/>
        </w:rPr>
        <w:t xml:space="preserve"> </w:t>
      </w:r>
    </w:p>
    <w:p w:rsidR="00463856" w:rsidRDefault="00463856" w:rsidP="00DA71E0">
      <w:pPr>
        <w:widowControl w:val="0"/>
        <w:tabs>
          <w:tab w:val="left" w:pos="4860"/>
        </w:tabs>
        <w:autoSpaceDE w:val="0"/>
        <w:autoSpaceDN w:val="0"/>
        <w:snapToGrid/>
        <w:spacing w:line="540" w:lineRule="exact"/>
        <w:ind w:firstLineChars="200" w:firstLine="31680"/>
        <w:rPr>
          <w:rFonts w:ascii="仿宋_GB2312" w:eastAsia="仿宋_GB2312"/>
          <w:sz w:val="32"/>
          <w:szCs w:val="32"/>
        </w:rPr>
      </w:pPr>
      <w:r>
        <w:rPr>
          <w:rFonts w:ascii="仿宋_GB2312" w:eastAsia="仿宋_GB2312" w:hAnsi="仿宋" w:cs="仿宋_GB2312"/>
          <w:sz w:val="32"/>
          <w:szCs w:val="32"/>
        </w:rPr>
        <w:t>1</w:t>
      </w:r>
      <w:r>
        <w:rPr>
          <w:rFonts w:ascii="仿宋_GB2312" w:eastAsia="仿宋_GB2312" w:hAnsi="仿宋" w:cs="仿宋_GB2312" w:hint="eastAsia"/>
          <w:sz w:val="32"/>
          <w:szCs w:val="32"/>
        </w:rPr>
        <w:t>．</w:t>
      </w:r>
      <w:r>
        <w:rPr>
          <w:rFonts w:ascii="仿宋_GB2312" w:eastAsia="仿宋_GB2312" w:hAnsi="仿宋" w:cs="仿宋_GB2312" w:hint="eastAsia"/>
          <w:b/>
          <w:bCs/>
          <w:sz w:val="32"/>
          <w:szCs w:val="32"/>
        </w:rPr>
        <w:t>主要职能</w:t>
      </w:r>
      <w:r>
        <w:rPr>
          <w:rFonts w:ascii="仿宋_GB2312" w:eastAsia="仿宋_GB2312" w:hAnsi="仿宋" w:cs="仿宋_GB2312" w:hint="eastAsia"/>
          <w:sz w:val="32"/>
          <w:szCs w:val="32"/>
        </w:rPr>
        <w:t>：</w:t>
      </w:r>
      <w:r>
        <w:rPr>
          <w:rFonts w:ascii="仿宋_GB2312" w:eastAsia="仿宋_GB2312" w:cs="仿宋_GB2312" w:hint="eastAsia"/>
          <w:sz w:val="32"/>
          <w:szCs w:val="32"/>
        </w:rPr>
        <w:t>乐土驿镇党委的主要职责：贯彻执行党的路线、方针、政策和上级党委以及本级镇党代表大会（党员大会）的决定、决议；研究决定乐土驿镇经济社会发展中重大问题的意见、建议和决定；领导乐土驿镇政权机关和群众组织依照国家法律法规及章程充分行使职权；加强党委自身建设和以党支部为核心的村（居）级组织建设；负责对干部的教育、培养、选拔和监督工作；协助管理上级有关部门驻乐土驿镇单位的干部；领导乐土驿镇的社会主义民主法制建设和精神文明建设，做好社会管理综合治理工作。</w:t>
      </w:r>
    </w:p>
    <w:p w:rsidR="00463856" w:rsidRDefault="00463856" w:rsidP="00DA71E0">
      <w:pPr>
        <w:widowControl w:val="0"/>
        <w:autoSpaceDE w:val="0"/>
        <w:autoSpaceDN w:val="0"/>
        <w:snapToGrid/>
        <w:spacing w:line="540" w:lineRule="exact"/>
        <w:ind w:firstLineChars="200" w:firstLine="31680"/>
        <w:rPr>
          <w:rFonts w:ascii="仿宋_GB2312" w:eastAsia="仿宋_GB2312"/>
          <w:sz w:val="32"/>
          <w:szCs w:val="32"/>
        </w:rPr>
      </w:pPr>
      <w:r>
        <w:rPr>
          <w:rFonts w:ascii="仿宋_GB2312" w:eastAsia="仿宋_GB2312" w:cs="仿宋_GB2312" w:hint="eastAsia"/>
          <w:sz w:val="32"/>
          <w:szCs w:val="32"/>
        </w:rPr>
        <w:t>乐土驿镇人民政府的主要职责：贯彻执行党的路线、方针、政策和国家法律法规，贯彻执行上级行政机关决定、命令及本级党委的决定，执行乐土驿镇人民代表大会的决议；对乐土驿镇人民代表大会及其主席团和上级行政机关负责并报告工作；编制和执行玛纳斯镇的经济和社会发展规划、计划并执行财政预算；负责本行政区域经济和各项社会事业的行政工作；负责维护社会秩序，营造良好的发展环境，保护公民和各种经济组织的合法权益；指导、支持和帮助村（居）民委员会工作；协调派驻乐土驿镇政府部门的相应事务；法律规定的其他职责。</w:t>
      </w:r>
    </w:p>
    <w:p w:rsidR="00463856" w:rsidRDefault="00463856" w:rsidP="00DA71E0">
      <w:pPr>
        <w:widowControl w:val="0"/>
        <w:autoSpaceDE w:val="0"/>
        <w:autoSpaceDN w:val="0"/>
        <w:snapToGrid/>
        <w:spacing w:line="540" w:lineRule="exact"/>
        <w:ind w:firstLineChars="200" w:firstLine="31680"/>
        <w:rPr>
          <w:rFonts w:ascii="仿宋_GB2312" w:eastAsia="仿宋_GB2312" w:hAnsi="仿宋_GB2312"/>
          <w:b/>
          <w:bCs/>
          <w:sz w:val="32"/>
          <w:szCs w:val="32"/>
        </w:rPr>
      </w:pPr>
      <w:r>
        <w:rPr>
          <w:rFonts w:ascii="仿宋_GB2312" w:eastAsia="仿宋_GB2312" w:hAnsi="仿宋_GB2312" w:cs="仿宋_GB2312"/>
          <w:b/>
          <w:bCs/>
          <w:sz w:val="32"/>
          <w:szCs w:val="32"/>
        </w:rPr>
        <w:t>2</w:t>
      </w:r>
      <w:r>
        <w:rPr>
          <w:rFonts w:ascii="仿宋_GB2312" w:eastAsia="仿宋_GB2312" w:hAnsi="仿宋_GB2312" w:cs="仿宋_GB2312" w:hint="eastAsia"/>
          <w:b/>
          <w:bCs/>
          <w:sz w:val="32"/>
          <w:szCs w:val="32"/>
        </w:rPr>
        <w:t>、机构设置情况</w:t>
      </w:r>
    </w:p>
    <w:p w:rsidR="00463856" w:rsidRDefault="00463856">
      <w:pPr>
        <w:widowControl w:val="0"/>
        <w:autoSpaceDE w:val="0"/>
        <w:autoSpaceDN w:val="0"/>
        <w:snapToGrid/>
        <w:spacing w:line="540" w:lineRule="exact"/>
        <w:rPr>
          <w:rFonts w:ascii="仿宋_GB2312" w:eastAsia="仿宋_GB2312" w:hAnsi="仿宋_GB2312"/>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乐土驿镇机关综合设置</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个内设机构，其内设机构及主要职责如下：</w:t>
      </w:r>
    </w:p>
    <w:p w:rsidR="00463856" w:rsidRDefault="00463856" w:rsidP="00DA71E0">
      <w:pPr>
        <w:widowControl w:val="0"/>
        <w:autoSpaceDE w:val="0"/>
        <w:autoSpaceDN w:val="0"/>
        <w:snapToGrid/>
        <w:spacing w:line="540" w:lineRule="exact"/>
        <w:ind w:firstLineChars="200" w:firstLine="31680"/>
        <w:rPr>
          <w:rFonts w:ascii="仿宋_GB2312" w:eastAsia="仿宋_GB2312" w:hAnsi="仿宋_GB2312"/>
          <w:sz w:val="32"/>
          <w:szCs w:val="32"/>
        </w:rPr>
      </w:pPr>
      <w:r>
        <w:rPr>
          <w:rFonts w:ascii="仿宋_GB2312" w:eastAsia="仿宋_GB2312" w:hAnsi="仿宋_GB2312" w:cs="仿宋_GB2312" w:hint="eastAsia"/>
          <w:color w:val="000000"/>
          <w:sz w:val="32"/>
          <w:szCs w:val="32"/>
        </w:rPr>
        <w:t>（一）党政办公室：</w:t>
      </w:r>
      <w:r>
        <w:rPr>
          <w:rFonts w:ascii="仿宋_GB2312" w:eastAsia="仿宋_GB2312" w:hAnsi="仿宋_GB2312" w:cs="仿宋_GB2312" w:hint="eastAsia"/>
          <w:sz w:val="32"/>
          <w:szCs w:val="32"/>
        </w:rPr>
        <w:t>负责机构编制、人力资源和社会保障、文秘、收发、档案、信息、保密工作</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负责镇人大主席团日常工作</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负责机关日常事务工作的管理、财务管理和机关后勤服务工作；监督检查所属各部门贯彻上级方针、政策、法律、法规以及镇党委、政府有关决定、决议的执行情况，协调所属各部门的工作。承担镇党委、政府交办的其他工作。</w:t>
      </w:r>
    </w:p>
    <w:p w:rsidR="00463856" w:rsidRDefault="00463856" w:rsidP="00DA71E0">
      <w:pPr>
        <w:pStyle w:val="p15"/>
        <w:widowControl w:val="0"/>
        <w:autoSpaceDE w:val="0"/>
        <w:autoSpaceDN w:val="0"/>
        <w:snapToGrid/>
        <w:spacing w:line="540" w:lineRule="exact"/>
        <w:ind w:firstLineChars="200" w:firstLine="31680"/>
        <w:rPr>
          <w:rFonts w:ascii="仿宋_GB2312" w:eastAsia="仿宋_GB2312" w:hAnsi="仿宋_GB2312" w:cs="Tahoma"/>
          <w:sz w:val="32"/>
          <w:szCs w:val="32"/>
        </w:rPr>
      </w:pPr>
      <w:r>
        <w:rPr>
          <w:rFonts w:ascii="仿宋_GB2312" w:eastAsia="仿宋_GB2312" w:hAnsi="仿宋_GB2312" w:cs="仿宋_GB2312" w:hint="eastAsia"/>
          <w:color w:val="000000"/>
          <w:spacing w:val="8"/>
          <w:sz w:val="32"/>
          <w:szCs w:val="32"/>
        </w:rPr>
        <w:t>（二）党建办公室</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sz w:val="32"/>
          <w:szCs w:val="32"/>
        </w:rPr>
        <w:t>挂党员服务站的牌子）</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sz w:val="32"/>
          <w:szCs w:val="32"/>
        </w:rPr>
        <w:t>贯彻落实党的组织、宣传、统战、纪检工作的方针政策</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负责工会、妇联、共青团的工作</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负责纪检委的业务工作；做好党员培训、教育、基层组织建设、异地挂职干部培训管理、党代表联络服务、党员干部的监督管理；宣传党的方针政策，坚持正确的舆论导向，做好各界人士的联系工作；负责精神文明建设工作。承担镇党委、政府交办的其他工作。</w:t>
      </w:r>
    </w:p>
    <w:p w:rsidR="00463856" w:rsidRDefault="00463856" w:rsidP="00DA71E0">
      <w:pPr>
        <w:widowControl w:val="0"/>
        <w:autoSpaceDE w:val="0"/>
        <w:autoSpaceDN w:val="0"/>
        <w:snapToGrid/>
        <w:spacing w:line="520" w:lineRule="exact"/>
        <w:ind w:firstLineChars="150" w:firstLine="31680"/>
        <w:rPr>
          <w:rFonts w:ascii="仿宋_GB2312" w:eastAsia="仿宋_GB2312" w:hAnsi="仿宋_GB2312"/>
          <w:sz w:val="32"/>
          <w:szCs w:val="32"/>
        </w:rPr>
      </w:pPr>
      <w:r>
        <w:rPr>
          <w:rFonts w:ascii="仿宋_GB2312" w:eastAsia="仿宋_GB2312" w:hAnsi="仿宋_GB2312" w:cs="仿宋_GB2312" w:hint="eastAsia"/>
          <w:color w:val="000000"/>
          <w:spacing w:val="8"/>
          <w:sz w:val="32"/>
          <w:szCs w:val="32"/>
        </w:rPr>
        <w:t>（三）社会事务和</w:t>
      </w:r>
      <w:r>
        <w:rPr>
          <w:rFonts w:ascii="仿宋_GB2312" w:eastAsia="仿宋_GB2312" w:hAnsi="仿宋_GB2312" w:cs="仿宋_GB2312" w:hint="eastAsia"/>
          <w:sz w:val="32"/>
          <w:szCs w:val="32"/>
        </w:rPr>
        <w:t>社会管理综合</w:t>
      </w:r>
      <w:r>
        <w:rPr>
          <w:rFonts w:ascii="仿宋_GB2312" w:eastAsia="仿宋_GB2312" w:hAnsi="仿宋_GB2312" w:cs="仿宋_GB2312" w:hint="eastAsia"/>
          <w:color w:val="000000"/>
          <w:spacing w:val="8"/>
          <w:sz w:val="32"/>
          <w:szCs w:val="32"/>
        </w:rPr>
        <w:t>管理办公室</w:t>
      </w:r>
      <w:r>
        <w:rPr>
          <w:rFonts w:ascii="仿宋_GB2312" w:eastAsia="仿宋_GB2312" w:hAnsi="仿宋_GB2312" w:cs="仿宋_GB2312"/>
          <w:color w:val="000000"/>
          <w:spacing w:val="8"/>
          <w:sz w:val="32"/>
          <w:szCs w:val="32"/>
        </w:rPr>
        <w:t>(</w:t>
      </w:r>
      <w:r>
        <w:rPr>
          <w:rFonts w:ascii="仿宋_GB2312" w:eastAsia="仿宋_GB2312" w:hAnsi="仿宋_GB2312" w:cs="仿宋_GB2312" w:hint="eastAsia"/>
          <w:color w:val="000000"/>
          <w:spacing w:val="8"/>
          <w:sz w:val="32"/>
          <w:szCs w:val="32"/>
        </w:rPr>
        <w:t>挂</w:t>
      </w:r>
      <w:r>
        <w:rPr>
          <w:rFonts w:ascii="仿宋_GB2312" w:eastAsia="仿宋_GB2312" w:hAnsi="仿宋_GB2312" w:cs="仿宋_GB2312" w:hint="eastAsia"/>
          <w:color w:val="000000"/>
          <w:sz w:val="32"/>
          <w:szCs w:val="32"/>
        </w:rPr>
        <w:t>人口与计划生育办公室牌子</w:t>
      </w:r>
      <w:r>
        <w:rPr>
          <w:rFonts w:ascii="仿宋_GB2312" w:eastAsia="仿宋_GB2312" w:hAnsi="仿宋_GB2312" w:cs="仿宋_GB2312"/>
          <w:color w:val="000000"/>
          <w:spacing w:val="8"/>
          <w:sz w:val="32"/>
          <w:szCs w:val="32"/>
        </w:rPr>
        <w:t>)</w:t>
      </w:r>
      <w:r>
        <w:rPr>
          <w:rFonts w:ascii="仿宋_GB2312" w:eastAsia="仿宋_GB2312" w:hAnsi="仿宋_GB2312" w:cs="仿宋_GB2312" w:hint="eastAsia"/>
          <w:color w:val="000000"/>
          <w:spacing w:val="8"/>
          <w:sz w:val="32"/>
          <w:szCs w:val="32"/>
        </w:rPr>
        <w:t>：</w:t>
      </w:r>
      <w:r>
        <w:rPr>
          <w:rFonts w:ascii="仿宋_GB2312" w:eastAsia="仿宋_GB2312" w:hAnsi="仿宋_GB2312" w:cs="仿宋_GB2312" w:hint="eastAsia"/>
          <w:sz w:val="32"/>
          <w:szCs w:val="32"/>
        </w:rPr>
        <w:t>贯彻落实党和国家关于教育科技、文化体育广播电视、卫生、人口和计划生育、民政、老龄、残联、红十字等工作的方针政策、法律法规；负责政权建设、优抚、社会救济、救灾、扶贫解困工作</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负责新型农村合作医疗、城镇居民合作医疗和养老保险工作；部署安排、组织实施、督促检查人口和计划生育工作；负责政法、社会管理、群众工作（信访）、民族等工作；组织开展社会管理综合治理工作，协调解决辖区内突出的治安问题；</w:t>
      </w:r>
      <w:r>
        <w:rPr>
          <w:rFonts w:ascii="仿宋_GB2312" w:eastAsia="仿宋_GB2312" w:hAnsi="仿宋_GB2312" w:cs="仿宋_GB2312" w:hint="eastAsia"/>
          <w:color w:val="000000"/>
          <w:sz w:val="32"/>
          <w:szCs w:val="32"/>
        </w:rPr>
        <w:t>负责辖区内来信来访的受理、调查、办理、回复等群众工作。</w:t>
      </w:r>
      <w:r>
        <w:rPr>
          <w:rFonts w:ascii="仿宋_GB2312" w:eastAsia="仿宋_GB2312" w:hAnsi="仿宋_GB2312" w:cs="仿宋_GB2312" w:hint="eastAsia"/>
          <w:sz w:val="32"/>
          <w:szCs w:val="32"/>
        </w:rPr>
        <w:t>承担镇党委、政府交办的其他工作。</w:t>
      </w:r>
    </w:p>
    <w:p w:rsidR="00463856" w:rsidRDefault="00463856" w:rsidP="00DA71E0">
      <w:pPr>
        <w:pStyle w:val="p15"/>
        <w:widowControl w:val="0"/>
        <w:autoSpaceDE w:val="0"/>
        <w:autoSpaceDN w:val="0"/>
        <w:snapToGrid/>
        <w:spacing w:line="520" w:lineRule="exact"/>
        <w:ind w:firstLineChars="200" w:firstLine="31680"/>
        <w:rPr>
          <w:rFonts w:ascii="仿宋_GB2312" w:eastAsia="仿宋_GB2312" w:hAnsi="仿宋_GB2312" w:cs="Tahoma"/>
          <w:sz w:val="32"/>
          <w:szCs w:val="32"/>
        </w:rPr>
      </w:pPr>
      <w:r>
        <w:rPr>
          <w:rFonts w:ascii="仿宋_GB2312" w:eastAsia="仿宋_GB2312" w:hAnsi="仿宋_GB2312" w:cs="仿宋_GB2312" w:hint="eastAsia"/>
          <w:sz w:val="32"/>
          <w:szCs w:val="32"/>
        </w:rPr>
        <w:t>乐土驿镇设人民武装部，主要职责是：负责民兵组织建设、征兵等工作。</w:t>
      </w:r>
    </w:p>
    <w:p w:rsidR="00463856" w:rsidRDefault="00463856" w:rsidP="00DA71E0">
      <w:pPr>
        <w:widowControl w:val="0"/>
        <w:autoSpaceDE w:val="0"/>
        <w:autoSpaceDN w:val="0"/>
        <w:snapToGrid/>
        <w:spacing w:after="0" w:line="520" w:lineRule="exact"/>
        <w:ind w:firstLineChars="200" w:firstLine="31680"/>
        <w:rPr>
          <w:rFonts w:ascii="仿宋_GB2312" w:eastAsia="仿宋_GB2312" w:hAnsi="仿宋_GB2312"/>
          <w:sz w:val="32"/>
          <w:szCs w:val="32"/>
        </w:rPr>
      </w:pPr>
      <w:r>
        <w:rPr>
          <w:rFonts w:ascii="仿宋_GB2312" w:eastAsia="仿宋_GB2312" w:hAnsi="仿宋_GB2312" w:cs="仿宋_GB2312" w:hint="eastAsia"/>
          <w:color w:val="000000"/>
          <w:sz w:val="32"/>
          <w:szCs w:val="32"/>
        </w:rPr>
        <w:t>（四）</w:t>
      </w:r>
      <w:r>
        <w:rPr>
          <w:rFonts w:ascii="仿宋_GB2312" w:eastAsia="仿宋_GB2312" w:hAnsi="仿宋_GB2312" w:cs="仿宋_GB2312" w:hint="eastAsia"/>
          <w:color w:val="000000"/>
          <w:spacing w:val="8"/>
          <w:sz w:val="32"/>
          <w:szCs w:val="32"/>
        </w:rPr>
        <w:t>经济发展办公室：</w:t>
      </w:r>
      <w:r>
        <w:rPr>
          <w:rFonts w:ascii="仿宋_GB2312" w:eastAsia="仿宋_GB2312" w:hAnsi="仿宋_GB2312" w:cs="仿宋_GB2312" w:hint="eastAsia"/>
          <w:sz w:val="32"/>
          <w:szCs w:val="32"/>
        </w:rPr>
        <w:t>贯彻落实党和国家关于农业、牧业、林业、水利、农机、企业、土管、环保、旅游、安全生产、村镇规划建设和二、</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三产业的方针、政策、法律、法规；编制本镇的国民经济和社会发展的规划，经批准后组织实施并监督检查</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协调相关单位为农村经济的发展做好服务</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负责农村经营管理工作，引导农村发展农民专业合作经济组织，发展和壮大集体经济</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负责科学技术培训和富余劳动力转移；负责农村经济发展的调研和统计工作。承担镇党委、政府交办的其他工作。</w:t>
      </w:r>
    </w:p>
    <w:p w:rsidR="00463856" w:rsidRDefault="00463856" w:rsidP="00DA71E0">
      <w:pPr>
        <w:widowControl w:val="0"/>
        <w:autoSpaceDE w:val="0"/>
        <w:autoSpaceDN w:val="0"/>
        <w:snapToGrid/>
        <w:spacing w:after="0" w:line="540" w:lineRule="exact"/>
        <w:ind w:firstLineChars="200" w:firstLine="31680"/>
        <w:rPr>
          <w:rFonts w:ascii="仿宋_GB2312" w:eastAsia="仿宋_GB2312" w:hAnsi="仿宋"/>
          <w:sz w:val="30"/>
          <w:szCs w:val="30"/>
        </w:rPr>
      </w:pPr>
      <w:r>
        <w:rPr>
          <w:rFonts w:ascii="仿宋_GB2312" w:eastAsia="仿宋_GB2312" w:hAnsi="仿宋" w:cs="仿宋_GB2312" w:hint="eastAsia"/>
          <w:sz w:val="30"/>
          <w:szCs w:val="30"/>
        </w:rPr>
        <w:t>乐土驿镇</w:t>
      </w:r>
      <w:r>
        <w:rPr>
          <w:rFonts w:ascii="仿宋_GB2312" w:eastAsia="仿宋_GB2312" w:hAnsi="仿宋" w:cs="仿宋_GB2312"/>
          <w:sz w:val="30"/>
          <w:szCs w:val="30"/>
        </w:rPr>
        <w:t>2017</w:t>
      </w:r>
      <w:r>
        <w:rPr>
          <w:rFonts w:ascii="仿宋_GB2312" w:eastAsia="仿宋_GB2312" w:hAnsi="仿宋" w:cs="仿宋_GB2312" w:hint="eastAsia"/>
          <w:sz w:val="30"/>
          <w:szCs w:val="30"/>
        </w:rPr>
        <w:t>年独立核算机构</w:t>
      </w:r>
      <w:r>
        <w:rPr>
          <w:rFonts w:ascii="仿宋_GB2312" w:eastAsia="仿宋_GB2312" w:hAnsi="仿宋" w:cs="仿宋_GB2312"/>
          <w:sz w:val="30"/>
          <w:szCs w:val="30"/>
        </w:rPr>
        <w:t>1</w:t>
      </w:r>
      <w:r>
        <w:rPr>
          <w:rFonts w:ascii="仿宋_GB2312" w:eastAsia="仿宋_GB2312" w:hAnsi="仿宋" w:cs="仿宋_GB2312" w:hint="eastAsia"/>
          <w:sz w:val="30"/>
          <w:szCs w:val="30"/>
        </w:rPr>
        <w:t>个，与上年保持一致，编制机构</w:t>
      </w:r>
      <w:r>
        <w:rPr>
          <w:rFonts w:ascii="仿宋_GB2312" w:eastAsia="仿宋_GB2312" w:hAnsi="仿宋" w:cs="仿宋_GB2312"/>
          <w:sz w:val="30"/>
          <w:szCs w:val="30"/>
        </w:rPr>
        <w:t>8</w:t>
      </w:r>
      <w:r>
        <w:rPr>
          <w:rFonts w:ascii="仿宋_GB2312" w:eastAsia="仿宋_GB2312" w:hAnsi="仿宋" w:cs="仿宋_GB2312" w:hint="eastAsia"/>
          <w:sz w:val="30"/>
          <w:szCs w:val="30"/>
        </w:rPr>
        <w:t>个，其中：行政单位编制机构</w:t>
      </w:r>
      <w:r>
        <w:rPr>
          <w:rFonts w:ascii="仿宋_GB2312" w:eastAsia="仿宋_GB2312" w:hAnsi="仿宋" w:cs="仿宋_GB2312"/>
          <w:sz w:val="30"/>
          <w:szCs w:val="30"/>
        </w:rPr>
        <w:t>1</w:t>
      </w:r>
      <w:r>
        <w:rPr>
          <w:rFonts w:ascii="仿宋_GB2312" w:eastAsia="仿宋_GB2312" w:hAnsi="仿宋" w:cs="仿宋_GB2312" w:hint="eastAsia"/>
          <w:sz w:val="30"/>
          <w:szCs w:val="30"/>
        </w:rPr>
        <w:t>个，编制人数</w:t>
      </w:r>
      <w:r>
        <w:rPr>
          <w:rFonts w:ascii="仿宋_GB2312" w:eastAsia="仿宋_GB2312" w:hAnsi="仿宋" w:cs="仿宋_GB2312"/>
          <w:sz w:val="30"/>
          <w:szCs w:val="30"/>
        </w:rPr>
        <w:t>29</w:t>
      </w:r>
      <w:r>
        <w:rPr>
          <w:rFonts w:ascii="仿宋_GB2312" w:eastAsia="仿宋_GB2312" w:hAnsi="仿宋" w:cs="仿宋_GB2312" w:hint="eastAsia"/>
          <w:sz w:val="30"/>
          <w:szCs w:val="30"/>
        </w:rPr>
        <w:t>个，其中工勤岗</w:t>
      </w:r>
      <w:r>
        <w:rPr>
          <w:rFonts w:ascii="仿宋_GB2312" w:eastAsia="仿宋_GB2312" w:hAnsi="仿宋" w:cs="仿宋_GB2312"/>
          <w:sz w:val="30"/>
          <w:szCs w:val="30"/>
        </w:rPr>
        <w:t>2</w:t>
      </w:r>
      <w:r>
        <w:rPr>
          <w:rFonts w:ascii="仿宋_GB2312" w:eastAsia="仿宋_GB2312" w:hAnsi="仿宋" w:cs="仿宋_GB2312" w:hint="eastAsia"/>
          <w:sz w:val="30"/>
          <w:szCs w:val="30"/>
        </w:rPr>
        <w:t>个，实有人数</w:t>
      </w:r>
      <w:r>
        <w:rPr>
          <w:rFonts w:ascii="仿宋_GB2312" w:eastAsia="仿宋_GB2312" w:hAnsi="仿宋" w:cs="仿宋_GB2312"/>
          <w:sz w:val="30"/>
          <w:szCs w:val="30"/>
        </w:rPr>
        <w:t>23</w:t>
      </w:r>
      <w:r>
        <w:rPr>
          <w:rFonts w:ascii="仿宋_GB2312" w:eastAsia="仿宋_GB2312" w:hAnsi="仿宋" w:cs="仿宋_GB2312" w:hint="eastAsia"/>
          <w:sz w:val="30"/>
          <w:szCs w:val="30"/>
        </w:rPr>
        <w:t>人，事业单位独立编制机构</w:t>
      </w:r>
      <w:r>
        <w:rPr>
          <w:rFonts w:ascii="仿宋_GB2312" w:eastAsia="仿宋_GB2312" w:hAnsi="仿宋" w:cs="仿宋_GB2312"/>
          <w:sz w:val="30"/>
          <w:szCs w:val="30"/>
        </w:rPr>
        <w:t>7</w:t>
      </w:r>
      <w:r>
        <w:rPr>
          <w:rFonts w:ascii="仿宋_GB2312" w:eastAsia="仿宋_GB2312" w:hAnsi="仿宋" w:cs="仿宋_GB2312" w:hint="eastAsia"/>
          <w:sz w:val="30"/>
          <w:szCs w:val="30"/>
        </w:rPr>
        <w:t>个，编制人数</w:t>
      </w:r>
      <w:r>
        <w:rPr>
          <w:rFonts w:ascii="仿宋_GB2312" w:eastAsia="仿宋_GB2312" w:hAnsi="仿宋" w:cs="仿宋_GB2312"/>
          <w:sz w:val="30"/>
          <w:szCs w:val="30"/>
        </w:rPr>
        <w:t>60</w:t>
      </w:r>
      <w:r>
        <w:rPr>
          <w:rFonts w:ascii="仿宋_GB2312" w:eastAsia="仿宋_GB2312" w:hAnsi="仿宋" w:cs="仿宋_GB2312" w:hint="eastAsia"/>
          <w:sz w:val="30"/>
          <w:szCs w:val="30"/>
        </w:rPr>
        <w:t>个，实有人数</w:t>
      </w:r>
      <w:r>
        <w:rPr>
          <w:rFonts w:ascii="仿宋_GB2312" w:eastAsia="仿宋_GB2312" w:hAnsi="仿宋" w:cs="仿宋_GB2312"/>
          <w:sz w:val="30"/>
          <w:szCs w:val="30"/>
        </w:rPr>
        <w:t>35</w:t>
      </w:r>
      <w:r>
        <w:rPr>
          <w:rFonts w:ascii="仿宋_GB2312" w:eastAsia="仿宋_GB2312" w:hAnsi="仿宋" w:cs="仿宋_GB2312" w:hint="eastAsia"/>
          <w:sz w:val="30"/>
          <w:szCs w:val="30"/>
        </w:rPr>
        <w:t>人。</w:t>
      </w:r>
    </w:p>
    <w:p w:rsidR="00463856" w:rsidRDefault="00463856" w:rsidP="00DA71E0">
      <w:pPr>
        <w:adjustRightInd/>
        <w:spacing w:after="0"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hint="eastAsia"/>
          <w:kern w:val="16"/>
          <w:sz w:val="30"/>
          <w:szCs w:val="30"/>
        </w:rPr>
        <w:t>按款项为：</w:t>
      </w:r>
    </w:p>
    <w:p w:rsidR="00463856" w:rsidRDefault="00463856" w:rsidP="00DA71E0">
      <w:pPr>
        <w:adjustRightInd/>
        <w:spacing w:after="0"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2010101</w:t>
      </w:r>
      <w:r>
        <w:rPr>
          <w:rStyle w:val="17"/>
          <w:rFonts w:ascii="仿宋_GB2312" w:eastAsia="仿宋_GB2312" w:hAnsi="仿宋_GB2312" w:cs="仿宋_GB2312" w:hint="eastAsia"/>
          <w:kern w:val="16"/>
          <w:sz w:val="30"/>
          <w:szCs w:val="30"/>
        </w:rPr>
        <w:t>款“行政运行”在职</w:t>
      </w:r>
      <w:r>
        <w:rPr>
          <w:rStyle w:val="17"/>
          <w:rFonts w:ascii="仿宋_GB2312" w:eastAsia="仿宋_GB2312" w:hAnsi="仿宋_GB2312" w:cs="仿宋_GB2312"/>
          <w:kern w:val="16"/>
          <w:sz w:val="30"/>
          <w:szCs w:val="30"/>
        </w:rPr>
        <w:t>1</w:t>
      </w:r>
      <w:r>
        <w:rPr>
          <w:rStyle w:val="17"/>
          <w:rFonts w:ascii="仿宋_GB2312" w:eastAsia="仿宋_GB2312" w:hAnsi="仿宋_GB2312" w:cs="仿宋_GB2312" w:hint="eastAsia"/>
          <w:kern w:val="16"/>
          <w:sz w:val="30"/>
          <w:szCs w:val="30"/>
        </w:rPr>
        <w:t>人；</w:t>
      </w:r>
    </w:p>
    <w:p w:rsidR="00463856" w:rsidRDefault="00463856" w:rsidP="00DA71E0">
      <w:pPr>
        <w:adjustRightInd/>
        <w:spacing w:after="0"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2010301</w:t>
      </w:r>
      <w:r>
        <w:rPr>
          <w:rStyle w:val="17"/>
          <w:rFonts w:ascii="仿宋_GB2312" w:eastAsia="仿宋_GB2312" w:hAnsi="仿宋_GB2312" w:cs="仿宋_GB2312" w:hint="eastAsia"/>
          <w:kern w:val="16"/>
          <w:sz w:val="30"/>
          <w:szCs w:val="30"/>
        </w:rPr>
        <w:t>款“行政运行”在职</w:t>
      </w:r>
      <w:r>
        <w:rPr>
          <w:rStyle w:val="17"/>
          <w:rFonts w:ascii="仿宋_GB2312" w:eastAsia="仿宋_GB2312" w:hAnsi="仿宋_GB2312" w:cs="仿宋_GB2312"/>
          <w:kern w:val="16"/>
          <w:sz w:val="30"/>
          <w:szCs w:val="30"/>
        </w:rPr>
        <w:t>14</w:t>
      </w:r>
      <w:r>
        <w:rPr>
          <w:rStyle w:val="17"/>
          <w:rFonts w:ascii="仿宋_GB2312" w:eastAsia="仿宋_GB2312" w:hAnsi="仿宋_GB2312" w:cs="仿宋_GB2312" w:hint="eastAsia"/>
          <w:kern w:val="16"/>
          <w:sz w:val="30"/>
          <w:szCs w:val="30"/>
        </w:rPr>
        <w:t>人；</w:t>
      </w:r>
    </w:p>
    <w:p w:rsidR="00463856" w:rsidRDefault="00463856" w:rsidP="00DA71E0">
      <w:pPr>
        <w:adjustRightInd/>
        <w:spacing w:after="0"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2010350</w:t>
      </w:r>
      <w:r>
        <w:rPr>
          <w:rStyle w:val="17"/>
          <w:rFonts w:ascii="仿宋_GB2312" w:eastAsia="仿宋_GB2312" w:hAnsi="仿宋_GB2312" w:cs="仿宋_GB2312" w:hint="eastAsia"/>
          <w:kern w:val="16"/>
          <w:sz w:val="30"/>
          <w:szCs w:val="30"/>
        </w:rPr>
        <w:t>款“事业运行”在职</w:t>
      </w:r>
      <w:r>
        <w:rPr>
          <w:rStyle w:val="17"/>
          <w:rFonts w:ascii="仿宋_GB2312" w:eastAsia="仿宋_GB2312" w:hAnsi="仿宋_GB2312" w:cs="仿宋_GB2312"/>
          <w:kern w:val="16"/>
          <w:sz w:val="30"/>
          <w:szCs w:val="30"/>
        </w:rPr>
        <w:t>4</w:t>
      </w:r>
      <w:r>
        <w:rPr>
          <w:rStyle w:val="17"/>
          <w:rFonts w:ascii="仿宋_GB2312" w:eastAsia="仿宋_GB2312" w:hAnsi="仿宋_GB2312" w:cs="仿宋_GB2312" w:hint="eastAsia"/>
          <w:kern w:val="16"/>
          <w:sz w:val="30"/>
          <w:szCs w:val="30"/>
        </w:rPr>
        <w:t>人；</w:t>
      </w:r>
    </w:p>
    <w:p w:rsidR="00463856" w:rsidRDefault="00463856" w:rsidP="00DA71E0">
      <w:pPr>
        <w:adjustRightInd/>
        <w:spacing w:after="0"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2010403</w:t>
      </w:r>
      <w:r>
        <w:rPr>
          <w:rStyle w:val="17"/>
          <w:rFonts w:ascii="仿宋_GB2312" w:eastAsia="仿宋_GB2312" w:hAnsi="仿宋_GB2312" w:cs="仿宋_GB2312" w:hint="eastAsia"/>
          <w:kern w:val="16"/>
          <w:sz w:val="30"/>
          <w:szCs w:val="30"/>
        </w:rPr>
        <w:t>款“机关服务”在职</w:t>
      </w:r>
      <w:r>
        <w:rPr>
          <w:rStyle w:val="17"/>
          <w:rFonts w:ascii="仿宋_GB2312" w:eastAsia="仿宋_GB2312" w:hAnsi="仿宋_GB2312" w:cs="仿宋_GB2312"/>
          <w:kern w:val="16"/>
          <w:sz w:val="30"/>
          <w:szCs w:val="30"/>
        </w:rPr>
        <w:t>1</w:t>
      </w:r>
      <w:r>
        <w:rPr>
          <w:rStyle w:val="17"/>
          <w:rFonts w:ascii="仿宋_GB2312" w:eastAsia="仿宋_GB2312" w:hAnsi="仿宋_GB2312" w:cs="仿宋_GB2312" w:hint="eastAsia"/>
          <w:kern w:val="16"/>
          <w:sz w:val="30"/>
          <w:szCs w:val="30"/>
        </w:rPr>
        <w:t>人；</w:t>
      </w:r>
    </w:p>
    <w:p w:rsidR="00463856" w:rsidRDefault="00463856" w:rsidP="00DA71E0">
      <w:pPr>
        <w:adjustRightInd/>
        <w:spacing w:after="0"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2010601</w:t>
      </w:r>
      <w:r>
        <w:rPr>
          <w:rStyle w:val="17"/>
          <w:rFonts w:ascii="仿宋_GB2312" w:eastAsia="仿宋_GB2312" w:hAnsi="仿宋_GB2312" w:cs="仿宋_GB2312" w:hint="eastAsia"/>
          <w:kern w:val="16"/>
          <w:sz w:val="30"/>
          <w:szCs w:val="30"/>
        </w:rPr>
        <w:t>款“行政运行”在职</w:t>
      </w:r>
      <w:r>
        <w:rPr>
          <w:rStyle w:val="17"/>
          <w:rFonts w:ascii="仿宋_GB2312" w:eastAsia="仿宋_GB2312" w:hAnsi="仿宋_GB2312" w:cs="仿宋_GB2312"/>
          <w:kern w:val="16"/>
          <w:sz w:val="30"/>
          <w:szCs w:val="30"/>
        </w:rPr>
        <w:t>4</w:t>
      </w:r>
      <w:r>
        <w:rPr>
          <w:rStyle w:val="17"/>
          <w:rFonts w:ascii="仿宋_GB2312" w:eastAsia="仿宋_GB2312" w:hAnsi="仿宋_GB2312" w:cs="仿宋_GB2312" w:hint="eastAsia"/>
          <w:kern w:val="16"/>
          <w:sz w:val="30"/>
          <w:szCs w:val="30"/>
        </w:rPr>
        <w:t>人</w:t>
      </w:r>
    </w:p>
    <w:p w:rsidR="00463856" w:rsidRDefault="00463856" w:rsidP="00DA71E0">
      <w:pPr>
        <w:adjustRightInd/>
        <w:spacing w:after="0"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2013101</w:t>
      </w:r>
      <w:r>
        <w:rPr>
          <w:rStyle w:val="17"/>
          <w:rFonts w:ascii="仿宋_GB2312" w:eastAsia="仿宋_GB2312" w:hAnsi="仿宋_GB2312" w:cs="仿宋_GB2312" w:hint="eastAsia"/>
          <w:kern w:val="16"/>
          <w:sz w:val="30"/>
          <w:szCs w:val="30"/>
        </w:rPr>
        <w:t>款“行政运行”在职</w:t>
      </w:r>
      <w:r>
        <w:rPr>
          <w:rStyle w:val="17"/>
          <w:rFonts w:ascii="仿宋_GB2312" w:eastAsia="仿宋_GB2312" w:hAnsi="仿宋_GB2312" w:cs="仿宋_GB2312"/>
          <w:kern w:val="16"/>
          <w:sz w:val="30"/>
          <w:szCs w:val="30"/>
        </w:rPr>
        <w:t>8</w:t>
      </w:r>
      <w:r>
        <w:rPr>
          <w:rStyle w:val="17"/>
          <w:rFonts w:ascii="仿宋_GB2312" w:eastAsia="仿宋_GB2312" w:hAnsi="仿宋_GB2312" w:cs="仿宋_GB2312" w:hint="eastAsia"/>
          <w:kern w:val="16"/>
          <w:sz w:val="30"/>
          <w:szCs w:val="30"/>
        </w:rPr>
        <w:t>人；</w:t>
      </w:r>
    </w:p>
    <w:p w:rsidR="00463856" w:rsidRDefault="00463856" w:rsidP="00DA71E0">
      <w:pPr>
        <w:adjustRightInd/>
        <w:spacing w:after="0"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2050802</w:t>
      </w:r>
      <w:r>
        <w:rPr>
          <w:rStyle w:val="17"/>
          <w:rFonts w:ascii="仿宋_GB2312" w:eastAsia="仿宋_GB2312" w:hAnsi="仿宋_GB2312" w:cs="仿宋_GB2312" w:hint="eastAsia"/>
          <w:kern w:val="16"/>
          <w:sz w:val="30"/>
          <w:szCs w:val="30"/>
        </w:rPr>
        <w:t>款“干部教育”在职</w:t>
      </w:r>
      <w:r>
        <w:rPr>
          <w:rStyle w:val="17"/>
          <w:rFonts w:ascii="仿宋_GB2312" w:eastAsia="仿宋_GB2312" w:hAnsi="仿宋_GB2312" w:cs="仿宋_GB2312"/>
          <w:kern w:val="16"/>
          <w:sz w:val="30"/>
          <w:szCs w:val="30"/>
        </w:rPr>
        <w:t>1</w:t>
      </w:r>
      <w:r>
        <w:rPr>
          <w:rStyle w:val="17"/>
          <w:rFonts w:ascii="仿宋_GB2312" w:eastAsia="仿宋_GB2312" w:hAnsi="仿宋_GB2312" w:cs="仿宋_GB2312" w:hint="eastAsia"/>
          <w:kern w:val="16"/>
          <w:sz w:val="30"/>
          <w:szCs w:val="30"/>
        </w:rPr>
        <w:t>人，；</w:t>
      </w:r>
    </w:p>
    <w:p w:rsidR="00463856" w:rsidRDefault="00463856" w:rsidP="00DA71E0">
      <w:pPr>
        <w:adjustRightInd/>
        <w:spacing w:after="0"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2070109</w:t>
      </w:r>
      <w:r>
        <w:rPr>
          <w:rStyle w:val="17"/>
          <w:rFonts w:ascii="仿宋_GB2312" w:eastAsia="仿宋_GB2312" w:hAnsi="仿宋_GB2312" w:cs="仿宋_GB2312" w:hint="eastAsia"/>
          <w:kern w:val="16"/>
          <w:sz w:val="30"/>
          <w:szCs w:val="30"/>
        </w:rPr>
        <w:t>款“群众文化”在职</w:t>
      </w:r>
      <w:r>
        <w:rPr>
          <w:rStyle w:val="17"/>
          <w:rFonts w:ascii="仿宋_GB2312" w:eastAsia="仿宋_GB2312" w:hAnsi="仿宋_GB2312" w:cs="仿宋_GB2312"/>
          <w:kern w:val="16"/>
          <w:sz w:val="30"/>
          <w:szCs w:val="30"/>
        </w:rPr>
        <w:t>3</w:t>
      </w:r>
      <w:r>
        <w:rPr>
          <w:rStyle w:val="17"/>
          <w:rFonts w:ascii="仿宋_GB2312" w:eastAsia="仿宋_GB2312" w:hAnsi="仿宋_GB2312" w:cs="仿宋_GB2312" w:hint="eastAsia"/>
          <w:kern w:val="16"/>
          <w:sz w:val="30"/>
          <w:szCs w:val="30"/>
        </w:rPr>
        <w:t>人；</w:t>
      </w:r>
    </w:p>
    <w:p w:rsidR="00463856" w:rsidRDefault="00463856" w:rsidP="00DA71E0">
      <w:pPr>
        <w:adjustRightInd/>
        <w:spacing w:after="0"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2100799</w:t>
      </w:r>
      <w:r>
        <w:rPr>
          <w:rStyle w:val="17"/>
          <w:rFonts w:ascii="仿宋_GB2312" w:eastAsia="仿宋_GB2312" w:hAnsi="仿宋_GB2312" w:cs="仿宋_GB2312" w:hint="eastAsia"/>
          <w:kern w:val="16"/>
          <w:sz w:val="30"/>
          <w:szCs w:val="30"/>
        </w:rPr>
        <w:t>款“其他人口与计划生育事务支出”在职</w:t>
      </w:r>
      <w:r>
        <w:rPr>
          <w:rStyle w:val="17"/>
          <w:rFonts w:ascii="仿宋_GB2312" w:eastAsia="仿宋_GB2312" w:hAnsi="仿宋_GB2312" w:cs="仿宋_GB2312"/>
          <w:kern w:val="16"/>
          <w:sz w:val="30"/>
          <w:szCs w:val="30"/>
        </w:rPr>
        <w:t>4</w:t>
      </w:r>
      <w:r>
        <w:rPr>
          <w:rStyle w:val="17"/>
          <w:rFonts w:ascii="仿宋_GB2312" w:eastAsia="仿宋_GB2312" w:hAnsi="仿宋_GB2312" w:cs="仿宋_GB2312" w:hint="eastAsia"/>
          <w:kern w:val="16"/>
          <w:sz w:val="30"/>
          <w:szCs w:val="30"/>
        </w:rPr>
        <w:t>人；</w:t>
      </w:r>
    </w:p>
    <w:p w:rsidR="00463856" w:rsidRDefault="00463856" w:rsidP="00DA71E0">
      <w:pPr>
        <w:adjustRightInd/>
        <w:spacing w:after="0"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2101050</w:t>
      </w:r>
      <w:r>
        <w:rPr>
          <w:rStyle w:val="17"/>
          <w:rFonts w:ascii="仿宋_GB2312" w:eastAsia="仿宋_GB2312" w:hAnsi="仿宋_GB2312" w:cs="仿宋_GB2312" w:hint="eastAsia"/>
          <w:kern w:val="16"/>
          <w:sz w:val="30"/>
          <w:szCs w:val="30"/>
        </w:rPr>
        <w:t>款“事业运行”（食品和药品）在职</w:t>
      </w:r>
      <w:r>
        <w:rPr>
          <w:rStyle w:val="17"/>
          <w:rFonts w:ascii="仿宋_GB2312" w:eastAsia="仿宋_GB2312" w:hAnsi="仿宋_GB2312" w:cs="仿宋_GB2312"/>
          <w:kern w:val="16"/>
          <w:sz w:val="30"/>
          <w:szCs w:val="30"/>
        </w:rPr>
        <w:t>1</w:t>
      </w:r>
      <w:r>
        <w:rPr>
          <w:rStyle w:val="17"/>
          <w:rFonts w:ascii="仿宋_GB2312" w:eastAsia="仿宋_GB2312" w:hAnsi="仿宋_GB2312" w:cs="仿宋_GB2312" w:hint="eastAsia"/>
          <w:kern w:val="16"/>
          <w:sz w:val="30"/>
          <w:szCs w:val="30"/>
        </w:rPr>
        <w:t>人；</w:t>
      </w:r>
    </w:p>
    <w:p w:rsidR="00463856" w:rsidRDefault="00463856" w:rsidP="00DA71E0">
      <w:pPr>
        <w:adjustRightInd/>
        <w:spacing w:after="0"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2120201</w:t>
      </w:r>
      <w:r>
        <w:rPr>
          <w:rStyle w:val="17"/>
          <w:rFonts w:ascii="仿宋_GB2312" w:eastAsia="仿宋_GB2312" w:hAnsi="仿宋_GB2312" w:cs="仿宋_GB2312" w:hint="eastAsia"/>
          <w:kern w:val="16"/>
          <w:sz w:val="30"/>
          <w:szCs w:val="30"/>
        </w:rPr>
        <w:t>款“城乡社区规划与管理”在职</w:t>
      </w:r>
      <w:r>
        <w:rPr>
          <w:rStyle w:val="17"/>
          <w:rFonts w:ascii="仿宋_GB2312" w:eastAsia="仿宋_GB2312" w:hAnsi="仿宋_GB2312" w:cs="仿宋_GB2312"/>
          <w:kern w:val="16"/>
          <w:sz w:val="30"/>
          <w:szCs w:val="30"/>
        </w:rPr>
        <w:t>4</w:t>
      </w:r>
      <w:r>
        <w:rPr>
          <w:rStyle w:val="17"/>
          <w:rFonts w:ascii="仿宋_GB2312" w:eastAsia="仿宋_GB2312" w:hAnsi="仿宋_GB2312" w:cs="仿宋_GB2312" w:hint="eastAsia"/>
          <w:kern w:val="16"/>
          <w:sz w:val="30"/>
          <w:szCs w:val="30"/>
        </w:rPr>
        <w:t>人；</w:t>
      </w:r>
    </w:p>
    <w:p w:rsidR="00463856" w:rsidRDefault="00463856" w:rsidP="00DA71E0">
      <w:pPr>
        <w:adjustRightInd/>
        <w:spacing w:after="0"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2130104</w:t>
      </w:r>
      <w:r>
        <w:rPr>
          <w:rStyle w:val="17"/>
          <w:rFonts w:ascii="仿宋_GB2312" w:eastAsia="仿宋_GB2312" w:hAnsi="仿宋_GB2312" w:cs="仿宋_GB2312" w:hint="eastAsia"/>
          <w:kern w:val="16"/>
          <w:sz w:val="30"/>
          <w:szCs w:val="30"/>
        </w:rPr>
        <w:t>款“事业运行”在职</w:t>
      </w:r>
      <w:r>
        <w:rPr>
          <w:rStyle w:val="17"/>
          <w:rFonts w:ascii="仿宋_GB2312" w:eastAsia="仿宋_GB2312" w:hAnsi="仿宋_GB2312" w:cs="仿宋_GB2312"/>
          <w:kern w:val="16"/>
          <w:sz w:val="30"/>
          <w:szCs w:val="30"/>
        </w:rPr>
        <w:t>11</w:t>
      </w:r>
      <w:r>
        <w:rPr>
          <w:rStyle w:val="17"/>
          <w:rFonts w:ascii="仿宋_GB2312" w:eastAsia="仿宋_GB2312" w:hAnsi="仿宋_GB2312" w:cs="仿宋_GB2312" w:hint="eastAsia"/>
          <w:kern w:val="16"/>
          <w:sz w:val="30"/>
          <w:szCs w:val="30"/>
        </w:rPr>
        <w:t>人</w:t>
      </w:r>
      <w:r>
        <w:rPr>
          <w:rStyle w:val="17"/>
          <w:rFonts w:ascii="仿宋_GB2312" w:eastAsia="仿宋_GB2312" w:hAnsi="仿宋_GB2312" w:cs="仿宋_GB2312"/>
          <w:kern w:val="16"/>
          <w:sz w:val="30"/>
          <w:szCs w:val="30"/>
        </w:rPr>
        <w:t>(</w:t>
      </w:r>
      <w:r>
        <w:rPr>
          <w:rStyle w:val="17"/>
          <w:rFonts w:ascii="仿宋_GB2312" w:eastAsia="仿宋_GB2312" w:hAnsi="仿宋_GB2312" w:cs="仿宋_GB2312" w:hint="eastAsia"/>
          <w:kern w:val="16"/>
          <w:sz w:val="30"/>
          <w:szCs w:val="30"/>
        </w:rPr>
        <w:t>含经管站</w:t>
      </w:r>
      <w:r>
        <w:rPr>
          <w:rStyle w:val="17"/>
          <w:rFonts w:ascii="仿宋_GB2312" w:eastAsia="仿宋_GB2312" w:hAnsi="仿宋_GB2312" w:cs="仿宋_GB2312"/>
          <w:kern w:val="16"/>
          <w:sz w:val="30"/>
          <w:szCs w:val="30"/>
        </w:rPr>
        <w:t>4</w:t>
      </w:r>
      <w:r>
        <w:rPr>
          <w:rStyle w:val="17"/>
          <w:rFonts w:ascii="仿宋_GB2312" w:eastAsia="仿宋_GB2312" w:hAnsi="仿宋_GB2312" w:cs="仿宋_GB2312" w:hint="eastAsia"/>
          <w:kern w:val="16"/>
          <w:sz w:val="30"/>
          <w:szCs w:val="30"/>
        </w:rPr>
        <w:t>人，农机站</w:t>
      </w:r>
      <w:r>
        <w:rPr>
          <w:rStyle w:val="17"/>
          <w:rFonts w:ascii="仿宋_GB2312" w:eastAsia="仿宋_GB2312" w:hAnsi="仿宋_GB2312" w:cs="仿宋_GB2312"/>
          <w:kern w:val="16"/>
          <w:sz w:val="30"/>
          <w:szCs w:val="30"/>
        </w:rPr>
        <w:t>1</w:t>
      </w:r>
      <w:r>
        <w:rPr>
          <w:rStyle w:val="17"/>
          <w:rFonts w:ascii="仿宋_GB2312" w:eastAsia="仿宋_GB2312" w:hAnsi="仿宋_GB2312" w:cs="仿宋_GB2312" w:hint="eastAsia"/>
          <w:kern w:val="16"/>
          <w:sz w:val="30"/>
          <w:szCs w:val="30"/>
        </w:rPr>
        <w:t>人</w:t>
      </w:r>
      <w:r>
        <w:rPr>
          <w:rStyle w:val="17"/>
          <w:rFonts w:ascii="仿宋_GB2312" w:eastAsia="仿宋_GB2312" w:hAnsi="仿宋_GB2312" w:cs="仿宋_GB2312"/>
          <w:kern w:val="16"/>
          <w:sz w:val="30"/>
          <w:szCs w:val="30"/>
        </w:rPr>
        <w:t>,</w:t>
      </w:r>
      <w:r>
        <w:rPr>
          <w:rStyle w:val="17"/>
          <w:rFonts w:ascii="仿宋_GB2312" w:eastAsia="仿宋_GB2312" w:hAnsi="仿宋_GB2312" w:cs="仿宋_GB2312" w:hint="eastAsia"/>
          <w:kern w:val="16"/>
          <w:sz w:val="30"/>
          <w:szCs w:val="30"/>
        </w:rPr>
        <w:t>农技站</w:t>
      </w:r>
      <w:r>
        <w:rPr>
          <w:rStyle w:val="17"/>
          <w:rFonts w:ascii="仿宋_GB2312" w:eastAsia="仿宋_GB2312" w:hAnsi="仿宋_GB2312" w:cs="仿宋_GB2312"/>
          <w:kern w:val="16"/>
          <w:sz w:val="30"/>
          <w:szCs w:val="30"/>
        </w:rPr>
        <w:t>2</w:t>
      </w:r>
      <w:r>
        <w:rPr>
          <w:rStyle w:val="17"/>
          <w:rFonts w:ascii="仿宋_GB2312" w:eastAsia="仿宋_GB2312" w:hAnsi="仿宋_GB2312" w:cs="仿宋_GB2312" w:hint="eastAsia"/>
          <w:kern w:val="16"/>
          <w:sz w:val="30"/>
          <w:szCs w:val="30"/>
        </w:rPr>
        <w:t>人，兽医站</w:t>
      </w:r>
      <w:r>
        <w:rPr>
          <w:rStyle w:val="17"/>
          <w:rFonts w:ascii="仿宋_GB2312" w:eastAsia="仿宋_GB2312" w:hAnsi="仿宋_GB2312" w:cs="仿宋_GB2312"/>
          <w:kern w:val="16"/>
          <w:sz w:val="30"/>
          <w:szCs w:val="30"/>
        </w:rPr>
        <w:t>4</w:t>
      </w:r>
      <w:r>
        <w:rPr>
          <w:rStyle w:val="17"/>
          <w:rFonts w:ascii="仿宋_GB2312" w:eastAsia="仿宋_GB2312" w:hAnsi="仿宋_GB2312" w:cs="仿宋_GB2312" w:hint="eastAsia"/>
          <w:kern w:val="16"/>
          <w:sz w:val="30"/>
          <w:szCs w:val="30"/>
        </w:rPr>
        <w:t>人）</w:t>
      </w:r>
    </w:p>
    <w:p w:rsidR="00463856" w:rsidRDefault="00463856" w:rsidP="00DA71E0">
      <w:pPr>
        <w:adjustRightInd/>
        <w:spacing w:after="0" w:line="520" w:lineRule="exact"/>
        <w:ind w:firstLineChars="200" w:firstLine="31680"/>
        <w:rPr>
          <w:rFonts w:ascii="仿宋_GB2312" w:eastAsia="仿宋_GB2312" w:hAnsi="仿宋"/>
          <w:sz w:val="30"/>
          <w:szCs w:val="30"/>
        </w:rPr>
      </w:pPr>
      <w:r>
        <w:rPr>
          <w:rStyle w:val="17"/>
          <w:rFonts w:ascii="仿宋_GB2312" w:eastAsia="仿宋_GB2312" w:hAnsi="仿宋_GB2312" w:cs="仿宋_GB2312"/>
          <w:kern w:val="16"/>
          <w:sz w:val="30"/>
          <w:szCs w:val="30"/>
        </w:rPr>
        <w:t>2130204</w:t>
      </w:r>
      <w:r>
        <w:rPr>
          <w:rStyle w:val="17"/>
          <w:rFonts w:ascii="仿宋_GB2312" w:eastAsia="仿宋_GB2312" w:hAnsi="仿宋_GB2312" w:cs="仿宋_GB2312" w:hint="eastAsia"/>
          <w:kern w:val="16"/>
          <w:sz w:val="30"/>
          <w:szCs w:val="30"/>
        </w:rPr>
        <w:t>款“林业事业机构”在职</w:t>
      </w:r>
      <w:r>
        <w:rPr>
          <w:rStyle w:val="17"/>
          <w:rFonts w:ascii="仿宋_GB2312" w:eastAsia="仿宋_GB2312" w:hAnsi="仿宋_GB2312" w:cs="仿宋_GB2312"/>
          <w:kern w:val="16"/>
          <w:sz w:val="30"/>
          <w:szCs w:val="30"/>
        </w:rPr>
        <w:t>2</w:t>
      </w:r>
      <w:r>
        <w:rPr>
          <w:rStyle w:val="17"/>
          <w:rFonts w:ascii="仿宋_GB2312" w:eastAsia="仿宋_GB2312" w:hAnsi="仿宋_GB2312" w:cs="仿宋_GB2312" w:hint="eastAsia"/>
          <w:kern w:val="16"/>
          <w:sz w:val="30"/>
          <w:szCs w:val="30"/>
        </w:rPr>
        <w:t>人。</w:t>
      </w:r>
    </w:p>
    <w:p w:rsidR="00463856" w:rsidRDefault="00463856">
      <w:pPr>
        <w:widowControl w:val="0"/>
        <w:autoSpaceDE w:val="0"/>
        <w:autoSpaceDN w:val="0"/>
        <w:snapToGrid/>
        <w:spacing w:after="0" w:line="520" w:lineRule="exact"/>
        <w:rPr>
          <w:rFonts w:ascii="仿宋" w:eastAsia="仿宋" w:hAnsi="仿宋" w:cs="仿宋"/>
          <w:sz w:val="30"/>
          <w:szCs w:val="30"/>
        </w:rPr>
      </w:pPr>
      <w:r>
        <w:rPr>
          <w:rFonts w:ascii="仿宋" w:eastAsia="仿宋" w:hAnsi="仿宋" w:cs="仿宋" w:hint="eastAsia"/>
          <w:sz w:val="30"/>
          <w:szCs w:val="30"/>
        </w:rPr>
        <w:t>二、部门决算单位构成</w:t>
      </w:r>
      <w:r>
        <w:rPr>
          <w:rFonts w:ascii="仿宋" w:eastAsia="仿宋" w:hAnsi="仿宋" w:cs="仿宋"/>
          <w:sz w:val="30"/>
          <w:szCs w:val="30"/>
        </w:rPr>
        <w:t xml:space="preserve"> </w:t>
      </w:r>
    </w:p>
    <w:p w:rsidR="00463856" w:rsidRDefault="00463856" w:rsidP="00DA71E0">
      <w:pPr>
        <w:widowControl w:val="0"/>
        <w:autoSpaceDE w:val="0"/>
        <w:autoSpaceDN w:val="0"/>
        <w:snapToGrid/>
        <w:spacing w:line="540" w:lineRule="exact"/>
        <w:ind w:firstLineChars="200" w:firstLine="31680"/>
        <w:rPr>
          <w:rFonts w:ascii="仿宋_GB2312" w:eastAsia="仿宋_GB2312"/>
          <w:sz w:val="32"/>
          <w:szCs w:val="32"/>
        </w:rPr>
      </w:pPr>
      <w:r>
        <w:rPr>
          <w:rFonts w:ascii="仿宋_GB2312" w:eastAsia="仿宋_GB2312" w:cs="仿宋_GB2312" w:hint="eastAsia"/>
          <w:sz w:val="32"/>
          <w:szCs w:val="32"/>
        </w:rPr>
        <w:t>从决算单位构成看，乐土驿镇部门决算包括：乐土驿镇部门本级决算。</w:t>
      </w:r>
    </w:p>
    <w:p w:rsidR="00463856" w:rsidRDefault="00463856" w:rsidP="00DA71E0">
      <w:pPr>
        <w:spacing w:line="540" w:lineRule="exact"/>
        <w:ind w:firstLineChars="200" w:firstLine="31680"/>
        <w:rPr>
          <w:rFonts w:ascii="仿宋_GB2312" w:eastAsia="仿宋_GB2312"/>
          <w:spacing w:val="-6"/>
          <w:sz w:val="32"/>
          <w:szCs w:val="32"/>
        </w:rPr>
      </w:pPr>
      <w:r>
        <w:rPr>
          <w:rFonts w:ascii="仿宋_GB2312" w:eastAsia="仿宋_GB2312" w:cs="仿宋_GB2312" w:hint="eastAsia"/>
          <w:spacing w:val="-6"/>
          <w:sz w:val="32"/>
          <w:szCs w:val="32"/>
        </w:rPr>
        <w:t>纳入乐土驿镇</w:t>
      </w:r>
      <w:r>
        <w:rPr>
          <w:rFonts w:ascii="仿宋_GB2312" w:eastAsia="仿宋_GB2312" w:cs="仿宋_GB2312"/>
          <w:spacing w:val="-6"/>
          <w:sz w:val="32"/>
          <w:szCs w:val="32"/>
        </w:rPr>
        <w:t>2017</w:t>
      </w:r>
      <w:r>
        <w:rPr>
          <w:rFonts w:ascii="仿宋_GB2312" w:eastAsia="仿宋_GB2312" w:cs="仿宋_GB2312" w:hint="eastAsia"/>
          <w:spacing w:val="-6"/>
          <w:sz w:val="32"/>
          <w:szCs w:val="32"/>
        </w:rPr>
        <w:t>年部门决算编制范围的单位名单见下表：</w:t>
      </w: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9"/>
        <w:gridCol w:w="3029"/>
        <w:gridCol w:w="2654"/>
      </w:tblGrid>
      <w:tr w:rsidR="00463856" w:rsidRPr="00CE364F">
        <w:trPr>
          <w:trHeight w:hRule="exact" w:val="737"/>
        </w:trPr>
        <w:tc>
          <w:tcPr>
            <w:tcW w:w="2839" w:type="dxa"/>
            <w:vAlign w:val="center"/>
          </w:tcPr>
          <w:p w:rsidR="00463856" w:rsidRPr="00CE364F" w:rsidRDefault="00463856">
            <w:pPr>
              <w:spacing w:line="540" w:lineRule="exact"/>
              <w:jc w:val="center"/>
              <w:rPr>
                <w:rFonts w:ascii="仿宋_GB2312" w:eastAsia="仿宋_GB2312"/>
                <w:sz w:val="32"/>
                <w:szCs w:val="32"/>
              </w:rPr>
            </w:pPr>
            <w:r w:rsidRPr="00CE364F">
              <w:rPr>
                <w:rFonts w:ascii="仿宋_GB2312" w:eastAsia="仿宋_GB2312" w:cs="仿宋_GB2312" w:hint="eastAsia"/>
                <w:sz w:val="32"/>
                <w:szCs w:val="32"/>
              </w:rPr>
              <w:t>序号</w:t>
            </w:r>
          </w:p>
        </w:tc>
        <w:tc>
          <w:tcPr>
            <w:tcW w:w="3029" w:type="dxa"/>
            <w:vAlign w:val="center"/>
          </w:tcPr>
          <w:p w:rsidR="00463856" w:rsidRPr="00CE364F" w:rsidRDefault="00463856">
            <w:pPr>
              <w:spacing w:line="540" w:lineRule="exact"/>
              <w:jc w:val="center"/>
              <w:rPr>
                <w:rFonts w:ascii="仿宋_GB2312" w:eastAsia="仿宋_GB2312"/>
                <w:sz w:val="32"/>
                <w:szCs w:val="32"/>
              </w:rPr>
            </w:pPr>
            <w:r w:rsidRPr="00CE364F">
              <w:rPr>
                <w:rFonts w:ascii="仿宋_GB2312" w:eastAsia="仿宋_GB2312" w:cs="仿宋_GB2312" w:hint="eastAsia"/>
                <w:sz w:val="32"/>
                <w:szCs w:val="32"/>
              </w:rPr>
              <w:t>单位名称</w:t>
            </w:r>
          </w:p>
        </w:tc>
        <w:tc>
          <w:tcPr>
            <w:tcW w:w="2654" w:type="dxa"/>
            <w:vAlign w:val="center"/>
          </w:tcPr>
          <w:p w:rsidR="00463856" w:rsidRPr="00CE364F" w:rsidRDefault="00463856">
            <w:pPr>
              <w:spacing w:line="540" w:lineRule="exact"/>
              <w:jc w:val="center"/>
              <w:rPr>
                <w:rFonts w:ascii="仿宋_GB2312" w:eastAsia="仿宋_GB2312"/>
                <w:sz w:val="32"/>
                <w:szCs w:val="32"/>
              </w:rPr>
            </w:pPr>
            <w:r w:rsidRPr="00CE364F">
              <w:rPr>
                <w:rFonts w:ascii="仿宋_GB2312" w:eastAsia="仿宋_GB2312" w:cs="仿宋_GB2312" w:hint="eastAsia"/>
                <w:sz w:val="32"/>
                <w:szCs w:val="32"/>
              </w:rPr>
              <w:t>备注</w:t>
            </w:r>
          </w:p>
        </w:tc>
      </w:tr>
      <w:tr w:rsidR="00463856" w:rsidRPr="00CE364F">
        <w:trPr>
          <w:trHeight w:hRule="exact" w:val="737"/>
        </w:trPr>
        <w:tc>
          <w:tcPr>
            <w:tcW w:w="2839" w:type="dxa"/>
            <w:vAlign w:val="center"/>
          </w:tcPr>
          <w:p w:rsidR="00463856" w:rsidRPr="00CE364F" w:rsidRDefault="00463856">
            <w:pPr>
              <w:spacing w:line="540" w:lineRule="exact"/>
              <w:rPr>
                <w:rFonts w:ascii="仿宋_GB2312" w:eastAsia="仿宋_GB2312" w:cs="仿宋_GB2312"/>
                <w:sz w:val="32"/>
                <w:szCs w:val="32"/>
              </w:rPr>
            </w:pPr>
            <w:r w:rsidRPr="00CE364F">
              <w:rPr>
                <w:rFonts w:ascii="仿宋_GB2312" w:eastAsia="仿宋_GB2312" w:cs="仿宋_GB2312"/>
                <w:sz w:val="32"/>
                <w:szCs w:val="32"/>
              </w:rPr>
              <w:t>1</w:t>
            </w:r>
          </w:p>
        </w:tc>
        <w:tc>
          <w:tcPr>
            <w:tcW w:w="3029" w:type="dxa"/>
            <w:vAlign w:val="center"/>
          </w:tcPr>
          <w:p w:rsidR="00463856" w:rsidRPr="00CE364F" w:rsidRDefault="00463856">
            <w:pPr>
              <w:spacing w:line="540" w:lineRule="exact"/>
              <w:rPr>
                <w:rFonts w:ascii="仿宋_GB2312" w:eastAsia="仿宋_GB2312"/>
                <w:sz w:val="32"/>
                <w:szCs w:val="32"/>
              </w:rPr>
            </w:pPr>
            <w:r w:rsidRPr="00CE364F">
              <w:rPr>
                <w:rFonts w:ascii="仿宋_GB2312" w:eastAsia="仿宋_GB2312" w:cs="仿宋_GB2312" w:hint="eastAsia"/>
                <w:sz w:val="32"/>
                <w:szCs w:val="32"/>
              </w:rPr>
              <w:t>乐土驿镇本级</w:t>
            </w:r>
          </w:p>
        </w:tc>
        <w:tc>
          <w:tcPr>
            <w:tcW w:w="2654" w:type="dxa"/>
            <w:vAlign w:val="center"/>
          </w:tcPr>
          <w:p w:rsidR="00463856" w:rsidRPr="00CE364F" w:rsidRDefault="00463856">
            <w:pPr>
              <w:spacing w:line="540" w:lineRule="exact"/>
              <w:rPr>
                <w:rFonts w:ascii="仿宋_GB2312" w:eastAsia="仿宋_GB2312"/>
                <w:sz w:val="32"/>
                <w:szCs w:val="32"/>
              </w:rPr>
            </w:pPr>
          </w:p>
        </w:tc>
      </w:tr>
      <w:tr w:rsidR="00463856" w:rsidRPr="00CE364F">
        <w:trPr>
          <w:trHeight w:hRule="exact" w:val="737"/>
        </w:trPr>
        <w:tc>
          <w:tcPr>
            <w:tcW w:w="2839" w:type="dxa"/>
            <w:vAlign w:val="center"/>
          </w:tcPr>
          <w:p w:rsidR="00463856" w:rsidRPr="00CE364F" w:rsidRDefault="00463856">
            <w:pPr>
              <w:spacing w:line="540" w:lineRule="exact"/>
              <w:rPr>
                <w:rFonts w:ascii="仿宋_GB2312" w:eastAsia="仿宋_GB2312"/>
                <w:sz w:val="32"/>
                <w:szCs w:val="32"/>
              </w:rPr>
            </w:pPr>
          </w:p>
        </w:tc>
        <w:tc>
          <w:tcPr>
            <w:tcW w:w="3029" w:type="dxa"/>
            <w:vAlign w:val="center"/>
          </w:tcPr>
          <w:p w:rsidR="00463856" w:rsidRPr="00CE364F" w:rsidRDefault="00463856">
            <w:pPr>
              <w:spacing w:line="540" w:lineRule="exact"/>
              <w:rPr>
                <w:rFonts w:ascii="仿宋_GB2312" w:eastAsia="仿宋_GB2312"/>
                <w:sz w:val="32"/>
                <w:szCs w:val="32"/>
              </w:rPr>
            </w:pPr>
          </w:p>
        </w:tc>
        <w:tc>
          <w:tcPr>
            <w:tcW w:w="2654" w:type="dxa"/>
            <w:vAlign w:val="center"/>
          </w:tcPr>
          <w:p w:rsidR="00463856" w:rsidRPr="00CE364F" w:rsidRDefault="00463856">
            <w:pPr>
              <w:spacing w:line="540" w:lineRule="exact"/>
              <w:rPr>
                <w:rFonts w:ascii="仿宋_GB2312" w:eastAsia="仿宋_GB2312"/>
                <w:sz w:val="32"/>
                <w:szCs w:val="32"/>
              </w:rPr>
            </w:pPr>
          </w:p>
        </w:tc>
      </w:tr>
    </w:tbl>
    <w:p w:rsidR="00463856" w:rsidRDefault="00463856">
      <w:pPr>
        <w:spacing w:line="220" w:lineRule="atLeast"/>
        <w:rPr>
          <w:rFonts w:ascii="仿宋" w:eastAsia="仿宋" w:hAnsi="仿宋"/>
          <w:sz w:val="30"/>
          <w:szCs w:val="30"/>
        </w:rPr>
      </w:pPr>
    </w:p>
    <w:p w:rsidR="00463856" w:rsidRDefault="00463856" w:rsidP="00DA71E0">
      <w:pPr>
        <w:spacing w:after="0" w:line="520" w:lineRule="exact"/>
        <w:ind w:firstLineChars="700" w:firstLine="31680"/>
        <w:jc w:val="both"/>
        <w:rPr>
          <w:rFonts w:ascii="仿宋" w:eastAsia="仿宋" w:hAnsi="仿宋"/>
          <w:b/>
          <w:bCs/>
          <w:sz w:val="30"/>
          <w:szCs w:val="30"/>
        </w:rPr>
      </w:pPr>
      <w:r>
        <w:rPr>
          <w:rFonts w:ascii="仿宋" w:eastAsia="仿宋" w:hAnsi="仿宋" w:cs="仿宋" w:hint="eastAsia"/>
          <w:b/>
          <w:bCs/>
          <w:sz w:val="30"/>
          <w:szCs w:val="30"/>
        </w:rPr>
        <w:t>第二部分</w:t>
      </w:r>
      <w:r>
        <w:rPr>
          <w:rFonts w:ascii="仿宋" w:eastAsia="仿宋" w:hAnsi="仿宋" w:cs="仿宋"/>
          <w:b/>
          <w:bCs/>
          <w:sz w:val="30"/>
          <w:szCs w:val="30"/>
        </w:rPr>
        <w:t xml:space="preserve"> </w:t>
      </w:r>
      <w:r>
        <w:rPr>
          <w:rFonts w:ascii="仿宋" w:eastAsia="仿宋" w:hAnsi="仿宋" w:cs="仿宋" w:hint="eastAsia"/>
          <w:b/>
          <w:bCs/>
          <w:sz w:val="30"/>
          <w:szCs w:val="30"/>
        </w:rPr>
        <w:t>部门决算情况说明</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一、部门收支总体情况</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（一）部门收入支出决算总体情况说明</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sz w:val="30"/>
          <w:szCs w:val="30"/>
        </w:rPr>
        <w:t>2017</w:t>
      </w:r>
      <w:r>
        <w:rPr>
          <w:rFonts w:ascii="仿宋" w:eastAsia="仿宋" w:hAnsi="仿宋" w:cs="仿宋" w:hint="eastAsia"/>
          <w:sz w:val="30"/>
          <w:szCs w:val="30"/>
        </w:rPr>
        <w:t>年度收入</w:t>
      </w:r>
      <w:r>
        <w:rPr>
          <w:rFonts w:ascii="仿宋" w:eastAsia="仿宋" w:hAnsi="仿宋" w:cs="仿宋"/>
          <w:sz w:val="30"/>
          <w:szCs w:val="30"/>
        </w:rPr>
        <w:t>1237.97</w:t>
      </w:r>
      <w:r>
        <w:rPr>
          <w:rFonts w:ascii="仿宋" w:eastAsia="仿宋" w:hAnsi="仿宋" w:cs="仿宋" w:hint="eastAsia"/>
          <w:sz w:val="30"/>
          <w:szCs w:val="30"/>
        </w:rPr>
        <w:t>万元</w:t>
      </w:r>
      <w:r>
        <w:rPr>
          <w:rFonts w:ascii="仿宋" w:eastAsia="仿宋" w:hAnsi="仿宋" w:cs="仿宋"/>
          <w:sz w:val="30"/>
          <w:szCs w:val="30"/>
        </w:rPr>
        <w:t>,</w:t>
      </w:r>
      <w:r>
        <w:rPr>
          <w:rFonts w:ascii="仿宋" w:eastAsia="仿宋" w:hAnsi="仿宋" w:cs="仿宋" w:hint="eastAsia"/>
          <w:sz w:val="30"/>
          <w:szCs w:val="30"/>
        </w:rPr>
        <w:t>与上年相比，增加</w:t>
      </w:r>
      <w:r>
        <w:rPr>
          <w:rFonts w:ascii="仿宋" w:eastAsia="仿宋" w:hAnsi="仿宋" w:cs="仿宋"/>
          <w:sz w:val="30"/>
          <w:szCs w:val="30"/>
        </w:rPr>
        <w:t>441.33</w:t>
      </w:r>
      <w:r>
        <w:rPr>
          <w:rFonts w:ascii="仿宋" w:eastAsia="仿宋" w:hAnsi="仿宋" w:cs="仿宋" w:hint="eastAsia"/>
          <w:sz w:val="30"/>
          <w:szCs w:val="30"/>
        </w:rPr>
        <w:t>万元，增长</w:t>
      </w:r>
      <w:r>
        <w:rPr>
          <w:rFonts w:ascii="仿宋" w:eastAsia="仿宋" w:hAnsi="仿宋" w:cs="仿宋"/>
          <w:sz w:val="30"/>
          <w:szCs w:val="30"/>
        </w:rPr>
        <w:t>55.4%</w:t>
      </w:r>
      <w:r>
        <w:rPr>
          <w:rFonts w:ascii="仿宋" w:eastAsia="仿宋" w:hAnsi="仿宋" w:cs="仿宋" w:hint="eastAsia"/>
          <w:sz w:val="30"/>
          <w:szCs w:val="30"/>
        </w:rPr>
        <w:t>，支出</w:t>
      </w:r>
      <w:r>
        <w:rPr>
          <w:rFonts w:ascii="仿宋" w:eastAsia="仿宋" w:hAnsi="仿宋" w:cs="仿宋"/>
          <w:sz w:val="30"/>
          <w:szCs w:val="30"/>
        </w:rPr>
        <w:t>1237.97</w:t>
      </w:r>
      <w:r>
        <w:rPr>
          <w:rFonts w:ascii="仿宋" w:eastAsia="仿宋" w:hAnsi="仿宋" w:cs="仿宋" w:hint="eastAsia"/>
          <w:sz w:val="30"/>
          <w:szCs w:val="30"/>
        </w:rPr>
        <w:t>万元</w:t>
      </w:r>
      <w:r>
        <w:rPr>
          <w:rFonts w:ascii="仿宋" w:eastAsia="仿宋" w:hAnsi="仿宋" w:cs="仿宋"/>
          <w:sz w:val="30"/>
          <w:szCs w:val="30"/>
        </w:rPr>
        <w:t>,</w:t>
      </w:r>
      <w:r>
        <w:rPr>
          <w:rFonts w:ascii="仿宋" w:eastAsia="仿宋" w:hAnsi="仿宋" w:cs="仿宋" w:hint="eastAsia"/>
          <w:sz w:val="30"/>
          <w:szCs w:val="30"/>
        </w:rPr>
        <w:t>与上年相比，增加</w:t>
      </w:r>
      <w:r>
        <w:rPr>
          <w:rFonts w:ascii="仿宋" w:eastAsia="仿宋" w:hAnsi="仿宋" w:cs="仿宋"/>
          <w:sz w:val="30"/>
          <w:szCs w:val="30"/>
        </w:rPr>
        <w:t>441.33</w:t>
      </w:r>
      <w:r>
        <w:rPr>
          <w:rFonts w:ascii="仿宋" w:eastAsia="仿宋" w:hAnsi="仿宋" w:cs="仿宋" w:hint="eastAsia"/>
          <w:sz w:val="30"/>
          <w:szCs w:val="30"/>
        </w:rPr>
        <w:t>万元，增长</w:t>
      </w:r>
      <w:r>
        <w:rPr>
          <w:rFonts w:ascii="仿宋" w:eastAsia="仿宋" w:hAnsi="仿宋" w:cs="仿宋"/>
          <w:sz w:val="30"/>
          <w:szCs w:val="30"/>
        </w:rPr>
        <w:t>55.4%</w:t>
      </w:r>
      <w:r>
        <w:rPr>
          <w:rFonts w:ascii="仿宋" w:eastAsia="仿宋" w:hAnsi="仿宋" w:cs="仿宋" w:hint="eastAsia"/>
          <w:sz w:val="30"/>
          <w:szCs w:val="30"/>
        </w:rPr>
        <w:t>，结余</w:t>
      </w:r>
      <w:r>
        <w:rPr>
          <w:rFonts w:ascii="仿宋" w:eastAsia="仿宋" w:hAnsi="仿宋" w:cs="仿宋"/>
          <w:sz w:val="30"/>
          <w:szCs w:val="30"/>
        </w:rPr>
        <w:t>0</w:t>
      </w:r>
      <w:r>
        <w:rPr>
          <w:rFonts w:ascii="仿宋" w:eastAsia="仿宋" w:hAnsi="仿宋" w:cs="仿宋" w:hint="eastAsia"/>
          <w:sz w:val="30"/>
          <w:szCs w:val="30"/>
        </w:rPr>
        <w:t>万元，与上年一样。增减变化主要原因是：</w:t>
      </w:r>
      <w:r>
        <w:rPr>
          <w:rFonts w:ascii="仿宋_GB2312" w:eastAsia="仿宋_GB2312" w:cs="仿宋_GB2312" w:hint="eastAsia"/>
          <w:sz w:val="30"/>
          <w:szCs w:val="30"/>
        </w:rPr>
        <w:t>财政所、兽医站、农技站等站所人员下划及新增人员增资，</w:t>
      </w:r>
      <w:r>
        <w:rPr>
          <w:rFonts w:ascii="仿宋_GB2312" w:eastAsia="仿宋_GB2312" w:cs="仿宋_GB2312"/>
          <w:sz w:val="30"/>
          <w:szCs w:val="30"/>
        </w:rPr>
        <w:t>2017</w:t>
      </w:r>
      <w:r>
        <w:rPr>
          <w:rFonts w:ascii="仿宋_GB2312" w:eastAsia="仿宋_GB2312" w:cs="仿宋_GB2312" w:hint="eastAsia"/>
          <w:sz w:val="30"/>
          <w:szCs w:val="30"/>
        </w:rPr>
        <w:t>年公用经费提高较多，主是站所下划造成日常公用支出较大</w:t>
      </w:r>
      <w:r>
        <w:rPr>
          <w:rFonts w:ascii="仿宋" w:eastAsia="仿宋" w:hAnsi="仿宋" w:cs="仿宋" w:hint="eastAsia"/>
          <w:sz w:val="30"/>
          <w:szCs w:val="30"/>
        </w:rPr>
        <w:t>。</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与预算相比情况，比预算增加</w:t>
      </w:r>
      <w:r>
        <w:rPr>
          <w:rFonts w:ascii="仿宋" w:eastAsia="仿宋" w:hAnsi="仿宋" w:cs="仿宋"/>
          <w:sz w:val="30"/>
          <w:szCs w:val="30"/>
        </w:rPr>
        <w:t>285.93</w:t>
      </w:r>
      <w:r>
        <w:rPr>
          <w:rFonts w:ascii="仿宋" w:eastAsia="仿宋" w:hAnsi="仿宋" w:cs="仿宋" w:hint="eastAsia"/>
          <w:sz w:val="30"/>
          <w:szCs w:val="30"/>
        </w:rPr>
        <w:t>万元，增加</w:t>
      </w:r>
      <w:r>
        <w:rPr>
          <w:rFonts w:ascii="仿宋" w:eastAsia="仿宋" w:hAnsi="仿宋" w:cs="仿宋"/>
          <w:sz w:val="30"/>
          <w:szCs w:val="30"/>
        </w:rPr>
        <w:t>30.03%</w:t>
      </w:r>
      <w:r>
        <w:rPr>
          <w:rFonts w:ascii="仿宋" w:eastAsia="仿宋" w:hAnsi="仿宋" w:cs="仿宋" w:hint="eastAsia"/>
          <w:sz w:val="30"/>
          <w:szCs w:val="30"/>
        </w:rPr>
        <w:t>，主要是今年我镇新增地方政府一般性债务支出</w:t>
      </w:r>
      <w:r>
        <w:rPr>
          <w:rFonts w:ascii="仿宋" w:eastAsia="仿宋" w:hAnsi="仿宋" w:cs="仿宋"/>
          <w:sz w:val="30"/>
          <w:szCs w:val="30"/>
        </w:rPr>
        <w:t>166.94</w:t>
      </w:r>
      <w:r>
        <w:rPr>
          <w:rFonts w:ascii="仿宋" w:eastAsia="仿宋" w:hAnsi="仿宋" w:cs="仿宋" w:hint="eastAsia"/>
          <w:sz w:val="30"/>
          <w:szCs w:val="30"/>
        </w:rPr>
        <w:t>万元，追加基层组织政权建设资金</w:t>
      </w:r>
      <w:r>
        <w:rPr>
          <w:rFonts w:ascii="仿宋" w:eastAsia="仿宋" w:hAnsi="仿宋" w:cs="仿宋"/>
          <w:sz w:val="30"/>
          <w:szCs w:val="30"/>
        </w:rPr>
        <w:t>15</w:t>
      </w:r>
      <w:r>
        <w:rPr>
          <w:rFonts w:ascii="仿宋" w:eastAsia="仿宋" w:hAnsi="仿宋" w:cs="仿宋" w:hint="eastAsia"/>
          <w:sz w:val="30"/>
          <w:szCs w:val="30"/>
        </w:rPr>
        <w:t>万元，追加优秀平安乡镇奖励经费</w:t>
      </w:r>
      <w:r>
        <w:rPr>
          <w:rFonts w:ascii="仿宋" w:eastAsia="仿宋" w:hAnsi="仿宋" w:cs="仿宋"/>
          <w:sz w:val="30"/>
          <w:szCs w:val="30"/>
        </w:rPr>
        <w:t>5</w:t>
      </w:r>
      <w:r>
        <w:rPr>
          <w:rFonts w:ascii="仿宋" w:eastAsia="仿宋" w:hAnsi="仿宋" w:cs="仿宋" w:hint="eastAsia"/>
          <w:sz w:val="30"/>
          <w:szCs w:val="30"/>
        </w:rPr>
        <w:t>万元，上缴非税收入追加</w:t>
      </w:r>
      <w:r>
        <w:rPr>
          <w:rFonts w:ascii="仿宋" w:eastAsia="仿宋" w:hAnsi="仿宋" w:cs="仿宋"/>
          <w:sz w:val="30"/>
          <w:szCs w:val="30"/>
        </w:rPr>
        <w:t>52</w:t>
      </w:r>
      <w:r>
        <w:rPr>
          <w:rFonts w:ascii="仿宋" w:eastAsia="仿宋" w:hAnsi="仿宋" w:cs="仿宋" w:hint="eastAsia"/>
          <w:sz w:val="30"/>
          <w:szCs w:val="30"/>
        </w:rPr>
        <w:t>万元及增人增资及考核增资等。</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（二）部门收入总体情况说明</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sz w:val="30"/>
          <w:szCs w:val="30"/>
        </w:rPr>
        <w:t xml:space="preserve"> </w:t>
      </w:r>
      <w:r>
        <w:rPr>
          <w:rFonts w:ascii="仿宋" w:eastAsia="仿宋" w:hAnsi="仿宋" w:cs="仿宋" w:hint="eastAsia"/>
          <w:sz w:val="30"/>
          <w:szCs w:val="30"/>
        </w:rPr>
        <w:t>本年收入合计</w:t>
      </w:r>
      <w:r>
        <w:rPr>
          <w:rFonts w:ascii="仿宋" w:eastAsia="仿宋" w:hAnsi="仿宋" w:cs="仿宋"/>
          <w:sz w:val="30"/>
          <w:szCs w:val="30"/>
        </w:rPr>
        <w:t>1237.97</w:t>
      </w:r>
      <w:r>
        <w:rPr>
          <w:rFonts w:ascii="仿宋" w:eastAsia="仿宋" w:hAnsi="仿宋" w:cs="仿宋" w:hint="eastAsia"/>
          <w:sz w:val="30"/>
          <w:szCs w:val="30"/>
        </w:rPr>
        <w:t>万元，其中：财政拨款收入</w:t>
      </w:r>
      <w:r>
        <w:rPr>
          <w:rFonts w:ascii="仿宋" w:eastAsia="仿宋" w:hAnsi="仿宋" w:cs="仿宋"/>
          <w:sz w:val="30"/>
          <w:szCs w:val="30"/>
        </w:rPr>
        <w:t>1235.24</w:t>
      </w:r>
      <w:r>
        <w:rPr>
          <w:rFonts w:ascii="仿宋" w:eastAsia="仿宋" w:hAnsi="仿宋" w:cs="仿宋" w:hint="eastAsia"/>
          <w:sz w:val="30"/>
          <w:szCs w:val="30"/>
        </w:rPr>
        <w:t>万元，占</w:t>
      </w:r>
      <w:r>
        <w:rPr>
          <w:rFonts w:ascii="仿宋" w:eastAsia="仿宋" w:hAnsi="仿宋" w:cs="仿宋"/>
          <w:sz w:val="30"/>
          <w:szCs w:val="30"/>
        </w:rPr>
        <w:t>99.78%</w:t>
      </w:r>
      <w:r>
        <w:rPr>
          <w:rFonts w:ascii="仿宋" w:eastAsia="仿宋" w:hAnsi="仿宋" w:cs="仿宋" w:hint="eastAsia"/>
          <w:sz w:val="30"/>
          <w:szCs w:val="30"/>
        </w:rPr>
        <w:t>；其他收入</w:t>
      </w:r>
      <w:r>
        <w:rPr>
          <w:rFonts w:ascii="仿宋" w:eastAsia="仿宋" w:hAnsi="仿宋" w:cs="仿宋"/>
          <w:sz w:val="30"/>
          <w:szCs w:val="30"/>
        </w:rPr>
        <w:t>2.74</w:t>
      </w:r>
      <w:r>
        <w:rPr>
          <w:rFonts w:ascii="仿宋" w:eastAsia="仿宋" w:hAnsi="仿宋" w:cs="仿宋" w:hint="eastAsia"/>
          <w:sz w:val="30"/>
          <w:szCs w:val="30"/>
        </w:rPr>
        <w:t>万元，占</w:t>
      </w:r>
      <w:r>
        <w:rPr>
          <w:rFonts w:ascii="仿宋" w:eastAsia="仿宋" w:hAnsi="仿宋" w:cs="仿宋"/>
          <w:sz w:val="30"/>
          <w:szCs w:val="30"/>
        </w:rPr>
        <w:t>0.22%</w:t>
      </w:r>
      <w:r>
        <w:rPr>
          <w:rFonts w:ascii="仿宋" w:eastAsia="仿宋" w:hAnsi="仿宋" w:cs="仿宋" w:hint="eastAsia"/>
          <w:sz w:val="30"/>
          <w:szCs w:val="30"/>
        </w:rPr>
        <w:t>。增减变化的主要原因是：与上年相比，增加</w:t>
      </w:r>
      <w:r>
        <w:rPr>
          <w:rFonts w:ascii="仿宋" w:eastAsia="仿宋" w:hAnsi="仿宋" w:cs="仿宋"/>
          <w:sz w:val="30"/>
          <w:szCs w:val="30"/>
        </w:rPr>
        <w:t>441.33</w:t>
      </w:r>
      <w:r>
        <w:rPr>
          <w:rFonts w:ascii="仿宋" w:eastAsia="仿宋" w:hAnsi="仿宋" w:cs="仿宋" w:hint="eastAsia"/>
          <w:sz w:val="30"/>
          <w:szCs w:val="30"/>
        </w:rPr>
        <w:t>万元，增长</w:t>
      </w:r>
      <w:r>
        <w:rPr>
          <w:rFonts w:ascii="仿宋" w:eastAsia="仿宋" w:hAnsi="仿宋" w:cs="仿宋"/>
          <w:sz w:val="30"/>
          <w:szCs w:val="30"/>
        </w:rPr>
        <w:t>55.4%</w:t>
      </w:r>
      <w:r>
        <w:rPr>
          <w:rFonts w:ascii="仿宋" w:eastAsia="仿宋" w:hAnsi="仿宋" w:cs="仿宋" w:hint="eastAsia"/>
          <w:sz w:val="30"/>
          <w:szCs w:val="30"/>
        </w:rPr>
        <w:t>。增减变化主要原因是：</w:t>
      </w:r>
      <w:r>
        <w:rPr>
          <w:rFonts w:ascii="仿宋_GB2312" w:eastAsia="仿宋_GB2312" w:cs="仿宋_GB2312" w:hint="eastAsia"/>
          <w:sz w:val="30"/>
          <w:szCs w:val="30"/>
        </w:rPr>
        <w:t>财政所、兽医站、农技站等站所人员下划及新增人员增资，</w:t>
      </w:r>
      <w:r>
        <w:rPr>
          <w:rFonts w:ascii="仿宋_GB2312" w:eastAsia="仿宋_GB2312" w:cs="仿宋_GB2312"/>
          <w:sz w:val="30"/>
          <w:szCs w:val="30"/>
        </w:rPr>
        <w:t>2017</w:t>
      </w:r>
      <w:r>
        <w:rPr>
          <w:rFonts w:ascii="仿宋_GB2312" w:eastAsia="仿宋_GB2312" w:cs="仿宋_GB2312" w:hint="eastAsia"/>
          <w:sz w:val="30"/>
          <w:szCs w:val="30"/>
        </w:rPr>
        <w:t>年公用经费提高较多，主是站所下划造成日常公用支出较大</w:t>
      </w:r>
      <w:r>
        <w:rPr>
          <w:rFonts w:ascii="仿宋" w:eastAsia="仿宋" w:hAnsi="仿宋" w:cs="仿宋" w:hint="eastAsia"/>
          <w:sz w:val="30"/>
          <w:szCs w:val="30"/>
        </w:rPr>
        <w:t>。</w:t>
      </w:r>
      <w:r>
        <w:rPr>
          <w:rFonts w:ascii="仿宋" w:eastAsia="仿宋" w:hAnsi="仿宋" w:cs="仿宋"/>
          <w:sz w:val="30"/>
          <w:szCs w:val="30"/>
        </w:rPr>
        <w:t xml:space="preserve"> </w:t>
      </w:r>
      <w:r>
        <w:rPr>
          <w:rFonts w:ascii="仿宋" w:eastAsia="仿宋" w:hAnsi="仿宋" w:cs="仿宋" w:hint="eastAsia"/>
          <w:sz w:val="30"/>
          <w:szCs w:val="30"/>
        </w:rPr>
        <w:t>。</w:t>
      </w:r>
      <w:r>
        <w:rPr>
          <w:rFonts w:ascii="仿宋" w:eastAsia="仿宋" w:hAnsi="仿宋" w:cs="仿宋"/>
          <w:sz w:val="30"/>
          <w:szCs w:val="30"/>
        </w:rPr>
        <w:t xml:space="preserve">  </w:t>
      </w:r>
    </w:p>
    <w:p w:rsidR="00463856" w:rsidRDefault="00463856" w:rsidP="00DA71E0">
      <w:pPr>
        <w:pStyle w:val="1"/>
        <w:spacing w:line="360" w:lineRule="auto"/>
        <w:ind w:firstLine="31680"/>
        <w:rPr>
          <w:rFonts w:ascii="仿宋" w:eastAsia="仿宋" w:cs="Tahoma"/>
          <w:sz w:val="30"/>
          <w:szCs w:val="30"/>
        </w:rPr>
      </w:pPr>
      <w:r>
        <w:rPr>
          <w:rFonts w:ascii="仿宋" w:eastAsia="仿宋" w:hAnsi="仿宋" w:cs="仿宋" w:hint="eastAsia"/>
          <w:sz w:val="30"/>
          <w:szCs w:val="30"/>
        </w:rPr>
        <w:t>与预算相比情况，</w:t>
      </w:r>
      <w:r>
        <w:rPr>
          <w:rFonts w:hAnsi="新宋体" w:hint="eastAsia"/>
          <w:sz w:val="30"/>
          <w:szCs w:val="30"/>
        </w:rPr>
        <w:t>本年财政拨款收入预算</w:t>
      </w:r>
      <w:r>
        <w:rPr>
          <w:rFonts w:hAnsi="新宋体"/>
          <w:sz w:val="30"/>
          <w:szCs w:val="30"/>
        </w:rPr>
        <w:t>952.05</w:t>
      </w:r>
      <w:r>
        <w:rPr>
          <w:rFonts w:hAnsi="新宋体" w:hint="eastAsia"/>
          <w:sz w:val="30"/>
          <w:szCs w:val="30"/>
        </w:rPr>
        <w:t>万元，本年财政拨款收入决算</w:t>
      </w:r>
      <w:r>
        <w:rPr>
          <w:rFonts w:hAnsi="新宋体"/>
          <w:sz w:val="30"/>
          <w:szCs w:val="30"/>
        </w:rPr>
        <w:t>1235.24</w:t>
      </w:r>
      <w:r>
        <w:rPr>
          <w:rFonts w:hAnsi="新宋体" w:hint="eastAsia"/>
          <w:sz w:val="30"/>
          <w:szCs w:val="30"/>
        </w:rPr>
        <w:t>万元，决算较预算增加</w:t>
      </w:r>
      <w:r>
        <w:rPr>
          <w:rFonts w:hAnsi="新宋体"/>
          <w:sz w:val="30"/>
          <w:szCs w:val="30"/>
        </w:rPr>
        <w:t>283.19</w:t>
      </w:r>
      <w:r>
        <w:rPr>
          <w:rFonts w:hAnsi="新宋体" w:hint="eastAsia"/>
          <w:sz w:val="30"/>
          <w:szCs w:val="30"/>
        </w:rPr>
        <w:t>万元，增加</w:t>
      </w:r>
      <w:r>
        <w:rPr>
          <w:rFonts w:hAnsi="新宋体"/>
          <w:sz w:val="30"/>
          <w:szCs w:val="30"/>
        </w:rPr>
        <w:t>29.75%</w:t>
      </w:r>
      <w:r>
        <w:rPr>
          <w:rFonts w:hAnsi="新宋体" w:hint="eastAsia"/>
          <w:sz w:val="30"/>
          <w:szCs w:val="30"/>
        </w:rPr>
        <w:t>，主要是今年我镇新增地方政府一般性债务支出</w:t>
      </w:r>
      <w:r>
        <w:rPr>
          <w:rFonts w:hAnsi="新宋体"/>
          <w:sz w:val="30"/>
          <w:szCs w:val="30"/>
        </w:rPr>
        <w:t>166.94</w:t>
      </w:r>
      <w:r>
        <w:rPr>
          <w:rFonts w:hAnsi="新宋体" w:hint="eastAsia"/>
          <w:sz w:val="30"/>
          <w:szCs w:val="30"/>
        </w:rPr>
        <w:t>万元，追加基层组织政权建设资金</w:t>
      </w:r>
      <w:r>
        <w:rPr>
          <w:rFonts w:hAnsi="新宋体"/>
          <w:sz w:val="30"/>
          <w:szCs w:val="30"/>
        </w:rPr>
        <w:t>15</w:t>
      </w:r>
      <w:r>
        <w:rPr>
          <w:rFonts w:hAnsi="新宋体" w:hint="eastAsia"/>
          <w:sz w:val="30"/>
          <w:szCs w:val="30"/>
        </w:rPr>
        <w:t>万元，追加优秀平安乡镇奖励经费</w:t>
      </w:r>
      <w:r>
        <w:rPr>
          <w:rFonts w:hAnsi="新宋体"/>
          <w:sz w:val="30"/>
          <w:szCs w:val="30"/>
        </w:rPr>
        <w:t>5</w:t>
      </w:r>
      <w:r>
        <w:rPr>
          <w:rFonts w:hAnsi="新宋体" w:hint="eastAsia"/>
          <w:sz w:val="30"/>
          <w:szCs w:val="30"/>
        </w:rPr>
        <w:t>万元，上缴非税收入追加</w:t>
      </w:r>
      <w:r>
        <w:rPr>
          <w:rFonts w:hAnsi="新宋体"/>
          <w:sz w:val="30"/>
          <w:szCs w:val="30"/>
        </w:rPr>
        <w:t>52</w:t>
      </w:r>
      <w:r>
        <w:rPr>
          <w:rFonts w:hAnsi="新宋体" w:hint="eastAsia"/>
          <w:sz w:val="30"/>
          <w:szCs w:val="30"/>
        </w:rPr>
        <w:t>万元及增人增资及考核增资等。</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（三）部门支出总体情况说明</w:t>
      </w:r>
      <w:r>
        <w:rPr>
          <w:rFonts w:ascii="仿宋" w:eastAsia="仿宋" w:hAnsi="仿宋" w:cs="仿宋"/>
          <w:sz w:val="30"/>
          <w:szCs w:val="30"/>
        </w:rPr>
        <w:t xml:space="preserve"> </w:t>
      </w:r>
    </w:p>
    <w:p w:rsidR="00463856" w:rsidRDefault="00463856" w:rsidP="00DA71E0">
      <w:pPr>
        <w:pStyle w:val="1"/>
        <w:spacing w:line="360" w:lineRule="auto"/>
        <w:ind w:firstLine="31680"/>
        <w:rPr>
          <w:rFonts w:ascii="仿宋" w:eastAsia="仿宋" w:hAnsi="仿宋" w:cs="Tahoma"/>
          <w:sz w:val="30"/>
          <w:szCs w:val="30"/>
        </w:rPr>
      </w:pPr>
      <w:r>
        <w:rPr>
          <w:rFonts w:ascii="仿宋" w:eastAsia="仿宋" w:hAnsi="仿宋" w:cs="仿宋" w:hint="eastAsia"/>
          <w:sz w:val="30"/>
          <w:szCs w:val="30"/>
        </w:rPr>
        <w:t>本年支出合计</w:t>
      </w:r>
      <w:r>
        <w:rPr>
          <w:rFonts w:ascii="仿宋" w:eastAsia="仿宋" w:hAnsi="仿宋" w:cs="仿宋"/>
          <w:sz w:val="30"/>
          <w:szCs w:val="30"/>
        </w:rPr>
        <w:t>1237.97</w:t>
      </w:r>
      <w:r>
        <w:rPr>
          <w:rFonts w:ascii="仿宋" w:eastAsia="仿宋" w:hAnsi="仿宋" w:cs="仿宋" w:hint="eastAsia"/>
          <w:sz w:val="30"/>
          <w:szCs w:val="30"/>
        </w:rPr>
        <w:t>万元，其中：基本支出</w:t>
      </w:r>
      <w:r>
        <w:rPr>
          <w:rFonts w:ascii="仿宋" w:eastAsia="仿宋" w:hAnsi="仿宋" w:cs="仿宋"/>
          <w:sz w:val="30"/>
          <w:szCs w:val="30"/>
        </w:rPr>
        <w:t>1066.03</w:t>
      </w:r>
      <w:r>
        <w:rPr>
          <w:rFonts w:ascii="仿宋" w:eastAsia="仿宋" w:hAnsi="仿宋" w:cs="仿宋" w:hint="eastAsia"/>
          <w:sz w:val="30"/>
          <w:szCs w:val="30"/>
        </w:rPr>
        <w:t>万元，占</w:t>
      </w:r>
      <w:r>
        <w:rPr>
          <w:rFonts w:ascii="仿宋" w:eastAsia="仿宋" w:hAnsi="仿宋" w:cs="仿宋"/>
          <w:sz w:val="30"/>
          <w:szCs w:val="30"/>
        </w:rPr>
        <w:t>86.11%</w:t>
      </w:r>
      <w:r>
        <w:rPr>
          <w:rFonts w:ascii="仿宋" w:eastAsia="仿宋" w:hAnsi="仿宋" w:cs="仿宋" w:hint="eastAsia"/>
          <w:sz w:val="30"/>
          <w:szCs w:val="30"/>
        </w:rPr>
        <w:t>；项目支出</w:t>
      </w:r>
      <w:r>
        <w:rPr>
          <w:rFonts w:ascii="仿宋" w:eastAsia="仿宋" w:hAnsi="仿宋" w:cs="仿宋"/>
          <w:sz w:val="30"/>
          <w:szCs w:val="30"/>
        </w:rPr>
        <w:t>171.94</w:t>
      </w:r>
      <w:r>
        <w:rPr>
          <w:rFonts w:ascii="仿宋" w:eastAsia="仿宋" w:hAnsi="仿宋" w:cs="仿宋" w:hint="eastAsia"/>
          <w:sz w:val="30"/>
          <w:szCs w:val="30"/>
        </w:rPr>
        <w:t>万元，占</w:t>
      </w:r>
      <w:r>
        <w:rPr>
          <w:rFonts w:ascii="仿宋" w:eastAsia="仿宋" w:hAnsi="仿宋" w:cs="仿宋"/>
          <w:sz w:val="30"/>
          <w:szCs w:val="30"/>
        </w:rPr>
        <w:t>13.89%</w:t>
      </w:r>
      <w:r>
        <w:rPr>
          <w:rFonts w:ascii="仿宋" w:eastAsia="仿宋" w:hAnsi="仿宋" w:cs="仿宋" w:hint="eastAsia"/>
          <w:sz w:val="30"/>
          <w:szCs w:val="30"/>
        </w:rPr>
        <w:t>；增减变化的主要原因是：</w:t>
      </w:r>
      <w:r>
        <w:rPr>
          <w:rFonts w:hint="eastAsia"/>
          <w:sz w:val="30"/>
          <w:szCs w:val="30"/>
        </w:rPr>
        <w:t>财政所、兽医站、农技站等站所人员下划及新增人员增资，</w:t>
      </w:r>
      <w:r>
        <w:rPr>
          <w:sz w:val="30"/>
          <w:szCs w:val="30"/>
        </w:rPr>
        <w:t>2017</w:t>
      </w:r>
      <w:r>
        <w:rPr>
          <w:rFonts w:hint="eastAsia"/>
          <w:sz w:val="30"/>
          <w:szCs w:val="30"/>
        </w:rPr>
        <w:t>年公用经费提高较多，主要</w:t>
      </w:r>
      <w:r>
        <w:rPr>
          <w:rFonts w:hAnsi="新宋体" w:hint="eastAsia"/>
          <w:sz w:val="30"/>
          <w:szCs w:val="30"/>
        </w:rPr>
        <w:t>今年我镇新增地方政府一般性债务支出</w:t>
      </w:r>
      <w:r>
        <w:rPr>
          <w:rFonts w:hAnsi="新宋体"/>
          <w:sz w:val="30"/>
          <w:szCs w:val="30"/>
        </w:rPr>
        <w:t>166.94</w:t>
      </w:r>
      <w:r>
        <w:rPr>
          <w:rFonts w:hAnsi="新宋体" w:hint="eastAsia"/>
          <w:sz w:val="30"/>
          <w:szCs w:val="30"/>
        </w:rPr>
        <w:t>万元，追加基层组织政权建设资金</w:t>
      </w:r>
      <w:r>
        <w:rPr>
          <w:rFonts w:hAnsi="新宋体"/>
          <w:sz w:val="30"/>
          <w:szCs w:val="30"/>
        </w:rPr>
        <w:t>15</w:t>
      </w:r>
      <w:r>
        <w:rPr>
          <w:rFonts w:hAnsi="新宋体" w:hint="eastAsia"/>
          <w:sz w:val="30"/>
          <w:szCs w:val="30"/>
        </w:rPr>
        <w:t>万元，追加优秀平安乡镇奖励经费</w:t>
      </w:r>
      <w:r>
        <w:rPr>
          <w:rFonts w:hAnsi="新宋体"/>
          <w:sz w:val="30"/>
          <w:szCs w:val="30"/>
        </w:rPr>
        <w:t>5</w:t>
      </w:r>
      <w:r>
        <w:rPr>
          <w:rFonts w:hAnsi="新宋体" w:hint="eastAsia"/>
          <w:sz w:val="30"/>
          <w:szCs w:val="30"/>
        </w:rPr>
        <w:t>万元，上缴非税收入追加</w:t>
      </w:r>
      <w:r>
        <w:rPr>
          <w:rFonts w:hAnsi="新宋体"/>
          <w:sz w:val="30"/>
          <w:szCs w:val="30"/>
        </w:rPr>
        <w:t>52</w:t>
      </w:r>
      <w:r>
        <w:rPr>
          <w:rFonts w:hAnsi="新宋体" w:hint="eastAsia"/>
          <w:sz w:val="30"/>
          <w:szCs w:val="30"/>
        </w:rPr>
        <w:t>万元及增人增资及考核增资等。</w:t>
      </w:r>
    </w:p>
    <w:p w:rsidR="00463856" w:rsidRDefault="00463856" w:rsidP="00DA71E0">
      <w:pPr>
        <w:pStyle w:val="1"/>
        <w:spacing w:line="360" w:lineRule="auto"/>
        <w:ind w:firstLine="31680"/>
        <w:rPr>
          <w:rFonts w:hAnsi="新宋体" w:cs="Tahoma"/>
          <w:sz w:val="30"/>
          <w:szCs w:val="30"/>
        </w:rPr>
      </w:pPr>
      <w:r>
        <w:rPr>
          <w:rFonts w:ascii="仿宋" w:eastAsia="仿宋" w:hAnsi="仿宋" w:cs="仿宋" w:hint="eastAsia"/>
          <w:sz w:val="30"/>
          <w:szCs w:val="30"/>
        </w:rPr>
        <w:t>与预算相比情况，</w:t>
      </w:r>
      <w:r>
        <w:rPr>
          <w:rFonts w:hAnsi="新宋体" w:hint="eastAsia"/>
          <w:sz w:val="30"/>
          <w:szCs w:val="30"/>
        </w:rPr>
        <w:t>本年预算</w:t>
      </w:r>
      <w:r>
        <w:rPr>
          <w:rFonts w:hAnsi="新宋体"/>
          <w:sz w:val="30"/>
          <w:szCs w:val="30"/>
        </w:rPr>
        <w:t>952.05</w:t>
      </w:r>
      <w:r>
        <w:rPr>
          <w:rFonts w:hAnsi="新宋体" w:hint="eastAsia"/>
          <w:sz w:val="30"/>
          <w:szCs w:val="30"/>
        </w:rPr>
        <w:t>万元，本年决算</w:t>
      </w:r>
      <w:r>
        <w:rPr>
          <w:rFonts w:hAnsi="新宋体"/>
          <w:sz w:val="30"/>
          <w:szCs w:val="30"/>
        </w:rPr>
        <w:t>1235.24</w:t>
      </w:r>
      <w:r>
        <w:rPr>
          <w:rFonts w:hAnsi="新宋体" w:hint="eastAsia"/>
          <w:sz w:val="30"/>
          <w:szCs w:val="30"/>
        </w:rPr>
        <w:t>万元，决算较预算增加</w:t>
      </w:r>
      <w:r>
        <w:rPr>
          <w:rFonts w:hAnsi="新宋体"/>
          <w:sz w:val="30"/>
          <w:szCs w:val="30"/>
        </w:rPr>
        <w:t>283.19</w:t>
      </w:r>
      <w:r>
        <w:rPr>
          <w:rFonts w:hAnsi="新宋体" w:hint="eastAsia"/>
          <w:sz w:val="30"/>
          <w:szCs w:val="30"/>
        </w:rPr>
        <w:t>万元，增加</w:t>
      </w:r>
      <w:r>
        <w:rPr>
          <w:rFonts w:hAnsi="新宋体"/>
          <w:sz w:val="30"/>
          <w:szCs w:val="30"/>
        </w:rPr>
        <w:t>29.75%</w:t>
      </w:r>
      <w:r>
        <w:rPr>
          <w:rFonts w:hAnsi="新宋体" w:hint="eastAsia"/>
          <w:sz w:val="30"/>
          <w:szCs w:val="30"/>
        </w:rPr>
        <w:t>，主要是今年我镇新增地方政府一般性债务支出</w:t>
      </w:r>
      <w:r>
        <w:rPr>
          <w:rFonts w:hAnsi="新宋体"/>
          <w:sz w:val="30"/>
          <w:szCs w:val="30"/>
        </w:rPr>
        <w:t>166.94</w:t>
      </w:r>
      <w:r>
        <w:rPr>
          <w:rFonts w:hAnsi="新宋体" w:hint="eastAsia"/>
          <w:sz w:val="30"/>
          <w:szCs w:val="30"/>
        </w:rPr>
        <w:t>万元，追加基层组织政权建设资金</w:t>
      </w:r>
      <w:r>
        <w:rPr>
          <w:rFonts w:hAnsi="新宋体"/>
          <w:sz w:val="30"/>
          <w:szCs w:val="30"/>
        </w:rPr>
        <w:t>15</w:t>
      </w:r>
      <w:r>
        <w:rPr>
          <w:rFonts w:hAnsi="新宋体" w:hint="eastAsia"/>
          <w:sz w:val="30"/>
          <w:szCs w:val="30"/>
        </w:rPr>
        <w:t>万元，追加优秀平安乡镇奖励经费</w:t>
      </w:r>
      <w:r>
        <w:rPr>
          <w:rFonts w:hAnsi="新宋体"/>
          <w:sz w:val="30"/>
          <w:szCs w:val="30"/>
        </w:rPr>
        <w:t>5</w:t>
      </w:r>
      <w:r>
        <w:rPr>
          <w:rFonts w:hAnsi="新宋体" w:hint="eastAsia"/>
          <w:sz w:val="30"/>
          <w:szCs w:val="30"/>
        </w:rPr>
        <w:t>万元，上缴非税收入追加</w:t>
      </w:r>
      <w:r>
        <w:rPr>
          <w:rFonts w:hAnsi="新宋体"/>
          <w:sz w:val="30"/>
          <w:szCs w:val="30"/>
        </w:rPr>
        <w:t>52</w:t>
      </w:r>
      <w:r>
        <w:rPr>
          <w:rFonts w:hAnsi="新宋体" w:hint="eastAsia"/>
          <w:sz w:val="30"/>
          <w:szCs w:val="30"/>
        </w:rPr>
        <w:t>万元及增人增资及考核增资等。</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二、部门财政拨款收支情况</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（一）财政拨款收支总体情况说明</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sz w:val="30"/>
          <w:szCs w:val="30"/>
        </w:rPr>
        <w:t>2017</w:t>
      </w:r>
      <w:r>
        <w:rPr>
          <w:rFonts w:ascii="仿宋" w:eastAsia="仿宋" w:hAnsi="仿宋" w:cs="仿宋" w:hint="eastAsia"/>
          <w:sz w:val="30"/>
          <w:szCs w:val="30"/>
        </w:rPr>
        <w:t>年度财政拨款收入</w:t>
      </w:r>
      <w:r>
        <w:rPr>
          <w:rFonts w:ascii="仿宋" w:eastAsia="仿宋" w:hAnsi="仿宋" w:cs="仿宋"/>
          <w:sz w:val="30"/>
          <w:szCs w:val="30"/>
        </w:rPr>
        <w:t>1235.24</w:t>
      </w:r>
      <w:r>
        <w:rPr>
          <w:rFonts w:ascii="仿宋" w:eastAsia="仿宋" w:hAnsi="仿宋" w:cs="仿宋" w:hint="eastAsia"/>
          <w:sz w:val="30"/>
          <w:szCs w:val="30"/>
        </w:rPr>
        <w:t>万元，与上年相比，增加</w:t>
      </w:r>
      <w:r>
        <w:rPr>
          <w:rFonts w:ascii="仿宋" w:eastAsia="仿宋" w:hAnsi="仿宋" w:cs="仿宋"/>
          <w:sz w:val="30"/>
          <w:szCs w:val="30"/>
        </w:rPr>
        <w:t>470.18</w:t>
      </w:r>
      <w:r>
        <w:rPr>
          <w:rFonts w:ascii="仿宋" w:eastAsia="仿宋" w:hAnsi="仿宋" w:cs="仿宋" w:hint="eastAsia"/>
          <w:sz w:val="30"/>
          <w:szCs w:val="30"/>
        </w:rPr>
        <w:t>万元，增长</w:t>
      </w:r>
      <w:r>
        <w:rPr>
          <w:rFonts w:ascii="仿宋" w:eastAsia="仿宋" w:hAnsi="仿宋" w:cs="仿宋"/>
          <w:sz w:val="30"/>
          <w:szCs w:val="30"/>
        </w:rPr>
        <w:t>61.46%</w:t>
      </w:r>
      <w:r>
        <w:rPr>
          <w:rFonts w:ascii="仿宋" w:eastAsia="仿宋" w:hAnsi="仿宋" w:cs="仿宋" w:hint="eastAsia"/>
          <w:sz w:val="30"/>
          <w:szCs w:val="30"/>
        </w:rPr>
        <w:t>。增减变化的主要原因是：</w:t>
      </w:r>
      <w:r>
        <w:rPr>
          <w:rFonts w:ascii="仿宋_GB2312" w:eastAsia="仿宋_GB2312" w:cs="仿宋_GB2312" w:hint="eastAsia"/>
          <w:sz w:val="30"/>
          <w:szCs w:val="30"/>
        </w:rPr>
        <w:t>主要是财政所、兽医站、农技站等站所人员下划及新增人员增资</w:t>
      </w:r>
      <w:r>
        <w:rPr>
          <w:rFonts w:ascii="仿宋" w:eastAsia="仿宋" w:hAnsi="仿宋" w:cs="仿宋" w:hint="eastAsia"/>
          <w:sz w:val="30"/>
          <w:szCs w:val="30"/>
        </w:rPr>
        <w:t>。</w:t>
      </w:r>
      <w:r>
        <w:rPr>
          <w:rFonts w:ascii="仿宋" w:eastAsia="仿宋" w:hAnsi="仿宋" w:cs="仿宋"/>
          <w:sz w:val="30"/>
          <w:szCs w:val="30"/>
        </w:rPr>
        <w:t xml:space="preserve"> </w:t>
      </w:r>
      <w:r>
        <w:rPr>
          <w:rFonts w:ascii="仿宋" w:eastAsia="仿宋" w:hAnsi="仿宋" w:cs="仿宋" w:hint="eastAsia"/>
          <w:sz w:val="30"/>
          <w:szCs w:val="30"/>
        </w:rPr>
        <w:t>财政拨款支出</w:t>
      </w:r>
      <w:r>
        <w:rPr>
          <w:rFonts w:ascii="仿宋" w:eastAsia="仿宋" w:hAnsi="仿宋" w:cs="仿宋"/>
          <w:sz w:val="30"/>
          <w:szCs w:val="30"/>
        </w:rPr>
        <w:t>1235.24</w:t>
      </w:r>
      <w:r>
        <w:rPr>
          <w:rFonts w:ascii="仿宋" w:eastAsia="仿宋" w:hAnsi="仿宋" w:cs="仿宋" w:hint="eastAsia"/>
          <w:sz w:val="30"/>
          <w:szCs w:val="30"/>
        </w:rPr>
        <w:t>万元，与上年相比，增加</w:t>
      </w:r>
      <w:r>
        <w:rPr>
          <w:rFonts w:ascii="仿宋" w:eastAsia="仿宋" w:hAnsi="仿宋" w:cs="仿宋"/>
          <w:sz w:val="30"/>
          <w:szCs w:val="30"/>
        </w:rPr>
        <w:t>470.18</w:t>
      </w:r>
      <w:r>
        <w:rPr>
          <w:rFonts w:ascii="仿宋" w:eastAsia="仿宋" w:hAnsi="仿宋" w:cs="仿宋" w:hint="eastAsia"/>
          <w:sz w:val="30"/>
          <w:szCs w:val="30"/>
        </w:rPr>
        <w:t>万元，增长</w:t>
      </w:r>
      <w:r>
        <w:rPr>
          <w:rFonts w:ascii="仿宋" w:eastAsia="仿宋" w:hAnsi="仿宋" w:cs="仿宋"/>
          <w:sz w:val="30"/>
          <w:szCs w:val="30"/>
        </w:rPr>
        <w:t>61.46%</w:t>
      </w:r>
      <w:r>
        <w:rPr>
          <w:rFonts w:ascii="仿宋" w:eastAsia="仿宋" w:hAnsi="仿宋" w:cs="仿宋" w:hint="eastAsia"/>
          <w:sz w:val="30"/>
          <w:szCs w:val="30"/>
        </w:rPr>
        <w:t>。其中：基本支出</w:t>
      </w:r>
      <w:r>
        <w:rPr>
          <w:rFonts w:ascii="仿宋" w:eastAsia="仿宋" w:hAnsi="仿宋" w:cs="仿宋"/>
          <w:sz w:val="30"/>
          <w:szCs w:val="30"/>
        </w:rPr>
        <w:t>1063.3</w:t>
      </w:r>
      <w:r>
        <w:rPr>
          <w:rFonts w:ascii="仿宋" w:eastAsia="仿宋" w:hAnsi="仿宋" w:cs="仿宋" w:hint="eastAsia"/>
          <w:sz w:val="30"/>
          <w:szCs w:val="30"/>
        </w:rPr>
        <w:t>万元，项目支出</w:t>
      </w:r>
      <w:r>
        <w:rPr>
          <w:rFonts w:ascii="仿宋" w:eastAsia="仿宋" w:hAnsi="仿宋" w:cs="仿宋"/>
          <w:sz w:val="30"/>
          <w:szCs w:val="30"/>
        </w:rPr>
        <w:t>171.94</w:t>
      </w:r>
      <w:r>
        <w:rPr>
          <w:rFonts w:ascii="仿宋" w:eastAsia="仿宋" w:hAnsi="仿宋" w:cs="仿宋" w:hint="eastAsia"/>
          <w:sz w:val="30"/>
          <w:szCs w:val="30"/>
        </w:rPr>
        <w:t>万元。增减变化的主要原因是：基本支出较上年增加</w:t>
      </w:r>
      <w:r>
        <w:rPr>
          <w:rFonts w:ascii="仿宋" w:eastAsia="仿宋" w:hAnsi="仿宋" w:cs="仿宋"/>
          <w:sz w:val="30"/>
          <w:szCs w:val="30"/>
        </w:rPr>
        <w:t>348.88</w:t>
      </w:r>
      <w:r>
        <w:rPr>
          <w:rFonts w:ascii="仿宋" w:eastAsia="仿宋" w:hAnsi="仿宋" w:cs="仿宋" w:hint="eastAsia"/>
          <w:sz w:val="30"/>
          <w:szCs w:val="30"/>
        </w:rPr>
        <w:t>万元</w:t>
      </w:r>
      <w:r>
        <w:rPr>
          <w:rFonts w:ascii="仿宋" w:eastAsia="仿宋" w:hAnsi="仿宋" w:cs="仿宋"/>
          <w:sz w:val="30"/>
          <w:szCs w:val="30"/>
        </w:rPr>
        <w:t xml:space="preserve"> </w:t>
      </w:r>
      <w:r>
        <w:rPr>
          <w:rFonts w:ascii="仿宋" w:eastAsia="仿宋" w:hAnsi="仿宋" w:cs="仿宋" w:hint="eastAsia"/>
          <w:sz w:val="30"/>
          <w:szCs w:val="30"/>
        </w:rPr>
        <w:t>，项目支出较上年增加</w:t>
      </w:r>
      <w:r>
        <w:rPr>
          <w:rFonts w:ascii="仿宋" w:eastAsia="仿宋" w:hAnsi="仿宋" w:cs="仿宋"/>
          <w:sz w:val="30"/>
          <w:szCs w:val="30"/>
        </w:rPr>
        <w:t>121.3</w:t>
      </w:r>
      <w:r>
        <w:rPr>
          <w:rFonts w:ascii="仿宋" w:eastAsia="仿宋" w:hAnsi="仿宋" w:cs="仿宋" w:hint="eastAsia"/>
          <w:sz w:val="30"/>
          <w:szCs w:val="30"/>
        </w:rPr>
        <w:t>万元。财政拨款结转结余</w:t>
      </w:r>
      <w:r>
        <w:rPr>
          <w:rFonts w:ascii="仿宋" w:eastAsia="仿宋" w:hAnsi="仿宋" w:cs="仿宋"/>
          <w:sz w:val="30"/>
          <w:szCs w:val="30"/>
        </w:rPr>
        <w:t>0</w:t>
      </w:r>
      <w:r>
        <w:rPr>
          <w:rFonts w:ascii="仿宋" w:eastAsia="仿宋" w:hAnsi="仿宋" w:cs="仿宋" w:hint="eastAsia"/>
          <w:sz w:val="30"/>
          <w:szCs w:val="30"/>
        </w:rPr>
        <w:t>万元，与上年相比，均无结余。</w:t>
      </w:r>
      <w:r>
        <w:rPr>
          <w:rFonts w:ascii="仿宋" w:eastAsia="仿宋" w:hAnsi="仿宋" w:cs="仿宋"/>
          <w:sz w:val="30"/>
          <w:szCs w:val="30"/>
        </w:rPr>
        <w:t xml:space="preserve"> </w:t>
      </w:r>
    </w:p>
    <w:p w:rsidR="00463856" w:rsidRDefault="00463856" w:rsidP="00DA71E0">
      <w:pPr>
        <w:pStyle w:val="1"/>
        <w:spacing w:line="360" w:lineRule="auto"/>
        <w:ind w:firstLine="31680"/>
        <w:rPr>
          <w:rFonts w:ascii="仿宋" w:eastAsia="仿宋" w:hAnsi="仿宋" w:cs="Tahoma"/>
          <w:sz w:val="30"/>
          <w:szCs w:val="30"/>
        </w:rPr>
      </w:pPr>
      <w:r>
        <w:rPr>
          <w:rFonts w:ascii="仿宋" w:eastAsia="仿宋" w:hAnsi="仿宋" w:cs="仿宋" w:hint="eastAsia"/>
          <w:sz w:val="30"/>
          <w:szCs w:val="30"/>
        </w:rPr>
        <w:t>与预算相比情况，本年支出预算</w:t>
      </w:r>
      <w:r>
        <w:rPr>
          <w:rFonts w:ascii="仿宋" w:eastAsia="仿宋" w:hAnsi="仿宋" w:cs="仿宋"/>
          <w:sz w:val="30"/>
          <w:szCs w:val="30"/>
        </w:rPr>
        <w:t>952.05</w:t>
      </w:r>
      <w:r>
        <w:rPr>
          <w:rFonts w:ascii="仿宋" w:eastAsia="仿宋" w:hAnsi="仿宋" w:cs="仿宋" w:hint="eastAsia"/>
          <w:sz w:val="30"/>
          <w:szCs w:val="30"/>
        </w:rPr>
        <w:t>万元，本年支出决算</w:t>
      </w:r>
      <w:r>
        <w:rPr>
          <w:rFonts w:ascii="仿宋" w:eastAsia="仿宋" w:hAnsi="仿宋" w:cs="仿宋"/>
          <w:sz w:val="30"/>
          <w:szCs w:val="30"/>
        </w:rPr>
        <w:t>1235.24</w:t>
      </w:r>
      <w:r>
        <w:rPr>
          <w:rFonts w:ascii="仿宋" w:eastAsia="仿宋" w:hAnsi="仿宋" w:cs="仿宋" w:hint="eastAsia"/>
          <w:sz w:val="30"/>
          <w:szCs w:val="30"/>
        </w:rPr>
        <w:t>万元，决算较预算增加</w:t>
      </w:r>
      <w:r>
        <w:rPr>
          <w:rFonts w:ascii="仿宋" w:eastAsia="仿宋" w:hAnsi="仿宋" w:cs="仿宋"/>
          <w:sz w:val="30"/>
          <w:szCs w:val="30"/>
        </w:rPr>
        <w:t>283.19</w:t>
      </w:r>
      <w:r>
        <w:rPr>
          <w:rFonts w:ascii="仿宋" w:eastAsia="仿宋" w:hAnsi="仿宋" w:cs="仿宋" w:hint="eastAsia"/>
          <w:sz w:val="30"/>
          <w:szCs w:val="30"/>
        </w:rPr>
        <w:t>万元，增加</w:t>
      </w:r>
      <w:r>
        <w:rPr>
          <w:rFonts w:ascii="仿宋" w:eastAsia="仿宋" w:hAnsi="仿宋" w:cs="仿宋"/>
          <w:sz w:val="30"/>
          <w:szCs w:val="30"/>
        </w:rPr>
        <w:t>29.75%</w:t>
      </w:r>
      <w:r>
        <w:rPr>
          <w:rFonts w:ascii="仿宋" w:eastAsia="仿宋" w:hAnsi="仿宋" w:cs="仿宋" w:hint="eastAsia"/>
          <w:sz w:val="30"/>
          <w:szCs w:val="30"/>
        </w:rPr>
        <w:t>，主要是今年我镇支付民政福利中心修建债务</w:t>
      </w:r>
      <w:r>
        <w:rPr>
          <w:rFonts w:ascii="仿宋" w:eastAsia="仿宋" w:hAnsi="仿宋" w:cs="仿宋"/>
          <w:sz w:val="30"/>
          <w:szCs w:val="30"/>
        </w:rPr>
        <w:t>85.41</w:t>
      </w:r>
      <w:r>
        <w:rPr>
          <w:rFonts w:ascii="仿宋" w:eastAsia="仿宋" w:hAnsi="仿宋" w:cs="仿宋" w:hint="eastAsia"/>
          <w:sz w:val="30"/>
          <w:szCs w:val="30"/>
        </w:rPr>
        <w:t>万元，污水处理工程款</w:t>
      </w:r>
      <w:r>
        <w:rPr>
          <w:rFonts w:ascii="仿宋" w:eastAsia="仿宋" w:hAnsi="仿宋" w:cs="仿宋"/>
          <w:sz w:val="30"/>
          <w:szCs w:val="30"/>
        </w:rPr>
        <w:t>81.53</w:t>
      </w:r>
      <w:r>
        <w:rPr>
          <w:rFonts w:ascii="仿宋" w:eastAsia="仿宋" w:hAnsi="仿宋" w:cs="仿宋" w:hint="eastAsia"/>
          <w:sz w:val="30"/>
          <w:szCs w:val="30"/>
        </w:rPr>
        <w:t>万元，支付监控设备款</w:t>
      </w:r>
      <w:r>
        <w:rPr>
          <w:rFonts w:ascii="仿宋" w:eastAsia="仿宋" w:hAnsi="仿宋" w:cs="仿宋"/>
          <w:sz w:val="30"/>
          <w:szCs w:val="30"/>
        </w:rPr>
        <w:t>15</w:t>
      </w:r>
      <w:r>
        <w:rPr>
          <w:rFonts w:ascii="仿宋" w:eastAsia="仿宋" w:hAnsi="仿宋" w:cs="仿宋" w:hint="eastAsia"/>
          <w:sz w:val="30"/>
          <w:szCs w:val="30"/>
        </w:rPr>
        <w:t>万元，付维修费费</w:t>
      </w:r>
      <w:r>
        <w:rPr>
          <w:rFonts w:ascii="仿宋" w:eastAsia="仿宋" w:hAnsi="仿宋" w:cs="仿宋"/>
          <w:sz w:val="30"/>
          <w:szCs w:val="30"/>
        </w:rPr>
        <w:t>5</w:t>
      </w:r>
      <w:r>
        <w:rPr>
          <w:rFonts w:ascii="仿宋" w:eastAsia="仿宋" w:hAnsi="仿宋" w:cs="仿宋" w:hint="eastAsia"/>
          <w:sz w:val="30"/>
          <w:szCs w:val="30"/>
        </w:rPr>
        <w:t>万元，付值班装备及以前年度机械费及维修费等，支付增人增资及考核增资等。</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（二）一般公共预算支出决算情况说明</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sz w:val="30"/>
          <w:szCs w:val="30"/>
        </w:rPr>
        <w:t>2017</w:t>
      </w:r>
      <w:r>
        <w:rPr>
          <w:rFonts w:ascii="仿宋" w:eastAsia="仿宋" w:hAnsi="仿宋" w:cs="仿宋" w:hint="eastAsia"/>
          <w:sz w:val="30"/>
          <w:szCs w:val="30"/>
        </w:rPr>
        <w:t>年度一般公共预算财政拨款支出</w:t>
      </w:r>
      <w:r>
        <w:rPr>
          <w:rFonts w:ascii="仿宋" w:eastAsia="仿宋" w:hAnsi="仿宋" w:cs="仿宋"/>
          <w:sz w:val="30"/>
          <w:szCs w:val="30"/>
        </w:rPr>
        <w:t>1235.24</w:t>
      </w:r>
      <w:r>
        <w:rPr>
          <w:rFonts w:ascii="仿宋" w:eastAsia="仿宋" w:hAnsi="仿宋" w:cs="仿宋" w:hint="eastAsia"/>
          <w:sz w:val="30"/>
          <w:szCs w:val="30"/>
        </w:rPr>
        <w:t>万元。与上年相比，增加</w:t>
      </w:r>
      <w:r>
        <w:rPr>
          <w:rFonts w:ascii="仿宋" w:eastAsia="仿宋" w:hAnsi="仿宋" w:cs="仿宋"/>
          <w:sz w:val="30"/>
          <w:szCs w:val="30"/>
        </w:rPr>
        <w:t>470.18</w:t>
      </w:r>
      <w:r>
        <w:rPr>
          <w:rFonts w:ascii="仿宋" w:eastAsia="仿宋" w:hAnsi="仿宋" w:cs="仿宋" w:hint="eastAsia"/>
          <w:sz w:val="30"/>
          <w:szCs w:val="30"/>
        </w:rPr>
        <w:t>万元，增长</w:t>
      </w:r>
      <w:r>
        <w:rPr>
          <w:rFonts w:ascii="仿宋" w:eastAsia="仿宋" w:hAnsi="仿宋" w:cs="仿宋"/>
          <w:sz w:val="30"/>
          <w:szCs w:val="30"/>
        </w:rPr>
        <w:t>61.46%</w:t>
      </w:r>
      <w:r>
        <w:rPr>
          <w:rFonts w:ascii="仿宋" w:eastAsia="仿宋" w:hAnsi="仿宋" w:cs="仿宋" w:hint="eastAsia"/>
          <w:sz w:val="30"/>
          <w:szCs w:val="30"/>
        </w:rPr>
        <w:t>。增减变化的主要原因是：</w:t>
      </w:r>
      <w:r>
        <w:rPr>
          <w:rFonts w:ascii="仿宋_GB2312" w:eastAsia="仿宋_GB2312" w:cs="仿宋_GB2312" w:hint="eastAsia"/>
          <w:sz w:val="30"/>
          <w:szCs w:val="30"/>
        </w:rPr>
        <w:t>主要是财政所、兽医站、农技站等站所人员下划及新增人员增资</w:t>
      </w:r>
      <w:r>
        <w:rPr>
          <w:rFonts w:ascii="仿宋" w:eastAsia="仿宋" w:hAnsi="仿宋" w:cs="仿宋" w:hint="eastAsia"/>
          <w:sz w:val="30"/>
          <w:szCs w:val="30"/>
        </w:rPr>
        <w:t>。其中：按功能分类科目，一般公共服务支出</w:t>
      </w:r>
      <w:r>
        <w:rPr>
          <w:rFonts w:ascii="仿宋" w:eastAsia="仿宋" w:hAnsi="仿宋" w:cs="仿宋"/>
          <w:sz w:val="30"/>
          <w:szCs w:val="30"/>
        </w:rPr>
        <w:t>642.08</w:t>
      </w:r>
      <w:r>
        <w:rPr>
          <w:rFonts w:ascii="仿宋" w:eastAsia="仿宋" w:hAnsi="仿宋" w:cs="仿宋" w:hint="eastAsia"/>
          <w:sz w:val="30"/>
          <w:szCs w:val="30"/>
        </w:rPr>
        <w:t>万元，公共安全支出</w:t>
      </w:r>
      <w:r>
        <w:rPr>
          <w:rFonts w:ascii="仿宋" w:eastAsia="仿宋" w:hAnsi="仿宋" w:cs="仿宋"/>
          <w:sz w:val="30"/>
          <w:szCs w:val="30"/>
        </w:rPr>
        <w:t>7.96</w:t>
      </w:r>
      <w:r>
        <w:rPr>
          <w:rFonts w:ascii="仿宋" w:eastAsia="仿宋" w:hAnsi="仿宋" w:cs="仿宋" w:hint="eastAsia"/>
          <w:sz w:val="30"/>
          <w:szCs w:val="30"/>
        </w:rPr>
        <w:t>万元，教育支出</w:t>
      </w:r>
      <w:r>
        <w:rPr>
          <w:rFonts w:ascii="仿宋" w:eastAsia="仿宋" w:hAnsi="仿宋" w:cs="仿宋"/>
          <w:sz w:val="30"/>
          <w:szCs w:val="30"/>
        </w:rPr>
        <w:t>14.04</w:t>
      </w:r>
      <w:r>
        <w:rPr>
          <w:rFonts w:ascii="仿宋" w:eastAsia="仿宋" w:hAnsi="仿宋" w:cs="仿宋" w:hint="eastAsia"/>
          <w:sz w:val="30"/>
          <w:szCs w:val="30"/>
        </w:rPr>
        <w:t>万元，文化体育与传媒支出</w:t>
      </w:r>
      <w:r>
        <w:rPr>
          <w:rFonts w:ascii="仿宋" w:eastAsia="仿宋" w:hAnsi="仿宋" w:cs="仿宋"/>
          <w:sz w:val="30"/>
          <w:szCs w:val="30"/>
        </w:rPr>
        <w:t>26.61</w:t>
      </w:r>
      <w:r>
        <w:rPr>
          <w:rFonts w:ascii="仿宋" w:eastAsia="仿宋" w:hAnsi="仿宋" w:cs="仿宋" w:hint="eastAsia"/>
          <w:sz w:val="30"/>
          <w:szCs w:val="30"/>
        </w:rPr>
        <w:t>万元，社会保障和就业支出</w:t>
      </w:r>
      <w:r>
        <w:rPr>
          <w:rFonts w:ascii="仿宋" w:eastAsia="仿宋" w:hAnsi="仿宋" w:cs="仿宋"/>
          <w:sz w:val="30"/>
          <w:szCs w:val="30"/>
        </w:rPr>
        <w:t>84.91</w:t>
      </w:r>
      <w:r>
        <w:rPr>
          <w:rFonts w:ascii="仿宋" w:eastAsia="仿宋" w:hAnsi="仿宋" w:cs="仿宋" w:hint="eastAsia"/>
          <w:sz w:val="30"/>
          <w:szCs w:val="30"/>
        </w:rPr>
        <w:t>万元，医疗卫生与计划生育支出</w:t>
      </w:r>
      <w:r>
        <w:rPr>
          <w:rFonts w:ascii="仿宋" w:eastAsia="仿宋" w:hAnsi="仿宋" w:cs="仿宋"/>
          <w:sz w:val="30"/>
          <w:szCs w:val="30"/>
        </w:rPr>
        <w:t>38.19</w:t>
      </w:r>
      <w:r>
        <w:rPr>
          <w:rFonts w:ascii="仿宋" w:eastAsia="仿宋" w:hAnsi="仿宋" w:cs="仿宋" w:hint="eastAsia"/>
          <w:sz w:val="30"/>
          <w:szCs w:val="30"/>
        </w:rPr>
        <w:t>万元，城乡社区支出</w:t>
      </w:r>
      <w:r>
        <w:rPr>
          <w:rFonts w:ascii="仿宋" w:eastAsia="仿宋" w:hAnsi="仿宋" w:cs="仿宋"/>
          <w:sz w:val="30"/>
          <w:szCs w:val="30"/>
        </w:rPr>
        <w:t>38.33</w:t>
      </w:r>
      <w:r>
        <w:rPr>
          <w:rFonts w:ascii="仿宋" w:eastAsia="仿宋" w:hAnsi="仿宋" w:cs="仿宋" w:hint="eastAsia"/>
          <w:sz w:val="30"/>
          <w:szCs w:val="30"/>
        </w:rPr>
        <w:t>万元，农林水支出</w:t>
      </w:r>
      <w:r>
        <w:rPr>
          <w:rFonts w:ascii="仿宋" w:eastAsia="仿宋" w:hAnsi="仿宋" w:cs="仿宋"/>
          <w:sz w:val="30"/>
          <w:szCs w:val="30"/>
        </w:rPr>
        <w:t>209.37</w:t>
      </w:r>
      <w:r>
        <w:rPr>
          <w:rFonts w:ascii="仿宋" w:eastAsia="仿宋" w:hAnsi="仿宋" w:cs="仿宋" w:hint="eastAsia"/>
          <w:sz w:val="30"/>
          <w:szCs w:val="30"/>
        </w:rPr>
        <w:t>万元，国土海洋气象等支出</w:t>
      </w:r>
      <w:r>
        <w:rPr>
          <w:rFonts w:ascii="仿宋" w:eastAsia="仿宋" w:hAnsi="仿宋" w:cs="仿宋"/>
          <w:sz w:val="30"/>
          <w:szCs w:val="30"/>
        </w:rPr>
        <w:t>6.81</w:t>
      </w:r>
      <w:r>
        <w:rPr>
          <w:rFonts w:ascii="仿宋" w:eastAsia="仿宋" w:hAnsi="仿宋" w:cs="仿宋" w:hint="eastAsia"/>
          <w:sz w:val="30"/>
          <w:szCs w:val="30"/>
        </w:rPr>
        <w:t>万元，债务还本支出</w:t>
      </w:r>
      <w:r>
        <w:rPr>
          <w:rFonts w:ascii="仿宋" w:eastAsia="仿宋" w:hAnsi="仿宋" w:cs="仿宋"/>
          <w:sz w:val="30"/>
          <w:szCs w:val="30"/>
        </w:rPr>
        <w:t>166.94</w:t>
      </w:r>
      <w:r>
        <w:rPr>
          <w:rFonts w:ascii="仿宋" w:eastAsia="仿宋" w:hAnsi="仿宋" w:cs="仿宋" w:hint="eastAsia"/>
          <w:sz w:val="30"/>
          <w:szCs w:val="30"/>
        </w:rPr>
        <w:t>万元。按经济分类科目，工资福利支出</w:t>
      </w:r>
      <w:r>
        <w:rPr>
          <w:rFonts w:ascii="仿宋" w:eastAsia="仿宋" w:hAnsi="仿宋" w:cs="仿宋"/>
          <w:sz w:val="30"/>
          <w:szCs w:val="30"/>
        </w:rPr>
        <w:t>796.48</w:t>
      </w:r>
      <w:r>
        <w:rPr>
          <w:rFonts w:ascii="仿宋" w:eastAsia="仿宋" w:hAnsi="仿宋" w:cs="仿宋" w:hint="eastAsia"/>
          <w:sz w:val="30"/>
          <w:szCs w:val="30"/>
        </w:rPr>
        <w:t>万元，商品和服务支出</w:t>
      </w:r>
      <w:r>
        <w:rPr>
          <w:rFonts w:ascii="仿宋" w:eastAsia="仿宋" w:hAnsi="仿宋" w:cs="仿宋"/>
          <w:sz w:val="30"/>
          <w:szCs w:val="30"/>
        </w:rPr>
        <w:t>167.9</w:t>
      </w:r>
      <w:r>
        <w:rPr>
          <w:rFonts w:ascii="仿宋" w:eastAsia="仿宋" w:hAnsi="仿宋" w:cs="仿宋" w:hint="eastAsia"/>
          <w:sz w:val="30"/>
          <w:szCs w:val="30"/>
        </w:rPr>
        <w:t>万元，对个人和家庭补助支出</w:t>
      </w:r>
      <w:r>
        <w:rPr>
          <w:rFonts w:ascii="仿宋" w:eastAsia="仿宋" w:hAnsi="仿宋" w:cs="仿宋"/>
          <w:sz w:val="30"/>
          <w:szCs w:val="30"/>
        </w:rPr>
        <w:t>93.04</w:t>
      </w:r>
      <w:r>
        <w:rPr>
          <w:rFonts w:ascii="仿宋" w:eastAsia="仿宋" w:hAnsi="仿宋" w:cs="仿宋" w:hint="eastAsia"/>
          <w:sz w:val="30"/>
          <w:szCs w:val="30"/>
        </w:rPr>
        <w:t>万元，其他资本性支出</w:t>
      </w:r>
      <w:r>
        <w:rPr>
          <w:rFonts w:ascii="仿宋" w:eastAsia="仿宋" w:hAnsi="仿宋" w:cs="仿宋"/>
          <w:sz w:val="30"/>
          <w:szCs w:val="30"/>
        </w:rPr>
        <w:t>177.82</w:t>
      </w:r>
      <w:r>
        <w:rPr>
          <w:rFonts w:ascii="仿宋" w:eastAsia="仿宋" w:hAnsi="仿宋" w:cs="仿宋" w:hint="eastAsia"/>
          <w:sz w:val="30"/>
          <w:szCs w:val="30"/>
        </w:rPr>
        <w:t>万元。</w:t>
      </w:r>
      <w:r>
        <w:rPr>
          <w:rFonts w:ascii="仿宋" w:eastAsia="仿宋" w:hAnsi="仿宋" w:cs="仿宋"/>
          <w:sz w:val="30"/>
          <w:szCs w:val="30"/>
        </w:rPr>
        <w:t xml:space="preserve"> </w:t>
      </w:r>
    </w:p>
    <w:p w:rsidR="00463856" w:rsidRDefault="00463856" w:rsidP="00DA71E0">
      <w:pPr>
        <w:pStyle w:val="1"/>
        <w:spacing w:line="360" w:lineRule="auto"/>
        <w:ind w:firstLine="31680"/>
        <w:rPr>
          <w:rFonts w:ascii="仿宋" w:eastAsia="仿宋" w:hAnsi="仿宋" w:cs="Tahoma"/>
          <w:sz w:val="30"/>
          <w:szCs w:val="30"/>
        </w:rPr>
      </w:pPr>
      <w:r>
        <w:rPr>
          <w:rFonts w:ascii="仿宋" w:eastAsia="仿宋" w:hAnsi="仿宋" w:cs="仿宋" w:hint="eastAsia"/>
          <w:sz w:val="30"/>
          <w:szCs w:val="30"/>
        </w:rPr>
        <w:t>与预算相比情况，本年支出预算</w:t>
      </w:r>
      <w:r>
        <w:rPr>
          <w:rFonts w:ascii="仿宋" w:eastAsia="仿宋" w:hAnsi="仿宋" w:cs="仿宋"/>
          <w:sz w:val="30"/>
          <w:szCs w:val="30"/>
        </w:rPr>
        <w:t>952.05</w:t>
      </w:r>
      <w:r>
        <w:rPr>
          <w:rFonts w:ascii="仿宋" w:eastAsia="仿宋" w:hAnsi="仿宋" w:cs="仿宋" w:hint="eastAsia"/>
          <w:sz w:val="30"/>
          <w:szCs w:val="30"/>
        </w:rPr>
        <w:t>万元，本年支出决算</w:t>
      </w:r>
      <w:r>
        <w:rPr>
          <w:rFonts w:ascii="仿宋" w:eastAsia="仿宋" w:hAnsi="仿宋" w:cs="仿宋"/>
          <w:sz w:val="30"/>
          <w:szCs w:val="30"/>
        </w:rPr>
        <w:t>1235.24</w:t>
      </w:r>
      <w:r>
        <w:rPr>
          <w:rFonts w:ascii="仿宋" w:eastAsia="仿宋" w:hAnsi="仿宋" w:cs="仿宋" w:hint="eastAsia"/>
          <w:sz w:val="30"/>
          <w:szCs w:val="30"/>
        </w:rPr>
        <w:t>万元，决算较预算增加</w:t>
      </w:r>
      <w:r>
        <w:rPr>
          <w:rFonts w:ascii="仿宋" w:eastAsia="仿宋" w:hAnsi="仿宋" w:cs="仿宋"/>
          <w:sz w:val="30"/>
          <w:szCs w:val="30"/>
        </w:rPr>
        <w:t>283.19</w:t>
      </w:r>
      <w:r>
        <w:rPr>
          <w:rFonts w:ascii="仿宋" w:eastAsia="仿宋" w:hAnsi="仿宋" w:cs="仿宋" w:hint="eastAsia"/>
          <w:sz w:val="30"/>
          <w:szCs w:val="30"/>
        </w:rPr>
        <w:t>万元，增加</w:t>
      </w:r>
      <w:r>
        <w:rPr>
          <w:rFonts w:ascii="仿宋" w:eastAsia="仿宋" w:hAnsi="仿宋" w:cs="仿宋"/>
          <w:sz w:val="30"/>
          <w:szCs w:val="30"/>
        </w:rPr>
        <w:t>29.75%</w:t>
      </w:r>
      <w:r>
        <w:rPr>
          <w:rFonts w:ascii="仿宋" w:eastAsia="仿宋" w:hAnsi="仿宋" w:cs="仿宋" w:hint="eastAsia"/>
          <w:sz w:val="30"/>
          <w:szCs w:val="30"/>
        </w:rPr>
        <w:t>，主要是今年我镇支付民政福利中心修建债务</w:t>
      </w:r>
      <w:r>
        <w:rPr>
          <w:rFonts w:ascii="仿宋" w:eastAsia="仿宋" w:hAnsi="仿宋" w:cs="仿宋"/>
          <w:sz w:val="30"/>
          <w:szCs w:val="30"/>
        </w:rPr>
        <w:t>85.41</w:t>
      </w:r>
      <w:r>
        <w:rPr>
          <w:rFonts w:ascii="仿宋" w:eastAsia="仿宋" w:hAnsi="仿宋" w:cs="仿宋" w:hint="eastAsia"/>
          <w:sz w:val="30"/>
          <w:szCs w:val="30"/>
        </w:rPr>
        <w:t>万元，污水处理工程款</w:t>
      </w:r>
      <w:r>
        <w:rPr>
          <w:rFonts w:ascii="仿宋" w:eastAsia="仿宋" w:hAnsi="仿宋" w:cs="仿宋"/>
          <w:sz w:val="30"/>
          <w:szCs w:val="30"/>
        </w:rPr>
        <w:t>81.53</w:t>
      </w:r>
      <w:r>
        <w:rPr>
          <w:rFonts w:ascii="仿宋" w:eastAsia="仿宋" w:hAnsi="仿宋" w:cs="仿宋" w:hint="eastAsia"/>
          <w:sz w:val="30"/>
          <w:szCs w:val="30"/>
        </w:rPr>
        <w:t>万元，支付监控设备款</w:t>
      </w:r>
      <w:r>
        <w:rPr>
          <w:rFonts w:ascii="仿宋" w:eastAsia="仿宋" w:hAnsi="仿宋" w:cs="仿宋"/>
          <w:sz w:val="30"/>
          <w:szCs w:val="30"/>
        </w:rPr>
        <w:t>15</w:t>
      </w:r>
      <w:r>
        <w:rPr>
          <w:rFonts w:ascii="仿宋" w:eastAsia="仿宋" w:hAnsi="仿宋" w:cs="仿宋" w:hint="eastAsia"/>
          <w:sz w:val="30"/>
          <w:szCs w:val="30"/>
        </w:rPr>
        <w:t>万元，付维修费费</w:t>
      </w:r>
      <w:r>
        <w:rPr>
          <w:rFonts w:ascii="仿宋" w:eastAsia="仿宋" w:hAnsi="仿宋" w:cs="仿宋"/>
          <w:sz w:val="30"/>
          <w:szCs w:val="30"/>
        </w:rPr>
        <w:t>5</w:t>
      </w:r>
      <w:r>
        <w:rPr>
          <w:rFonts w:ascii="仿宋" w:eastAsia="仿宋" w:hAnsi="仿宋" w:cs="仿宋" w:hint="eastAsia"/>
          <w:sz w:val="30"/>
          <w:szCs w:val="30"/>
        </w:rPr>
        <w:t>万元，付值班装备及以前年度机械费及维修费等，支付增人增资及考核增资等。</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（三）政府性基金预算收支决算情况说明</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年度政府性基金预算财政拨款收入</w:t>
      </w:r>
      <w:r>
        <w:rPr>
          <w:rFonts w:ascii="仿宋" w:eastAsia="仿宋" w:hAnsi="仿宋" w:cs="仿宋"/>
          <w:sz w:val="30"/>
          <w:szCs w:val="30"/>
        </w:rPr>
        <w:t>0</w:t>
      </w:r>
      <w:r>
        <w:rPr>
          <w:rFonts w:ascii="仿宋" w:eastAsia="仿宋" w:hAnsi="仿宋" w:cs="仿宋" w:hint="eastAsia"/>
          <w:sz w:val="30"/>
          <w:szCs w:val="30"/>
        </w:rPr>
        <w:t>万元，与上年相比，没有变化。</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（四）政府性基金预算支出决算情况说明</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年度政府性基金预算支出</w:t>
      </w:r>
      <w:r>
        <w:rPr>
          <w:rFonts w:ascii="仿宋" w:eastAsia="仿宋" w:hAnsi="仿宋" w:cs="仿宋"/>
          <w:sz w:val="30"/>
          <w:szCs w:val="30"/>
        </w:rPr>
        <w:t>0</w:t>
      </w:r>
      <w:r>
        <w:rPr>
          <w:rFonts w:ascii="仿宋" w:eastAsia="仿宋" w:hAnsi="仿宋" w:cs="仿宋" w:hint="eastAsia"/>
          <w:sz w:val="30"/>
          <w:szCs w:val="30"/>
        </w:rPr>
        <w:t>万元。与上年相比，没有变化。</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三、部门结转结余情况</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年末结转结余</w:t>
      </w:r>
      <w:r>
        <w:rPr>
          <w:rFonts w:ascii="仿宋" w:eastAsia="仿宋" w:hAnsi="仿宋" w:cs="仿宋"/>
          <w:sz w:val="30"/>
          <w:szCs w:val="30"/>
        </w:rPr>
        <w:t>0</w:t>
      </w:r>
      <w:r>
        <w:rPr>
          <w:rFonts w:ascii="仿宋" w:eastAsia="仿宋" w:hAnsi="仿宋" w:cs="仿宋" w:hint="eastAsia"/>
          <w:sz w:val="30"/>
          <w:szCs w:val="30"/>
        </w:rPr>
        <w:t>万元。与上年相比，没有变化。</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四、一般公共预算“三公”经费支出情况</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年度一般公共预算“三公”经费支出决算</w:t>
      </w:r>
      <w:r>
        <w:rPr>
          <w:rFonts w:ascii="仿宋" w:eastAsia="仿宋" w:hAnsi="仿宋" w:cs="仿宋"/>
          <w:sz w:val="30"/>
          <w:szCs w:val="30"/>
        </w:rPr>
        <w:t>14.35</w:t>
      </w:r>
      <w:r>
        <w:rPr>
          <w:rFonts w:ascii="仿宋" w:eastAsia="仿宋" w:hAnsi="仿宋" w:cs="仿宋" w:hint="eastAsia"/>
          <w:sz w:val="30"/>
          <w:szCs w:val="30"/>
        </w:rPr>
        <w:t>万元，比上年减少</w:t>
      </w:r>
      <w:r>
        <w:rPr>
          <w:rFonts w:ascii="仿宋" w:eastAsia="仿宋" w:hAnsi="仿宋" w:cs="仿宋"/>
          <w:sz w:val="30"/>
          <w:szCs w:val="30"/>
        </w:rPr>
        <w:t>1.64</w:t>
      </w:r>
      <w:r>
        <w:rPr>
          <w:rFonts w:ascii="仿宋" w:eastAsia="仿宋" w:hAnsi="仿宋" w:cs="仿宋" w:hint="eastAsia"/>
          <w:sz w:val="30"/>
          <w:szCs w:val="30"/>
        </w:rPr>
        <w:t>万元，降低</w:t>
      </w:r>
      <w:r>
        <w:rPr>
          <w:rFonts w:ascii="仿宋" w:eastAsia="仿宋" w:hAnsi="仿宋" w:cs="仿宋"/>
          <w:sz w:val="30"/>
          <w:szCs w:val="30"/>
        </w:rPr>
        <w:t>10.94%</w:t>
      </w:r>
      <w:r>
        <w:rPr>
          <w:rFonts w:ascii="仿宋" w:eastAsia="仿宋" w:hAnsi="仿宋" w:cs="仿宋" w:hint="eastAsia"/>
          <w:sz w:val="30"/>
          <w:szCs w:val="30"/>
        </w:rPr>
        <w:t>，减少原因是制定了公务用车和接待费制度，压缩公务运行开支。其中，因公出国（境）费支出</w:t>
      </w:r>
      <w:r>
        <w:rPr>
          <w:rFonts w:ascii="仿宋" w:eastAsia="仿宋" w:hAnsi="仿宋" w:cs="仿宋"/>
          <w:sz w:val="30"/>
          <w:szCs w:val="30"/>
        </w:rPr>
        <w:t>0</w:t>
      </w:r>
      <w:r>
        <w:rPr>
          <w:rFonts w:ascii="仿宋" w:eastAsia="仿宋" w:hAnsi="仿宋" w:cs="仿宋" w:hint="eastAsia"/>
          <w:sz w:val="30"/>
          <w:szCs w:val="30"/>
        </w:rPr>
        <w:t>万元，与上年相同，无变化；公务用车购置及运行维护费支出</w:t>
      </w:r>
      <w:r>
        <w:rPr>
          <w:rFonts w:ascii="仿宋" w:eastAsia="仿宋" w:hAnsi="仿宋" w:cs="仿宋"/>
          <w:sz w:val="30"/>
          <w:szCs w:val="30"/>
        </w:rPr>
        <w:t>11.53</w:t>
      </w:r>
      <w:r>
        <w:rPr>
          <w:rFonts w:ascii="仿宋" w:eastAsia="仿宋" w:hAnsi="仿宋" w:cs="仿宋" w:hint="eastAsia"/>
          <w:sz w:val="30"/>
          <w:szCs w:val="30"/>
        </w:rPr>
        <w:t>万元，占</w:t>
      </w:r>
      <w:r>
        <w:rPr>
          <w:rFonts w:ascii="仿宋" w:eastAsia="仿宋" w:hAnsi="仿宋" w:cs="仿宋"/>
          <w:sz w:val="30"/>
          <w:szCs w:val="30"/>
        </w:rPr>
        <w:t>80.35%</w:t>
      </w:r>
      <w:r>
        <w:rPr>
          <w:rFonts w:ascii="仿宋" w:eastAsia="仿宋" w:hAnsi="仿宋" w:cs="仿宋" w:hint="eastAsia"/>
          <w:sz w:val="30"/>
          <w:szCs w:val="30"/>
        </w:rPr>
        <w:t>，比上年减少</w:t>
      </w:r>
      <w:r>
        <w:rPr>
          <w:rFonts w:ascii="仿宋" w:eastAsia="仿宋" w:hAnsi="仿宋" w:cs="仿宋"/>
          <w:sz w:val="30"/>
          <w:szCs w:val="30"/>
        </w:rPr>
        <w:t>1.47</w:t>
      </w:r>
      <w:r>
        <w:rPr>
          <w:rFonts w:ascii="仿宋" w:eastAsia="仿宋" w:hAnsi="仿宋" w:cs="仿宋" w:hint="eastAsia"/>
          <w:sz w:val="30"/>
          <w:szCs w:val="30"/>
        </w:rPr>
        <w:t>万元，降低</w:t>
      </w:r>
      <w:r>
        <w:rPr>
          <w:rFonts w:ascii="仿宋" w:eastAsia="仿宋" w:hAnsi="仿宋" w:cs="仿宋"/>
          <w:sz w:val="30"/>
          <w:szCs w:val="30"/>
        </w:rPr>
        <w:t>9.19%</w:t>
      </w:r>
      <w:r>
        <w:rPr>
          <w:rFonts w:ascii="仿宋" w:eastAsia="仿宋" w:hAnsi="仿宋" w:cs="仿宋" w:hint="eastAsia"/>
          <w:sz w:val="30"/>
          <w:szCs w:val="30"/>
        </w:rPr>
        <w:t>，减少原因是压缩公务用车支出，制定公务用车相关制度；公务接待费支出</w:t>
      </w:r>
      <w:r>
        <w:rPr>
          <w:rFonts w:ascii="仿宋" w:eastAsia="仿宋" w:hAnsi="仿宋" w:cs="仿宋"/>
          <w:sz w:val="30"/>
          <w:szCs w:val="30"/>
        </w:rPr>
        <w:t>2.82</w:t>
      </w:r>
      <w:r>
        <w:rPr>
          <w:rFonts w:ascii="仿宋" w:eastAsia="仿宋" w:hAnsi="仿宋" w:cs="仿宋" w:hint="eastAsia"/>
          <w:sz w:val="30"/>
          <w:szCs w:val="30"/>
        </w:rPr>
        <w:t>万元，占</w:t>
      </w:r>
      <w:r>
        <w:rPr>
          <w:rFonts w:ascii="仿宋" w:eastAsia="仿宋" w:hAnsi="仿宋" w:cs="仿宋"/>
          <w:sz w:val="30"/>
          <w:szCs w:val="30"/>
        </w:rPr>
        <w:t>19.65%</w:t>
      </w:r>
      <w:r>
        <w:rPr>
          <w:rFonts w:ascii="仿宋" w:eastAsia="仿宋" w:hAnsi="仿宋" w:cs="仿宋" w:hint="eastAsia"/>
          <w:sz w:val="30"/>
          <w:szCs w:val="30"/>
        </w:rPr>
        <w:t>，比上年减少</w:t>
      </w:r>
      <w:r>
        <w:rPr>
          <w:rFonts w:ascii="仿宋" w:eastAsia="仿宋" w:hAnsi="仿宋" w:cs="仿宋"/>
          <w:sz w:val="30"/>
          <w:szCs w:val="30"/>
        </w:rPr>
        <w:t>0.17</w:t>
      </w:r>
      <w:r>
        <w:rPr>
          <w:rFonts w:ascii="仿宋" w:eastAsia="仿宋" w:hAnsi="仿宋" w:cs="仿宋" w:hint="eastAsia"/>
          <w:sz w:val="30"/>
          <w:szCs w:val="30"/>
        </w:rPr>
        <w:t>万元，降低</w:t>
      </w:r>
      <w:r>
        <w:rPr>
          <w:rFonts w:ascii="仿宋" w:eastAsia="仿宋" w:hAnsi="仿宋" w:cs="仿宋"/>
          <w:sz w:val="30"/>
          <w:szCs w:val="30"/>
        </w:rPr>
        <w:t>5.69%</w:t>
      </w:r>
      <w:r>
        <w:rPr>
          <w:rFonts w:ascii="仿宋" w:eastAsia="仿宋" w:hAnsi="仿宋" w:cs="仿宋" w:hint="eastAsia"/>
          <w:sz w:val="30"/>
          <w:szCs w:val="30"/>
        </w:rPr>
        <w:t>，减少原因是压缩公务接待支出，检查人员就餐尽可能安排在机关食堂。具体情况如下：</w:t>
      </w:r>
    </w:p>
    <w:p w:rsidR="00463856" w:rsidRDefault="00463856" w:rsidP="00DA71E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因公出国（境）费支出</w:t>
      </w:r>
      <w:r>
        <w:rPr>
          <w:rFonts w:ascii="仿宋" w:eastAsia="仿宋" w:hAnsi="仿宋" w:cs="仿宋"/>
          <w:sz w:val="30"/>
          <w:szCs w:val="30"/>
        </w:rPr>
        <w:t>0</w:t>
      </w:r>
      <w:r>
        <w:rPr>
          <w:rFonts w:ascii="仿宋" w:eastAsia="仿宋" w:hAnsi="仿宋" w:cs="仿宋" w:hint="eastAsia"/>
          <w:sz w:val="30"/>
          <w:szCs w:val="30"/>
        </w:rPr>
        <w:t>万元。乐土驿镇全年使用一般公共预算财政拨款安排的出国（境）团组</w:t>
      </w:r>
      <w:r>
        <w:rPr>
          <w:rFonts w:ascii="仿宋" w:eastAsia="仿宋" w:hAnsi="仿宋" w:cs="仿宋"/>
          <w:sz w:val="30"/>
          <w:szCs w:val="30"/>
        </w:rPr>
        <w:t>0</w:t>
      </w:r>
      <w:r>
        <w:rPr>
          <w:rFonts w:ascii="仿宋" w:eastAsia="仿宋" w:hAnsi="仿宋" w:cs="仿宋" w:hint="eastAsia"/>
          <w:sz w:val="30"/>
          <w:szCs w:val="30"/>
        </w:rPr>
        <w:t>个。</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公务用车购置及运行维护费</w:t>
      </w:r>
      <w:r>
        <w:rPr>
          <w:rFonts w:ascii="仿宋" w:eastAsia="仿宋" w:hAnsi="仿宋" w:cs="仿宋"/>
          <w:sz w:val="30"/>
          <w:szCs w:val="30"/>
        </w:rPr>
        <w:t>11.53</w:t>
      </w:r>
      <w:r>
        <w:rPr>
          <w:rFonts w:ascii="仿宋" w:eastAsia="仿宋" w:hAnsi="仿宋" w:cs="仿宋" w:hint="eastAsia"/>
          <w:sz w:val="30"/>
          <w:szCs w:val="30"/>
        </w:rPr>
        <w:t>万元</w:t>
      </w:r>
      <w:r>
        <w:rPr>
          <w:rFonts w:ascii="仿宋" w:eastAsia="仿宋" w:hAnsi="仿宋" w:cs="仿宋"/>
          <w:sz w:val="30"/>
          <w:szCs w:val="30"/>
        </w:rPr>
        <w:t>,</w:t>
      </w:r>
      <w:r>
        <w:rPr>
          <w:rFonts w:ascii="仿宋" w:eastAsia="仿宋" w:hAnsi="仿宋" w:cs="仿宋" w:hint="eastAsia"/>
          <w:sz w:val="30"/>
          <w:szCs w:val="30"/>
        </w:rPr>
        <w:t>其中，公务用车购置</w:t>
      </w:r>
      <w:r>
        <w:rPr>
          <w:rFonts w:ascii="仿宋" w:eastAsia="仿宋" w:hAnsi="仿宋" w:cs="仿宋"/>
          <w:sz w:val="30"/>
          <w:szCs w:val="30"/>
        </w:rPr>
        <w:t>0</w:t>
      </w:r>
      <w:r>
        <w:rPr>
          <w:rFonts w:ascii="仿宋" w:eastAsia="仿宋" w:hAnsi="仿宋" w:cs="仿宋" w:hint="eastAsia"/>
          <w:sz w:val="30"/>
          <w:szCs w:val="30"/>
        </w:rPr>
        <w:t>万元，没有购置车辆，公务用车运行维护费</w:t>
      </w:r>
      <w:r>
        <w:rPr>
          <w:rFonts w:ascii="仿宋" w:eastAsia="仿宋" w:hAnsi="仿宋" w:cs="仿宋"/>
          <w:sz w:val="30"/>
          <w:szCs w:val="30"/>
        </w:rPr>
        <w:t>11.53</w:t>
      </w:r>
      <w:r>
        <w:rPr>
          <w:rFonts w:ascii="仿宋" w:eastAsia="仿宋" w:hAnsi="仿宋" w:cs="仿宋" w:hint="eastAsia"/>
          <w:sz w:val="30"/>
          <w:szCs w:val="30"/>
        </w:rPr>
        <w:t>万元。主要用于公务用车加油及维修等。</w:t>
      </w:r>
      <w:r>
        <w:rPr>
          <w:rFonts w:ascii="仿宋" w:eastAsia="仿宋" w:hAnsi="仿宋" w:cs="仿宋"/>
          <w:sz w:val="30"/>
          <w:szCs w:val="30"/>
        </w:rPr>
        <w:t>2017</w:t>
      </w:r>
      <w:r>
        <w:rPr>
          <w:rFonts w:ascii="仿宋" w:eastAsia="仿宋" w:hAnsi="仿宋" w:cs="仿宋" w:hint="eastAsia"/>
          <w:sz w:val="30"/>
          <w:szCs w:val="30"/>
        </w:rPr>
        <w:t>年，没有安排一般公共财政拨款公务用车，保有量为</w:t>
      </w:r>
      <w:r>
        <w:rPr>
          <w:rFonts w:ascii="仿宋" w:eastAsia="仿宋" w:hAnsi="仿宋" w:cs="仿宋"/>
          <w:sz w:val="30"/>
          <w:szCs w:val="30"/>
        </w:rPr>
        <w:t>9</w:t>
      </w:r>
      <w:r>
        <w:rPr>
          <w:rFonts w:ascii="仿宋" w:eastAsia="仿宋" w:hAnsi="仿宋" w:cs="仿宋" w:hint="eastAsia"/>
          <w:sz w:val="30"/>
          <w:szCs w:val="30"/>
        </w:rPr>
        <w:t>辆。</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公务接待费</w:t>
      </w:r>
      <w:r>
        <w:rPr>
          <w:rFonts w:ascii="仿宋" w:eastAsia="仿宋" w:hAnsi="仿宋" w:cs="仿宋"/>
          <w:sz w:val="30"/>
          <w:szCs w:val="30"/>
        </w:rPr>
        <w:t>2.82</w:t>
      </w:r>
      <w:r>
        <w:rPr>
          <w:rFonts w:ascii="仿宋" w:eastAsia="仿宋" w:hAnsi="仿宋" w:cs="仿宋" w:hint="eastAsia"/>
          <w:sz w:val="30"/>
          <w:szCs w:val="30"/>
        </w:rPr>
        <w:t>万元。具体是：国内公务接待支出</w:t>
      </w:r>
      <w:r>
        <w:rPr>
          <w:rFonts w:ascii="仿宋" w:eastAsia="仿宋" w:hAnsi="仿宋" w:cs="仿宋"/>
          <w:sz w:val="30"/>
          <w:szCs w:val="30"/>
        </w:rPr>
        <w:t>2.82</w:t>
      </w:r>
      <w:r>
        <w:rPr>
          <w:rFonts w:ascii="仿宋" w:eastAsia="仿宋" w:hAnsi="仿宋" w:cs="仿宋" w:hint="eastAsia"/>
          <w:sz w:val="30"/>
          <w:szCs w:val="30"/>
        </w:rPr>
        <w:t>万元，主要是检查工作用餐及公务接待等。乐土驿镇国内公务接待</w:t>
      </w:r>
      <w:r>
        <w:rPr>
          <w:rFonts w:ascii="仿宋" w:eastAsia="仿宋" w:hAnsi="仿宋" w:cs="仿宋"/>
          <w:sz w:val="30"/>
          <w:szCs w:val="30"/>
        </w:rPr>
        <w:t>36</w:t>
      </w:r>
      <w:r>
        <w:rPr>
          <w:rFonts w:ascii="仿宋" w:eastAsia="仿宋" w:hAnsi="仿宋" w:cs="仿宋" w:hint="eastAsia"/>
          <w:sz w:val="30"/>
          <w:szCs w:val="30"/>
        </w:rPr>
        <w:t>批次，</w:t>
      </w:r>
      <w:r>
        <w:rPr>
          <w:rFonts w:ascii="仿宋" w:eastAsia="仿宋" w:hAnsi="仿宋" w:cs="仿宋"/>
          <w:sz w:val="30"/>
          <w:szCs w:val="30"/>
        </w:rPr>
        <w:t>456</w:t>
      </w:r>
      <w:r>
        <w:rPr>
          <w:rFonts w:ascii="仿宋" w:eastAsia="仿宋" w:hAnsi="仿宋" w:cs="仿宋" w:hint="eastAsia"/>
          <w:sz w:val="30"/>
          <w:szCs w:val="30"/>
        </w:rPr>
        <w:t>人次。</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与预算相比情况，本年公务用车运行维护费</w:t>
      </w:r>
      <w:r>
        <w:rPr>
          <w:rFonts w:ascii="仿宋" w:eastAsia="仿宋" w:hAnsi="仿宋" w:cs="仿宋"/>
          <w:sz w:val="30"/>
          <w:szCs w:val="30"/>
        </w:rPr>
        <w:t>11.53</w:t>
      </w:r>
      <w:r>
        <w:rPr>
          <w:rFonts w:ascii="仿宋" w:eastAsia="仿宋" w:hAnsi="仿宋" w:cs="仿宋" w:hint="eastAsia"/>
          <w:sz w:val="30"/>
          <w:szCs w:val="30"/>
        </w:rPr>
        <w:t>万元，预算</w:t>
      </w:r>
      <w:r>
        <w:rPr>
          <w:rFonts w:ascii="仿宋" w:eastAsia="仿宋" w:hAnsi="仿宋" w:cs="仿宋"/>
          <w:sz w:val="30"/>
          <w:szCs w:val="30"/>
        </w:rPr>
        <w:t>13</w:t>
      </w:r>
      <w:r>
        <w:rPr>
          <w:rFonts w:ascii="仿宋" w:eastAsia="仿宋" w:hAnsi="仿宋" w:cs="仿宋" w:hint="eastAsia"/>
          <w:sz w:val="30"/>
          <w:szCs w:val="30"/>
        </w:rPr>
        <w:t>万元，较预算减少</w:t>
      </w:r>
      <w:r>
        <w:rPr>
          <w:rFonts w:ascii="仿宋" w:eastAsia="仿宋" w:hAnsi="仿宋" w:cs="仿宋"/>
          <w:sz w:val="30"/>
          <w:szCs w:val="30"/>
        </w:rPr>
        <w:t>1.47</w:t>
      </w:r>
      <w:r>
        <w:rPr>
          <w:rFonts w:ascii="仿宋" w:eastAsia="仿宋" w:hAnsi="仿宋" w:cs="仿宋" w:hint="eastAsia"/>
          <w:sz w:val="30"/>
          <w:szCs w:val="30"/>
        </w:rPr>
        <w:t>万元，本年公务接待费</w:t>
      </w:r>
      <w:r>
        <w:rPr>
          <w:rFonts w:ascii="仿宋" w:eastAsia="仿宋" w:hAnsi="仿宋" w:cs="仿宋"/>
          <w:sz w:val="30"/>
          <w:szCs w:val="30"/>
        </w:rPr>
        <w:t>2.82</w:t>
      </w:r>
      <w:r>
        <w:rPr>
          <w:rFonts w:ascii="仿宋" w:eastAsia="仿宋" w:hAnsi="仿宋" w:cs="仿宋" w:hint="eastAsia"/>
          <w:sz w:val="30"/>
          <w:szCs w:val="30"/>
        </w:rPr>
        <w:t>万元，预算</w:t>
      </w:r>
      <w:r>
        <w:rPr>
          <w:rFonts w:ascii="仿宋" w:eastAsia="仿宋" w:hAnsi="仿宋" w:cs="仿宋"/>
          <w:sz w:val="30"/>
          <w:szCs w:val="30"/>
        </w:rPr>
        <w:t>3.5</w:t>
      </w:r>
      <w:r>
        <w:rPr>
          <w:rFonts w:ascii="仿宋" w:eastAsia="仿宋" w:hAnsi="仿宋" w:cs="仿宋" w:hint="eastAsia"/>
          <w:sz w:val="30"/>
          <w:szCs w:val="30"/>
        </w:rPr>
        <w:t>万元，较预算减少</w:t>
      </w:r>
      <w:r>
        <w:rPr>
          <w:rFonts w:ascii="仿宋" w:eastAsia="仿宋" w:hAnsi="仿宋" w:cs="仿宋"/>
          <w:sz w:val="30"/>
          <w:szCs w:val="30"/>
        </w:rPr>
        <w:t>0.68</w:t>
      </w:r>
      <w:r>
        <w:rPr>
          <w:rFonts w:ascii="仿宋" w:eastAsia="仿宋" w:hAnsi="仿宋" w:cs="仿宋" w:hint="eastAsia"/>
          <w:sz w:val="30"/>
          <w:szCs w:val="30"/>
        </w:rPr>
        <w:t>万元，主要是我镇大力压缩三公经费开支，严格按照八项规定执行。</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五、机关运行经费支出情况</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年度乐土驿镇机关运行经费支出</w:t>
      </w:r>
      <w:r>
        <w:rPr>
          <w:rFonts w:ascii="仿宋" w:eastAsia="仿宋" w:hAnsi="仿宋" w:cs="仿宋"/>
          <w:sz w:val="30"/>
          <w:szCs w:val="30"/>
        </w:rPr>
        <w:t>173.78</w:t>
      </w:r>
      <w:r>
        <w:rPr>
          <w:rFonts w:ascii="仿宋" w:eastAsia="仿宋" w:hAnsi="仿宋" w:cs="仿宋" w:hint="eastAsia"/>
          <w:sz w:val="30"/>
          <w:szCs w:val="30"/>
        </w:rPr>
        <w:t>万元，比上年增加</w:t>
      </w:r>
      <w:r>
        <w:rPr>
          <w:rFonts w:ascii="仿宋" w:eastAsia="仿宋" w:hAnsi="仿宋" w:cs="仿宋"/>
          <w:sz w:val="30"/>
          <w:szCs w:val="30"/>
        </w:rPr>
        <w:t>80.76</w:t>
      </w:r>
      <w:r>
        <w:rPr>
          <w:rFonts w:ascii="仿宋" w:eastAsia="仿宋" w:hAnsi="仿宋" w:cs="仿宋" w:hint="eastAsia"/>
          <w:sz w:val="30"/>
          <w:szCs w:val="30"/>
        </w:rPr>
        <w:t>万元，增长</w:t>
      </w:r>
      <w:r>
        <w:rPr>
          <w:rFonts w:ascii="仿宋" w:eastAsia="仿宋" w:hAnsi="仿宋" w:cs="仿宋"/>
          <w:sz w:val="30"/>
          <w:szCs w:val="30"/>
        </w:rPr>
        <w:t>86.82%</w:t>
      </w:r>
      <w:r>
        <w:rPr>
          <w:rFonts w:ascii="仿宋" w:eastAsia="仿宋" w:hAnsi="仿宋" w:cs="仿宋" w:hint="eastAsia"/>
          <w:sz w:val="30"/>
          <w:szCs w:val="30"/>
        </w:rPr>
        <w:t>，主要原因是办公费、维修费及劳务费较去年增加，其中：办公费</w:t>
      </w:r>
      <w:r>
        <w:rPr>
          <w:rFonts w:ascii="仿宋" w:eastAsia="仿宋" w:hAnsi="仿宋" w:cs="仿宋"/>
          <w:sz w:val="30"/>
          <w:szCs w:val="30"/>
        </w:rPr>
        <w:t>55.09</w:t>
      </w:r>
      <w:r>
        <w:rPr>
          <w:rFonts w:ascii="仿宋" w:eastAsia="仿宋" w:hAnsi="仿宋" w:cs="仿宋" w:hint="eastAsia"/>
          <w:sz w:val="30"/>
          <w:szCs w:val="30"/>
        </w:rPr>
        <w:t>万元，印刷费</w:t>
      </w:r>
      <w:r>
        <w:rPr>
          <w:rFonts w:ascii="仿宋" w:eastAsia="仿宋" w:hAnsi="仿宋" w:cs="仿宋"/>
          <w:sz w:val="30"/>
          <w:szCs w:val="30"/>
        </w:rPr>
        <w:t>0.008</w:t>
      </w:r>
      <w:r>
        <w:rPr>
          <w:rFonts w:ascii="仿宋" w:eastAsia="仿宋" w:hAnsi="仿宋" w:cs="仿宋" w:hint="eastAsia"/>
          <w:sz w:val="30"/>
          <w:szCs w:val="30"/>
        </w:rPr>
        <w:t>万元，咨询费</w:t>
      </w:r>
      <w:r>
        <w:rPr>
          <w:rFonts w:ascii="仿宋" w:eastAsia="仿宋" w:hAnsi="仿宋" w:cs="仿宋"/>
          <w:sz w:val="30"/>
          <w:szCs w:val="30"/>
        </w:rPr>
        <w:t>7.08</w:t>
      </w:r>
      <w:r>
        <w:rPr>
          <w:rFonts w:ascii="仿宋" w:eastAsia="仿宋" w:hAnsi="仿宋" w:cs="仿宋" w:hint="eastAsia"/>
          <w:sz w:val="30"/>
          <w:szCs w:val="30"/>
        </w:rPr>
        <w:t>万元，水费</w:t>
      </w:r>
      <w:r>
        <w:rPr>
          <w:rFonts w:ascii="仿宋" w:eastAsia="仿宋" w:hAnsi="仿宋" w:cs="仿宋"/>
          <w:sz w:val="30"/>
          <w:szCs w:val="30"/>
        </w:rPr>
        <w:t>5.13</w:t>
      </w:r>
      <w:r>
        <w:rPr>
          <w:rFonts w:ascii="仿宋" w:eastAsia="仿宋" w:hAnsi="仿宋" w:cs="仿宋" w:hint="eastAsia"/>
          <w:sz w:val="30"/>
          <w:szCs w:val="30"/>
        </w:rPr>
        <w:t>万元，电费</w:t>
      </w:r>
      <w:r>
        <w:rPr>
          <w:rFonts w:ascii="仿宋" w:eastAsia="仿宋" w:hAnsi="仿宋" w:cs="仿宋"/>
          <w:sz w:val="30"/>
          <w:szCs w:val="30"/>
        </w:rPr>
        <w:t>4.89</w:t>
      </w:r>
      <w:r>
        <w:rPr>
          <w:rFonts w:ascii="仿宋" w:eastAsia="仿宋" w:hAnsi="仿宋" w:cs="仿宋" w:hint="eastAsia"/>
          <w:sz w:val="30"/>
          <w:szCs w:val="30"/>
        </w:rPr>
        <w:t>万元，邮电费</w:t>
      </w:r>
      <w:r>
        <w:rPr>
          <w:rFonts w:ascii="仿宋" w:eastAsia="仿宋" w:hAnsi="仿宋" w:cs="仿宋"/>
          <w:sz w:val="30"/>
          <w:szCs w:val="30"/>
        </w:rPr>
        <w:t>11.14</w:t>
      </w:r>
      <w:r>
        <w:rPr>
          <w:rFonts w:ascii="仿宋" w:eastAsia="仿宋" w:hAnsi="仿宋" w:cs="仿宋" w:hint="eastAsia"/>
          <w:sz w:val="30"/>
          <w:szCs w:val="30"/>
        </w:rPr>
        <w:t>万元，取暖费</w:t>
      </w:r>
      <w:r>
        <w:rPr>
          <w:rFonts w:ascii="仿宋" w:eastAsia="仿宋" w:hAnsi="仿宋" w:cs="仿宋"/>
          <w:sz w:val="30"/>
          <w:szCs w:val="30"/>
        </w:rPr>
        <w:t>11.21</w:t>
      </w:r>
      <w:r>
        <w:rPr>
          <w:rFonts w:ascii="仿宋" w:eastAsia="仿宋" w:hAnsi="仿宋" w:cs="仿宋" w:hint="eastAsia"/>
          <w:sz w:val="30"/>
          <w:szCs w:val="30"/>
        </w:rPr>
        <w:t>万元，差旅费</w:t>
      </w:r>
      <w:r>
        <w:rPr>
          <w:rFonts w:ascii="仿宋" w:eastAsia="仿宋" w:hAnsi="仿宋" w:cs="仿宋"/>
          <w:sz w:val="30"/>
          <w:szCs w:val="30"/>
        </w:rPr>
        <w:t>0.77</w:t>
      </w:r>
      <w:r>
        <w:rPr>
          <w:rFonts w:ascii="仿宋" w:eastAsia="仿宋" w:hAnsi="仿宋" w:cs="仿宋" w:hint="eastAsia"/>
          <w:sz w:val="30"/>
          <w:szCs w:val="30"/>
        </w:rPr>
        <w:t>万元、维修费</w:t>
      </w:r>
      <w:r>
        <w:rPr>
          <w:rFonts w:ascii="仿宋" w:eastAsia="仿宋" w:hAnsi="仿宋" w:cs="仿宋"/>
          <w:sz w:val="30"/>
          <w:szCs w:val="30"/>
        </w:rPr>
        <w:t>27.83</w:t>
      </w:r>
      <w:r>
        <w:rPr>
          <w:rFonts w:ascii="仿宋" w:eastAsia="仿宋" w:hAnsi="仿宋" w:cs="仿宋" w:hint="eastAsia"/>
          <w:sz w:val="30"/>
          <w:szCs w:val="30"/>
        </w:rPr>
        <w:t>万元，租赁费</w:t>
      </w:r>
      <w:r>
        <w:rPr>
          <w:rFonts w:ascii="仿宋" w:eastAsia="仿宋" w:hAnsi="仿宋" w:cs="仿宋"/>
          <w:sz w:val="30"/>
          <w:szCs w:val="30"/>
        </w:rPr>
        <w:t>1.77</w:t>
      </w:r>
      <w:r>
        <w:rPr>
          <w:rFonts w:ascii="仿宋" w:eastAsia="仿宋" w:hAnsi="仿宋" w:cs="仿宋" w:hint="eastAsia"/>
          <w:sz w:val="30"/>
          <w:szCs w:val="30"/>
        </w:rPr>
        <w:t>万元，会议费</w:t>
      </w:r>
      <w:r>
        <w:rPr>
          <w:rFonts w:ascii="仿宋" w:eastAsia="仿宋" w:hAnsi="仿宋" w:cs="仿宋"/>
          <w:sz w:val="30"/>
          <w:szCs w:val="30"/>
        </w:rPr>
        <w:t>0.93</w:t>
      </w:r>
      <w:r>
        <w:rPr>
          <w:rFonts w:ascii="仿宋" w:eastAsia="仿宋" w:hAnsi="仿宋" w:cs="仿宋" w:hint="eastAsia"/>
          <w:sz w:val="30"/>
          <w:szCs w:val="30"/>
        </w:rPr>
        <w:t>万元，培训费</w:t>
      </w:r>
      <w:r>
        <w:rPr>
          <w:rFonts w:ascii="仿宋" w:eastAsia="仿宋" w:hAnsi="仿宋" w:cs="仿宋"/>
          <w:sz w:val="30"/>
          <w:szCs w:val="30"/>
        </w:rPr>
        <w:t>1.12</w:t>
      </w:r>
      <w:r>
        <w:rPr>
          <w:rFonts w:ascii="仿宋" w:eastAsia="仿宋" w:hAnsi="仿宋" w:cs="仿宋" w:hint="eastAsia"/>
          <w:sz w:val="30"/>
          <w:szCs w:val="30"/>
        </w:rPr>
        <w:t>万元、公务接待费</w:t>
      </w:r>
      <w:r>
        <w:rPr>
          <w:rFonts w:ascii="仿宋" w:eastAsia="仿宋" w:hAnsi="仿宋" w:cs="仿宋"/>
          <w:sz w:val="30"/>
          <w:szCs w:val="30"/>
        </w:rPr>
        <w:t>2.82</w:t>
      </w:r>
      <w:r>
        <w:rPr>
          <w:rFonts w:ascii="仿宋" w:eastAsia="仿宋" w:hAnsi="仿宋" w:cs="仿宋" w:hint="eastAsia"/>
          <w:sz w:val="30"/>
          <w:szCs w:val="30"/>
        </w:rPr>
        <w:t>万元，专用材料费</w:t>
      </w:r>
      <w:r>
        <w:rPr>
          <w:rFonts w:ascii="仿宋" w:eastAsia="仿宋" w:hAnsi="仿宋" w:cs="仿宋"/>
          <w:sz w:val="30"/>
          <w:szCs w:val="30"/>
        </w:rPr>
        <w:t>6.46</w:t>
      </w:r>
      <w:r>
        <w:rPr>
          <w:rFonts w:ascii="仿宋" w:eastAsia="仿宋" w:hAnsi="仿宋" w:cs="仿宋" w:hint="eastAsia"/>
          <w:sz w:val="30"/>
          <w:szCs w:val="30"/>
        </w:rPr>
        <w:t>万元，劳务费</w:t>
      </w:r>
      <w:r>
        <w:rPr>
          <w:rFonts w:ascii="仿宋" w:eastAsia="仿宋" w:hAnsi="仿宋" w:cs="仿宋"/>
          <w:sz w:val="30"/>
          <w:szCs w:val="30"/>
        </w:rPr>
        <w:t>15.46</w:t>
      </w:r>
      <w:r>
        <w:rPr>
          <w:rFonts w:ascii="仿宋" w:eastAsia="仿宋" w:hAnsi="仿宋" w:cs="仿宋" w:hint="eastAsia"/>
          <w:sz w:val="30"/>
          <w:szCs w:val="30"/>
        </w:rPr>
        <w:t>万元，工会经费</w:t>
      </w:r>
      <w:r>
        <w:rPr>
          <w:rFonts w:ascii="仿宋" w:eastAsia="仿宋" w:hAnsi="仿宋" w:cs="仿宋"/>
          <w:sz w:val="30"/>
          <w:szCs w:val="30"/>
        </w:rPr>
        <w:t>2.63</w:t>
      </w:r>
      <w:r>
        <w:rPr>
          <w:rFonts w:ascii="仿宋" w:eastAsia="仿宋" w:hAnsi="仿宋" w:cs="仿宋" w:hint="eastAsia"/>
          <w:sz w:val="30"/>
          <w:szCs w:val="30"/>
        </w:rPr>
        <w:t>万元，福利费</w:t>
      </w:r>
      <w:r>
        <w:rPr>
          <w:rFonts w:ascii="仿宋" w:eastAsia="仿宋" w:hAnsi="仿宋" w:cs="仿宋"/>
          <w:sz w:val="30"/>
          <w:szCs w:val="30"/>
        </w:rPr>
        <w:t>2.05</w:t>
      </w:r>
      <w:r>
        <w:rPr>
          <w:rFonts w:ascii="仿宋" w:eastAsia="仿宋" w:hAnsi="仿宋" w:cs="仿宋" w:hint="eastAsia"/>
          <w:sz w:val="30"/>
          <w:szCs w:val="30"/>
        </w:rPr>
        <w:t>万元、公务用车运行维护费</w:t>
      </w:r>
      <w:r>
        <w:rPr>
          <w:rFonts w:ascii="仿宋" w:eastAsia="仿宋" w:hAnsi="仿宋" w:cs="仿宋"/>
          <w:sz w:val="30"/>
          <w:szCs w:val="30"/>
        </w:rPr>
        <w:t>11.53</w:t>
      </w:r>
      <w:r>
        <w:rPr>
          <w:rFonts w:ascii="仿宋" w:eastAsia="仿宋" w:hAnsi="仿宋" w:cs="仿宋" w:hint="eastAsia"/>
          <w:sz w:val="30"/>
          <w:szCs w:val="30"/>
        </w:rPr>
        <w:t>万元，其他费用。</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sz w:val="30"/>
          <w:szCs w:val="30"/>
        </w:rPr>
        <w:t xml:space="preserve"> </w:t>
      </w:r>
      <w:r>
        <w:rPr>
          <w:rFonts w:ascii="仿宋" w:eastAsia="仿宋" w:hAnsi="仿宋" w:cs="仿宋" w:hint="eastAsia"/>
          <w:sz w:val="30"/>
          <w:szCs w:val="30"/>
        </w:rPr>
        <w:t>六、政府采购情况</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乐土驿镇政府采购计划</w:t>
      </w:r>
      <w:r>
        <w:rPr>
          <w:rFonts w:ascii="仿宋" w:eastAsia="仿宋" w:hAnsi="仿宋" w:cs="仿宋"/>
          <w:sz w:val="30"/>
          <w:szCs w:val="30"/>
        </w:rPr>
        <w:t>0</w:t>
      </w:r>
      <w:r>
        <w:rPr>
          <w:rFonts w:ascii="仿宋" w:eastAsia="仿宋" w:hAnsi="仿宋" w:cs="仿宋" w:hint="eastAsia"/>
          <w:sz w:val="30"/>
          <w:szCs w:val="30"/>
        </w:rPr>
        <w:t>万元，其中：政府采购货物支出</w:t>
      </w:r>
      <w:r>
        <w:rPr>
          <w:rFonts w:ascii="仿宋" w:eastAsia="仿宋" w:hAnsi="仿宋" w:cs="仿宋"/>
          <w:sz w:val="30"/>
          <w:szCs w:val="30"/>
        </w:rPr>
        <w:t>0</w:t>
      </w:r>
      <w:r>
        <w:rPr>
          <w:rFonts w:ascii="仿宋" w:eastAsia="仿宋" w:hAnsi="仿宋" w:cs="仿宋" w:hint="eastAsia"/>
          <w:sz w:val="30"/>
          <w:szCs w:val="30"/>
        </w:rPr>
        <w:t>万元、政府采购工程支出</w:t>
      </w:r>
      <w:r>
        <w:rPr>
          <w:rFonts w:ascii="仿宋" w:eastAsia="仿宋" w:hAnsi="仿宋" w:cs="仿宋"/>
          <w:sz w:val="30"/>
          <w:szCs w:val="30"/>
        </w:rPr>
        <w:t>0</w:t>
      </w:r>
      <w:r>
        <w:rPr>
          <w:rFonts w:ascii="仿宋" w:eastAsia="仿宋" w:hAnsi="仿宋" w:cs="仿宋" w:hint="eastAsia"/>
          <w:sz w:val="30"/>
          <w:szCs w:val="30"/>
        </w:rPr>
        <w:t>万元、政府采购服务支出</w:t>
      </w:r>
      <w:r>
        <w:rPr>
          <w:rFonts w:ascii="仿宋" w:eastAsia="仿宋" w:hAnsi="仿宋" w:cs="仿宋"/>
          <w:sz w:val="30"/>
          <w:szCs w:val="30"/>
        </w:rPr>
        <w:t>0</w:t>
      </w:r>
      <w:r>
        <w:rPr>
          <w:rFonts w:ascii="仿宋" w:eastAsia="仿宋" w:hAnsi="仿宋" w:cs="仿宋" w:hint="eastAsia"/>
          <w:sz w:val="30"/>
          <w:szCs w:val="30"/>
        </w:rPr>
        <w:t>万元；实际采购</w:t>
      </w:r>
      <w:r>
        <w:rPr>
          <w:rFonts w:ascii="仿宋" w:eastAsia="仿宋" w:hAnsi="仿宋" w:cs="仿宋"/>
          <w:sz w:val="30"/>
          <w:szCs w:val="30"/>
        </w:rPr>
        <w:t>0</w:t>
      </w:r>
      <w:r>
        <w:rPr>
          <w:rFonts w:ascii="仿宋" w:eastAsia="仿宋" w:hAnsi="仿宋" w:cs="仿宋" w:hint="eastAsia"/>
          <w:sz w:val="30"/>
          <w:szCs w:val="30"/>
        </w:rPr>
        <w:t>万元，其中：政府采购货物支出</w:t>
      </w:r>
      <w:r>
        <w:rPr>
          <w:rFonts w:ascii="仿宋" w:eastAsia="仿宋" w:hAnsi="仿宋" w:cs="仿宋"/>
          <w:sz w:val="30"/>
          <w:szCs w:val="30"/>
        </w:rPr>
        <w:t>0</w:t>
      </w:r>
      <w:r>
        <w:rPr>
          <w:rFonts w:ascii="仿宋" w:eastAsia="仿宋" w:hAnsi="仿宋" w:cs="仿宋" w:hint="eastAsia"/>
          <w:sz w:val="30"/>
          <w:szCs w:val="30"/>
        </w:rPr>
        <w:t>万元、政府采购工程支出</w:t>
      </w:r>
      <w:r>
        <w:rPr>
          <w:rFonts w:ascii="仿宋" w:eastAsia="仿宋" w:hAnsi="仿宋" w:cs="仿宋"/>
          <w:sz w:val="30"/>
          <w:szCs w:val="30"/>
        </w:rPr>
        <w:t>0</w:t>
      </w:r>
      <w:r>
        <w:rPr>
          <w:rFonts w:ascii="仿宋" w:eastAsia="仿宋" w:hAnsi="仿宋" w:cs="仿宋" w:hint="eastAsia"/>
          <w:sz w:val="30"/>
          <w:szCs w:val="30"/>
        </w:rPr>
        <w:t>万元、政府采购服务支出</w:t>
      </w:r>
      <w:r>
        <w:rPr>
          <w:rFonts w:ascii="仿宋" w:eastAsia="仿宋" w:hAnsi="仿宋" w:cs="仿宋"/>
          <w:sz w:val="30"/>
          <w:szCs w:val="30"/>
        </w:rPr>
        <w:t>0</w:t>
      </w:r>
      <w:r>
        <w:rPr>
          <w:rFonts w:ascii="仿宋" w:eastAsia="仿宋" w:hAnsi="仿宋" w:cs="仿宋" w:hint="eastAsia"/>
          <w:sz w:val="30"/>
          <w:szCs w:val="30"/>
        </w:rPr>
        <w:t>万元。</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七、其他重要事项的情况</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（一）国有资产占用情况说明</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截至</w:t>
      </w:r>
      <w:r>
        <w:rPr>
          <w:rFonts w:ascii="仿宋" w:eastAsia="仿宋" w:hAnsi="仿宋" w:cs="仿宋"/>
          <w:sz w:val="30"/>
          <w:szCs w:val="30"/>
        </w:rPr>
        <w:t>2017</w:t>
      </w:r>
      <w:r>
        <w:rPr>
          <w:rFonts w:ascii="仿宋" w:eastAsia="仿宋" w:hAnsi="仿宋" w:cs="仿宋" w:hint="eastAsia"/>
          <w:sz w:val="30"/>
          <w:szCs w:val="30"/>
        </w:rPr>
        <w:t>年</w:t>
      </w:r>
      <w:r>
        <w:rPr>
          <w:rFonts w:ascii="仿宋" w:eastAsia="仿宋" w:hAnsi="仿宋" w:cs="仿宋"/>
          <w:sz w:val="30"/>
          <w:szCs w:val="30"/>
        </w:rPr>
        <w:t>12</w:t>
      </w:r>
      <w:r>
        <w:rPr>
          <w:rFonts w:ascii="仿宋" w:eastAsia="仿宋" w:hAnsi="仿宋" w:cs="仿宋" w:hint="eastAsia"/>
          <w:sz w:val="30"/>
          <w:szCs w:val="30"/>
        </w:rPr>
        <w:t>月</w:t>
      </w:r>
      <w:r>
        <w:rPr>
          <w:rFonts w:ascii="仿宋" w:eastAsia="仿宋" w:hAnsi="仿宋" w:cs="仿宋"/>
          <w:sz w:val="30"/>
          <w:szCs w:val="30"/>
        </w:rPr>
        <w:t>31</w:t>
      </w:r>
      <w:r>
        <w:rPr>
          <w:rFonts w:ascii="仿宋" w:eastAsia="仿宋" w:hAnsi="仿宋" w:cs="仿宋" w:hint="eastAsia"/>
          <w:sz w:val="30"/>
          <w:szCs w:val="30"/>
        </w:rPr>
        <w:t>日，资产总计</w:t>
      </w:r>
      <w:r>
        <w:rPr>
          <w:rFonts w:ascii="仿宋" w:eastAsia="仿宋" w:hAnsi="仿宋" w:cs="仿宋"/>
          <w:sz w:val="30"/>
          <w:szCs w:val="30"/>
        </w:rPr>
        <w:t>1502.4</w:t>
      </w:r>
      <w:r>
        <w:rPr>
          <w:rFonts w:ascii="仿宋" w:eastAsia="仿宋" w:hAnsi="仿宋" w:cs="仿宋" w:hint="eastAsia"/>
          <w:sz w:val="30"/>
          <w:szCs w:val="30"/>
        </w:rPr>
        <w:t>万元，其中：流动资产</w:t>
      </w:r>
      <w:r>
        <w:rPr>
          <w:rFonts w:ascii="仿宋" w:eastAsia="仿宋" w:hAnsi="仿宋" w:cs="仿宋"/>
          <w:sz w:val="30"/>
          <w:szCs w:val="30"/>
        </w:rPr>
        <w:t>1140.29</w:t>
      </w:r>
      <w:r>
        <w:rPr>
          <w:rFonts w:ascii="仿宋" w:eastAsia="仿宋" w:hAnsi="仿宋" w:cs="仿宋" w:hint="eastAsia"/>
          <w:sz w:val="30"/>
          <w:szCs w:val="30"/>
        </w:rPr>
        <w:t>万元，固定资产</w:t>
      </w:r>
      <w:r>
        <w:rPr>
          <w:rFonts w:ascii="仿宋" w:eastAsia="仿宋" w:hAnsi="仿宋" w:cs="仿宋"/>
          <w:sz w:val="30"/>
          <w:szCs w:val="30"/>
        </w:rPr>
        <w:t>362.11</w:t>
      </w:r>
      <w:r>
        <w:rPr>
          <w:rFonts w:ascii="仿宋" w:eastAsia="仿宋" w:hAnsi="仿宋" w:cs="仿宋" w:hint="eastAsia"/>
          <w:sz w:val="30"/>
          <w:szCs w:val="30"/>
        </w:rPr>
        <w:t>万元，其中：房屋</w:t>
      </w:r>
      <w:r>
        <w:rPr>
          <w:rFonts w:ascii="仿宋" w:eastAsia="仿宋" w:hAnsi="仿宋" w:cs="仿宋"/>
          <w:sz w:val="30"/>
          <w:szCs w:val="30"/>
        </w:rPr>
        <w:t>2455</w:t>
      </w:r>
      <w:r>
        <w:rPr>
          <w:rFonts w:ascii="仿宋" w:eastAsia="仿宋" w:hAnsi="仿宋" w:cs="仿宋" w:hint="eastAsia"/>
          <w:sz w:val="30"/>
          <w:szCs w:val="30"/>
        </w:rPr>
        <w:t>平方米，价值</w:t>
      </w:r>
      <w:r>
        <w:rPr>
          <w:rFonts w:ascii="仿宋" w:eastAsia="仿宋" w:hAnsi="仿宋" w:cs="仿宋"/>
          <w:sz w:val="30"/>
          <w:szCs w:val="30"/>
        </w:rPr>
        <w:t>131.21</w:t>
      </w:r>
      <w:r>
        <w:rPr>
          <w:rFonts w:ascii="仿宋" w:eastAsia="仿宋" w:hAnsi="仿宋" w:cs="仿宋" w:hint="eastAsia"/>
          <w:sz w:val="30"/>
          <w:szCs w:val="30"/>
        </w:rPr>
        <w:t>万元，共有车辆</w:t>
      </w:r>
      <w:r>
        <w:rPr>
          <w:rFonts w:ascii="仿宋" w:eastAsia="仿宋" w:hAnsi="仿宋" w:cs="仿宋"/>
          <w:sz w:val="30"/>
          <w:szCs w:val="30"/>
        </w:rPr>
        <w:t>9</w:t>
      </w:r>
      <w:r>
        <w:rPr>
          <w:rFonts w:ascii="仿宋" w:eastAsia="仿宋" w:hAnsi="仿宋" w:cs="仿宋" w:hint="eastAsia"/>
          <w:sz w:val="30"/>
          <w:szCs w:val="30"/>
        </w:rPr>
        <w:t>辆，价值</w:t>
      </w:r>
      <w:r>
        <w:rPr>
          <w:rFonts w:ascii="仿宋" w:eastAsia="仿宋" w:hAnsi="仿宋" w:cs="仿宋"/>
          <w:sz w:val="30"/>
          <w:szCs w:val="30"/>
        </w:rPr>
        <w:t>72.99</w:t>
      </w:r>
      <w:r>
        <w:rPr>
          <w:rFonts w:ascii="仿宋" w:eastAsia="仿宋" w:hAnsi="仿宋" w:cs="仿宋" w:hint="eastAsia"/>
          <w:sz w:val="30"/>
          <w:szCs w:val="30"/>
        </w:rPr>
        <w:t>万元，其中：一般公务用车</w:t>
      </w:r>
      <w:r>
        <w:rPr>
          <w:rFonts w:ascii="仿宋" w:eastAsia="仿宋" w:hAnsi="仿宋" w:cs="仿宋"/>
          <w:sz w:val="30"/>
          <w:szCs w:val="30"/>
        </w:rPr>
        <w:t>2</w:t>
      </w:r>
      <w:r>
        <w:rPr>
          <w:rFonts w:ascii="仿宋" w:eastAsia="仿宋" w:hAnsi="仿宋" w:cs="仿宋" w:hint="eastAsia"/>
          <w:sz w:val="30"/>
          <w:szCs w:val="30"/>
        </w:rPr>
        <w:t>辆、其他用车</w:t>
      </w:r>
      <w:r>
        <w:rPr>
          <w:rFonts w:ascii="仿宋" w:eastAsia="仿宋" w:hAnsi="仿宋" w:cs="仿宋"/>
          <w:sz w:val="30"/>
          <w:szCs w:val="30"/>
        </w:rPr>
        <w:t>7</w:t>
      </w:r>
      <w:r>
        <w:rPr>
          <w:rFonts w:ascii="仿宋" w:eastAsia="仿宋" w:hAnsi="仿宋" w:cs="仿宋" w:hint="eastAsia"/>
          <w:sz w:val="30"/>
          <w:szCs w:val="30"/>
        </w:rPr>
        <w:t>辆（其他用车主要是：纪检、文化、农业等），其他固定资产价值</w:t>
      </w:r>
      <w:r>
        <w:rPr>
          <w:rFonts w:ascii="仿宋" w:eastAsia="仿宋" w:hAnsi="仿宋" w:cs="仿宋"/>
          <w:sz w:val="30"/>
          <w:szCs w:val="30"/>
        </w:rPr>
        <w:t>157.91</w:t>
      </w:r>
      <w:r>
        <w:rPr>
          <w:rFonts w:ascii="仿宋" w:eastAsia="仿宋" w:hAnsi="仿宋" w:cs="仿宋" w:hint="eastAsia"/>
          <w:sz w:val="30"/>
          <w:szCs w:val="30"/>
        </w:rPr>
        <w:t>万元。</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（二）国有资产收益征</w:t>
      </w:r>
      <w:bookmarkStart w:id="0" w:name="_GoBack"/>
      <w:bookmarkEnd w:id="0"/>
      <w:r>
        <w:rPr>
          <w:rFonts w:ascii="仿宋" w:eastAsia="仿宋" w:hAnsi="仿宋" w:cs="仿宋" w:hint="eastAsia"/>
          <w:sz w:val="30"/>
          <w:szCs w:val="30"/>
        </w:rPr>
        <w:t>缴情况说明</w:t>
      </w:r>
      <w:r>
        <w:rPr>
          <w:rFonts w:ascii="仿宋" w:eastAsia="仿宋" w:hAnsi="仿宋" w:cs="仿宋"/>
          <w:sz w:val="30"/>
          <w:szCs w:val="30"/>
        </w:rPr>
        <w:t xml:space="preserve"> </w:t>
      </w:r>
    </w:p>
    <w:p w:rsidR="00463856" w:rsidRDefault="00463856" w:rsidP="00DA71E0">
      <w:pPr>
        <w:spacing w:line="520" w:lineRule="exact"/>
        <w:ind w:firstLineChars="200" w:firstLine="31680"/>
        <w:rPr>
          <w:rFonts w:eastAsia="仿宋"/>
          <w:sz w:val="30"/>
          <w:szCs w:val="30"/>
        </w:rPr>
      </w:pPr>
      <w:r>
        <w:rPr>
          <w:rFonts w:ascii="仿宋" w:eastAsia="仿宋" w:hAnsi="仿宋" w:cs="仿宋" w:hint="eastAsia"/>
          <w:sz w:val="30"/>
          <w:szCs w:val="30"/>
        </w:rPr>
        <w:t>截至</w:t>
      </w:r>
      <w:r>
        <w:rPr>
          <w:rFonts w:ascii="仿宋" w:eastAsia="仿宋" w:hAnsi="仿宋" w:cs="仿宋"/>
          <w:sz w:val="30"/>
          <w:szCs w:val="30"/>
        </w:rPr>
        <w:t>2017</w:t>
      </w:r>
      <w:r>
        <w:rPr>
          <w:rFonts w:ascii="仿宋" w:eastAsia="仿宋" w:hAnsi="仿宋" w:cs="仿宋" w:hint="eastAsia"/>
          <w:sz w:val="30"/>
          <w:szCs w:val="30"/>
        </w:rPr>
        <w:t>年</w:t>
      </w:r>
      <w:r>
        <w:rPr>
          <w:rFonts w:ascii="仿宋" w:eastAsia="仿宋" w:hAnsi="仿宋" w:cs="仿宋"/>
          <w:sz w:val="30"/>
          <w:szCs w:val="30"/>
        </w:rPr>
        <w:t>12</w:t>
      </w:r>
      <w:r>
        <w:rPr>
          <w:rFonts w:ascii="仿宋" w:eastAsia="仿宋" w:hAnsi="仿宋" w:cs="仿宋" w:hint="eastAsia"/>
          <w:sz w:val="30"/>
          <w:szCs w:val="30"/>
        </w:rPr>
        <w:t>月</w:t>
      </w:r>
      <w:r>
        <w:rPr>
          <w:rFonts w:ascii="仿宋" w:eastAsia="仿宋" w:hAnsi="仿宋" w:cs="仿宋"/>
          <w:sz w:val="30"/>
          <w:szCs w:val="30"/>
        </w:rPr>
        <w:t>31</w:t>
      </w:r>
      <w:r>
        <w:rPr>
          <w:rFonts w:ascii="仿宋" w:eastAsia="仿宋" w:hAnsi="仿宋" w:cs="仿宋" w:hint="eastAsia"/>
          <w:sz w:val="30"/>
          <w:szCs w:val="30"/>
        </w:rPr>
        <w:t>日，乐土驿镇资产有偿使用收入合计</w:t>
      </w:r>
      <w:r>
        <w:rPr>
          <w:rFonts w:ascii="仿宋" w:eastAsia="仿宋" w:hAnsi="仿宋" w:cs="仿宋"/>
          <w:sz w:val="30"/>
          <w:szCs w:val="30"/>
        </w:rPr>
        <w:t>52.08</w:t>
      </w:r>
      <w:r>
        <w:rPr>
          <w:rFonts w:ascii="仿宋" w:eastAsia="仿宋" w:hAnsi="仿宋" w:cs="仿宋" w:hint="eastAsia"/>
          <w:sz w:val="30"/>
          <w:szCs w:val="30"/>
        </w:rPr>
        <w:t>万元，</w:t>
      </w:r>
      <w:r>
        <w:rPr>
          <w:rFonts w:eastAsia="仿宋" w:hAnsi="仿宋" w:cs="仿宋" w:hint="eastAsia"/>
          <w:sz w:val="30"/>
          <w:szCs w:val="30"/>
        </w:rPr>
        <w:t>资产处置收入为</w:t>
      </w:r>
      <w:r>
        <w:rPr>
          <w:rFonts w:eastAsia="仿宋" w:hAnsi="仿宋"/>
          <w:sz w:val="30"/>
          <w:szCs w:val="30"/>
        </w:rPr>
        <w:t>0</w:t>
      </w:r>
      <w:r>
        <w:rPr>
          <w:rFonts w:eastAsia="仿宋" w:hAnsi="仿宋" w:cs="仿宋" w:hint="eastAsia"/>
          <w:sz w:val="30"/>
          <w:szCs w:val="30"/>
        </w:rPr>
        <w:t>万元。其中：</w:t>
      </w:r>
      <w:r>
        <w:rPr>
          <w:rFonts w:ascii="仿宋" w:eastAsia="仿宋" w:hAnsi="仿宋" w:cs="仿宋" w:hint="eastAsia"/>
          <w:sz w:val="30"/>
          <w:szCs w:val="30"/>
        </w:rPr>
        <w:t>其中：已缴国库</w:t>
      </w:r>
      <w:r>
        <w:rPr>
          <w:rFonts w:ascii="仿宋" w:eastAsia="仿宋" w:hAnsi="仿宋" w:cs="仿宋"/>
          <w:sz w:val="30"/>
          <w:szCs w:val="30"/>
        </w:rPr>
        <w:t>52.08</w:t>
      </w:r>
      <w:r>
        <w:rPr>
          <w:rFonts w:ascii="仿宋" w:eastAsia="仿宋" w:hAnsi="仿宋" w:cs="仿宋" w:hint="eastAsia"/>
          <w:sz w:val="30"/>
          <w:szCs w:val="30"/>
        </w:rPr>
        <w:t>万元</w:t>
      </w:r>
      <w:r>
        <w:rPr>
          <w:rFonts w:eastAsia="仿宋" w:hAnsi="仿宋" w:cs="仿宋" w:hint="eastAsia"/>
          <w:sz w:val="30"/>
          <w:szCs w:val="30"/>
        </w:rPr>
        <w:t>，已缴财政专户</w:t>
      </w:r>
      <w:r>
        <w:rPr>
          <w:rFonts w:eastAsia="仿宋" w:hAnsi="仿宋"/>
          <w:sz w:val="30"/>
          <w:szCs w:val="30"/>
        </w:rPr>
        <w:t>0</w:t>
      </w:r>
      <w:r>
        <w:rPr>
          <w:rFonts w:eastAsia="仿宋" w:hAnsi="仿宋" w:cs="仿宋" w:hint="eastAsia"/>
          <w:sz w:val="30"/>
          <w:szCs w:val="30"/>
        </w:rPr>
        <w:t>万元，应缴未缴</w:t>
      </w:r>
      <w:r>
        <w:rPr>
          <w:rFonts w:eastAsia="仿宋" w:hAnsi="仿宋"/>
          <w:sz w:val="30"/>
          <w:szCs w:val="30"/>
        </w:rPr>
        <w:t>0</w:t>
      </w:r>
      <w:r>
        <w:rPr>
          <w:rFonts w:eastAsia="仿宋" w:hAnsi="仿宋" w:cs="仿宋" w:hint="eastAsia"/>
          <w:sz w:val="30"/>
          <w:szCs w:val="30"/>
        </w:rPr>
        <w:t>万元，单位留用</w:t>
      </w:r>
      <w:r>
        <w:rPr>
          <w:rFonts w:eastAsia="仿宋" w:hAnsi="仿宋"/>
          <w:sz w:val="30"/>
          <w:szCs w:val="30"/>
        </w:rPr>
        <w:t>0</w:t>
      </w:r>
      <w:r>
        <w:rPr>
          <w:rFonts w:eastAsia="仿宋" w:hAnsi="仿宋" w:cs="仿宋" w:hint="eastAsia"/>
          <w:sz w:val="30"/>
          <w:szCs w:val="30"/>
        </w:rPr>
        <w:t>万元。</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sz w:val="30"/>
          <w:szCs w:val="30"/>
        </w:rPr>
        <w:t xml:space="preserve">  </w:t>
      </w:r>
      <w:r>
        <w:rPr>
          <w:rFonts w:ascii="仿宋" w:eastAsia="仿宋" w:hAnsi="仿宋" w:cs="仿宋" w:hint="eastAsia"/>
          <w:sz w:val="30"/>
          <w:szCs w:val="30"/>
        </w:rPr>
        <w:t>（三）部门项目支出情况和项目绩效评价情况说明</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sz w:val="30"/>
          <w:szCs w:val="30"/>
        </w:rPr>
        <w:t>2017</w:t>
      </w:r>
      <w:r>
        <w:rPr>
          <w:rFonts w:ascii="仿宋" w:eastAsia="仿宋" w:hAnsi="仿宋" w:cs="仿宋" w:hint="eastAsia"/>
          <w:sz w:val="30"/>
          <w:szCs w:val="30"/>
        </w:rPr>
        <w:t>年度，本部门单位实行绩效管理的项</w:t>
      </w:r>
      <w:r>
        <w:rPr>
          <w:rFonts w:ascii="仿宋" w:eastAsia="仿宋" w:hAnsi="仿宋" w:cs="仿宋"/>
          <w:sz w:val="30"/>
          <w:szCs w:val="30"/>
        </w:rPr>
        <w:t xml:space="preserve"> 7</w:t>
      </w:r>
      <w:r>
        <w:rPr>
          <w:rFonts w:ascii="仿宋" w:eastAsia="仿宋" w:hAnsi="仿宋" w:cs="仿宋" w:hint="eastAsia"/>
          <w:sz w:val="30"/>
          <w:szCs w:val="30"/>
        </w:rPr>
        <w:t>个，涉及预算</w:t>
      </w:r>
      <w:r>
        <w:rPr>
          <w:rFonts w:ascii="仿宋" w:eastAsia="仿宋" w:hAnsi="仿宋" w:cs="仿宋"/>
          <w:sz w:val="30"/>
          <w:szCs w:val="30"/>
        </w:rPr>
        <w:t>341</w:t>
      </w:r>
      <w:r>
        <w:rPr>
          <w:rFonts w:ascii="仿宋" w:eastAsia="仿宋" w:hAnsi="仿宋" w:cs="仿宋" w:hint="eastAsia"/>
          <w:sz w:val="30"/>
          <w:szCs w:val="30"/>
        </w:rPr>
        <w:t>万元，年末本部门单位民生项目和重点支出项目的绩效评价开展情况及结果：</w:t>
      </w:r>
      <w:r>
        <w:rPr>
          <w:rFonts w:ascii="仿宋" w:eastAsia="仿宋" w:hAnsi="仿宋" w:cs="仿宋"/>
          <w:sz w:val="30"/>
          <w:szCs w:val="30"/>
        </w:rPr>
        <w:t xml:space="preserve"> </w:t>
      </w:r>
    </w:p>
    <w:p w:rsidR="00463856" w:rsidRDefault="00463856" w:rsidP="00DA71E0">
      <w:pPr>
        <w:ind w:firstLineChars="200" w:firstLine="31680"/>
        <w:rPr>
          <w:rFonts w:ascii="仿宋" w:eastAsia="仿宋" w:hAnsi="仿宋"/>
          <w:sz w:val="30"/>
          <w:szCs w:val="30"/>
        </w:rPr>
      </w:pPr>
      <w:r>
        <w:rPr>
          <w:rFonts w:ascii="仿宋" w:eastAsia="仿宋" w:hAnsi="仿宋" w:cs="仿宋"/>
          <w:sz w:val="30"/>
          <w:szCs w:val="30"/>
        </w:rPr>
        <w:t>1</w:t>
      </w:r>
      <w:r>
        <w:rPr>
          <w:rFonts w:ascii="仿宋" w:eastAsia="仿宋" w:hAnsi="仿宋" w:cs="仿宋" w:hint="eastAsia"/>
          <w:sz w:val="30"/>
          <w:szCs w:val="30"/>
        </w:rPr>
        <w:t>、上庄子村农田水利设施建设项目，建设内容：修建渠道</w:t>
      </w:r>
      <w:r>
        <w:rPr>
          <w:rFonts w:ascii="仿宋" w:eastAsia="仿宋" w:hAnsi="仿宋" w:cs="仿宋"/>
          <w:sz w:val="30"/>
          <w:szCs w:val="30"/>
        </w:rPr>
        <w:t>3500</w:t>
      </w:r>
      <w:r>
        <w:rPr>
          <w:rFonts w:ascii="仿宋" w:eastAsia="仿宋" w:hAnsi="仿宋" w:cs="仿宋" w:hint="eastAsia"/>
          <w:sz w:val="30"/>
          <w:szCs w:val="30"/>
        </w:rPr>
        <w:t>米，承载</w:t>
      </w:r>
      <w:r>
        <w:rPr>
          <w:rFonts w:ascii="仿宋" w:eastAsia="仿宋" w:hAnsi="仿宋" w:cs="仿宋"/>
          <w:sz w:val="30"/>
          <w:szCs w:val="30"/>
        </w:rPr>
        <w:t>0.3</w:t>
      </w:r>
      <w:r>
        <w:rPr>
          <w:rFonts w:ascii="仿宋" w:eastAsia="仿宋" w:hAnsi="仿宋" w:cs="仿宋" w:hint="eastAsia"/>
          <w:sz w:val="30"/>
          <w:szCs w:val="30"/>
        </w:rPr>
        <w:t>立方米</w:t>
      </w:r>
      <w:r>
        <w:rPr>
          <w:rFonts w:ascii="仿宋" w:eastAsia="仿宋" w:hAnsi="仿宋" w:cs="仿宋"/>
          <w:sz w:val="30"/>
          <w:szCs w:val="30"/>
        </w:rPr>
        <w:t>/</w:t>
      </w:r>
      <w:r>
        <w:rPr>
          <w:rFonts w:ascii="仿宋" w:eastAsia="仿宋" w:hAnsi="仿宋" w:cs="仿宋" w:hint="eastAsia"/>
          <w:sz w:val="30"/>
          <w:szCs w:val="30"/>
        </w:rPr>
        <w:t>秒，水泥板铺设；招标价：</w:t>
      </w:r>
      <w:r>
        <w:rPr>
          <w:rFonts w:ascii="仿宋" w:eastAsia="仿宋" w:hAnsi="仿宋" w:cs="仿宋"/>
          <w:sz w:val="30"/>
          <w:szCs w:val="30"/>
        </w:rPr>
        <w:t>488000</w:t>
      </w:r>
      <w:r>
        <w:rPr>
          <w:rFonts w:ascii="仿宋" w:eastAsia="仿宋" w:hAnsi="仿宋" w:cs="仿宋" w:hint="eastAsia"/>
          <w:sz w:val="30"/>
          <w:szCs w:val="30"/>
        </w:rPr>
        <w:t>元；施工单位：昌吉州长顺水利建筑工程有限公司</w:t>
      </w:r>
    </w:p>
    <w:p w:rsidR="00463856" w:rsidRDefault="00463856" w:rsidP="00DA71E0">
      <w:pPr>
        <w:ind w:firstLineChars="200" w:firstLine="31680"/>
        <w:rPr>
          <w:rFonts w:ascii="仿宋" w:eastAsia="仿宋" w:hAnsi="仿宋"/>
          <w:sz w:val="30"/>
          <w:szCs w:val="30"/>
        </w:rPr>
      </w:pPr>
      <w:r>
        <w:rPr>
          <w:rFonts w:ascii="仿宋" w:eastAsia="仿宋" w:hAnsi="仿宋" w:cs="仿宋"/>
          <w:sz w:val="30"/>
          <w:szCs w:val="30"/>
        </w:rPr>
        <w:t>2</w:t>
      </w:r>
      <w:r>
        <w:rPr>
          <w:rFonts w:ascii="仿宋" w:eastAsia="仿宋" w:hAnsi="仿宋" w:cs="仿宋" w:hint="eastAsia"/>
          <w:sz w:val="30"/>
          <w:szCs w:val="30"/>
        </w:rPr>
        <w:t>、东梁村农田水利设施建设项目，建设内容：防渗渠修建渠道长</w:t>
      </w:r>
      <w:r>
        <w:rPr>
          <w:rFonts w:ascii="仿宋" w:eastAsia="仿宋" w:hAnsi="仿宋" w:cs="仿宋"/>
          <w:sz w:val="30"/>
          <w:szCs w:val="30"/>
        </w:rPr>
        <w:t>2</w:t>
      </w:r>
      <w:r>
        <w:rPr>
          <w:rFonts w:ascii="仿宋" w:eastAsia="仿宋" w:hAnsi="仿宋" w:cs="仿宋" w:hint="eastAsia"/>
          <w:sz w:val="30"/>
          <w:szCs w:val="30"/>
        </w:rPr>
        <w:t>公里，水泥板铺设，承载</w:t>
      </w:r>
      <w:r>
        <w:rPr>
          <w:rFonts w:ascii="仿宋" w:eastAsia="仿宋" w:hAnsi="仿宋" w:cs="仿宋"/>
          <w:sz w:val="30"/>
          <w:szCs w:val="30"/>
        </w:rPr>
        <w:t>0.6</w:t>
      </w:r>
      <w:r>
        <w:rPr>
          <w:rFonts w:ascii="仿宋" w:eastAsia="仿宋" w:hAnsi="仿宋" w:cs="仿宋" w:hint="eastAsia"/>
          <w:sz w:val="30"/>
          <w:szCs w:val="30"/>
        </w:rPr>
        <w:t>立方米</w:t>
      </w:r>
      <w:r>
        <w:rPr>
          <w:rFonts w:ascii="仿宋" w:eastAsia="仿宋" w:hAnsi="仿宋" w:cs="仿宋"/>
          <w:sz w:val="30"/>
          <w:szCs w:val="30"/>
        </w:rPr>
        <w:t>/</w:t>
      </w:r>
      <w:r>
        <w:rPr>
          <w:rFonts w:ascii="仿宋" w:eastAsia="仿宋" w:hAnsi="仿宋" w:cs="仿宋" w:hint="eastAsia"/>
          <w:sz w:val="30"/>
          <w:szCs w:val="30"/>
        </w:rPr>
        <w:t>秒流量；招标价：</w:t>
      </w:r>
      <w:r>
        <w:rPr>
          <w:rFonts w:ascii="仿宋" w:eastAsia="仿宋" w:hAnsi="仿宋" w:cs="仿宋"/>
          <w:sz w:val="30"/>
          <w:szCs w:val="30"/>
        </w:rPr>
        <w:t>482000</w:t>
      </w:r>
      <w:r>
        <w:rPr>
          <w:rFonts w:ascii="仿宋" w:eastAsia="仿宋" w:hAnsi="仿宋" w:cs="仿宋" w:hint="eastAsia"/>
          <w:sz w:val="30"/>
          <w:szCs w:val="30"/>
        </w:rPr>
        <w:t>元；中标单位：昌吉州长顺水利建筑工程有限公司</w:t>
      </w:r>
    </w:p>
    <w:p w:rsidR="00463856" w:rsidRDefault="00463856" w:rsidP="00DA71E0">
      <w:pPr>
        <w:ind w:firstLineChars="200" w:firstLine="31680"/>
        <w:rPr>
          <w:rFonts w:ascii="仿宋" w:eastAsia="仿宋" w:hAnsi="仿宋"/>
          <w:sz w:val="30"/>
          <w:szCs w:val="30"/>
        </w:rPr>
      </w:pPr>
      <w:r>
        <w:rPr>
          <w:rFonts w:ascii="仿宋" w:eastAsia="仿宋" w:hAnsi="仿宋" w:cs="仿宋"/>
          <w:sz w:val="30"/>
          <w:szCs w:val="30"/>
        </w:rPr>
        <w:t>3</w:t>
      </w:r>
      <w:r>
        <w:rPr>
          <w:rFonts w:ascii="仿宋" w:eastAsia="仿宋" w:hAnsi="仿宋" w:cs="仿宋" w:hint="eastAsia"/>
          <w:sz w:val="30"/>
          <w:szCs w:val="30"/>
        </w:rPr>
        <w:t>、赵家庄村村容村貌建设项目，建设内容：</w:t>
      </w:r>
      <w:r>
        <w:rPr>
          <w:rFonts w:ascii="仿宋" w:eastAsia="仿宋" w:hAnsi="仿宋" w:cs="仿宋"/>
          <w:sz w:val="30"/>
          <w:szCs w:val="30"/>
        </w:rPr>
        <w:t>20</w:t>
      </w:r>
      <w:r>
        <w:rPr>
          <w:rFonts w:ascii="仿宋" w:eastAsia="仿宋" w:hAnsi="仿宋" w:cs="仿宋" w:hint="eastAsia"/>
          <w:sz w:val="30"/>
          <w:szCs w:val="30"/>
        </w:rPr>
        <w:t>盏</w:t>
      </w:r>
      <w:r>
        <w:rPr>
          <w:rFonts w:ascii="仿宋" w:eastAsia="仿宋" w:hAnsi="仿宋" w:cs="仿宋"/>
          <w:sz w:val="30"/>
          <w:szCs w:val="30"/>
        </w:rPr>
        <w:t>LED</w:t>
      </w:r>
      <w:r>
        <w:rPr>
          <w:rFonts w:ascii="仿宋" w:eastAsia="仿宋" w:hAnsi="仿宋" w:cs="仿宋" w:hint="eastAsia"/>
          <w:sz w:val="30"/>
          <w:szCs w:val="30"/>
        </w:rPr>
        <w:t>路灯、</w:t>
      </w:r>
      <w:r>
        <w:rPr>
          <w:rFonts w:ascii="仿宋" w:eastAsia="仿宋" w:hAnsi="仿宋" w:cs="仿宋"/>
          <w:sz w:val="30"/>
          <w:szCs w:val="30"/>
        </w:rPr>
        <w:t>56</w:t>
      </w:r>
      <w:r>
        <w:rPr>
          <w:rFonts w:ascii="仿宋" w:eastAsia="仿宋" w:hAnsi="仿宋" w:cs="仿宋" w:hint="eastAsia"/>
          <w:sz w:val="30"/>
          <w:szCs w:val="30"/>
        </w:rPr>
        <w:t>瓦，无底渠道</w:t>
      </w:r>
      <w:r>
        <w:rPr>
          <w:rFonts w:ascii="仿宋" w:eastAsia="仿宋" w:hAnsi="仿宋" w:cs="仿宋"/>
          <w:sz w:val="30"/>
          <w:szCs w:val="30"/>
        </w:rPr>
        <w:t>2000</w:t>
      </w:r>
      <w:r>
        <w:rPr>
          <w:rFonts w:ascii="仿宋" w:eastAsia="仿宋" w:hAnsi="仿宋" w:cs="仿宋" w:hint="eastAsia"/>
          <w:sz w:val="30"/>
          <w:szCs w:val="30"/>
        </w:rPr>
        <w:t>米，院墙改造</w:t>
      </w:r>
      <w:r>
        <w:rPr>
          <w:rFonts w:ascii="仿宋" w:eastAsia="仿宋" w:hAnsi="仿宋" w:cs="仿宋"/>
          <w:sz w:val="30"/>
          <w:szCs w:val="30"/>
        </w:rPr>
        <w:t>1000</w:t>
      </w:r>
      <w:r>
        <w:rPr>
          <w:rFonts w:ascii="仿宋" w:eastAsia="仿宋" w:hAnsi="仿宋" w:cs="仿宋" w:hint="eastAsia"/>
          <w:sz w:val="30"/>
          <w:szCs w:val="30"/>
        </w:rPr>
        <w:t>平方米、粉刷</w:t>
      </w:r>
      <w:r>
        <w:rPr>
          <w:rFonts w:ascii="仿宋" w:eastAsia="仿宋" w:hAnsi="仿宋" w:cs="仿宋"/>
          <w:sz w:val="30"/>
          <w:szCs w:val="30"/>
        </w:rPr>
        <w:t>2000</w:t>
      </w:r>
      <w:r>
        <w:rPr>
          <w:rFonts w:ascii="仿宋" w:eastAsia="仿宋" w:hAnsi="仿宋" w:cs="仿宋" w:hint="eastAsia"/>
          <w:sz w:val="30"/>
          <w:szCs w:val="30"/>
        </w:rPr>
        <w:t>平方米；招标价：</w:t>
      </w:r>
      <w:r>
        <w:rPr>
          <w:rFonts w:ascii="仿宋" w:eastAsia="仿宋" w:hAnsi="仿宋" w:cs="仿宋"/>
          <w:sz w:val="30"/>
          <w:szCs w:val="30"/>
        </w:rPr>
        <w:t>489000</w:t>
      </w:r>
      <w:r>
        <w:rPr>
          <w:rFonts w:ascii="仿宋" w:eastAsia="仿宋" w:hAnsi="仿宋" w:cs="仿宋" w:hint="eastAsia"/>
          <w:sz w:val="30"/>
          <w:szCs w:val="30"/>
        </w:rPr>
        <w:t>元；中标单位：玛纳斯县峰源建筑安装有限责任公司</w:t>
      </w:r>
    </w:p>
    <w:p w:rsidR="00463856" w:rsidRDefault="00463856" w:rsidP="00DA71E0">
      <w:pPr>
        <w:ind w:firstLineChars="200" w:firstLine="31680"/>
        <w:rPr>
          <w:rFonts w:ascii="仿宋" w:eastAsia="仿宋" w:hAnsi="仿宋"/>
          <w:sz w:val="30"/>
          <w:szCs w:val="30"/>
        </w:rPr>
      </w:pPr>
      <w:r>
        <w:rPr>
          <w:rFonts w:ascii="仿宋" w:eastAsia="仿宋" w:hAnsi="仿宋" w:cs="仿宋"/>
          <w:sz w:val="30"/>
          <w:szCs w:val="30"/>
        </w:rPr>
        <w:t>4</w:t>
      </w:r>
      <w:r>
        <w:rPr>
          <w:rFonts w:ascii="仿宋" w:eastAsia="仿宋" w:hAnsi="仿宋" w:cs="仿宋" w:hint="eastAsia"/>
          <w:sz w:val="30"/>
          <w:szCs w:val="30"/>
        </w:rPr>
        <w:t>、郑家庄村村容村貌建设项目，建设内容：村庄环境整治：</w:t>
      </w:r>
      <w:r>
        <w:rPr>
          <w:rFonts w:ascii="仿宋" w:eastAsia="仿宋" w:hAnsi="仿宋" w:cs="仿宋"/>
          <w:sz w:val="30"/>
          <w:szCs w:val="30"/>
        </w:rPr>
        <w:t>40</w:t>
      </w:r>
      <w:r>
        <w:rPr>
          <w:rFonts w:ascii="仿宋" w:eastAsia="仿宋" w:hAnsi="仿宋" w:cs="仿宋" w:hint="eastAsia"/>
          <w:sz w:val="30"/>
          <w:szCs w:val="30"/>
        </w:rPr>
        <w:t>盏路灯</w:t>
      </w:r>
      <w:r>
        <w:rPr>
          <w:rFonts w:ascii="仿宋" w:eastAsia="仿宋" w:hAnsi="仿宋" w:cs="仿宋"/>
          <w:sz w:val="30"/>
          <w:szCs w:val="30"/>
        </w:rPr>
        <w:t>LED56</w:t>
      </w:r>
      <w:r>
        <w:rPr>
          <w:rFonts w:ascii="仿宋" w:eastAsia="仿宋" w:hAnsi="仿宋" w:cs="仿宋" w:hint="eastAsia"/>
          <w:sz w:val="30"/>
          <w:szCs w:val="30"/>
        </w:rPr>
        <w:t>瓦，无底渠道</w:t>
      </w:r>
      <w:r>
        <w:rPr>
          <w:rFonts w:ascii="仿宋" w:eastAsia="仿宋" w:hAnsi="仿宋" w:cs="仿宋"/>
          <w:sz w:val="30"/>
          <w:szCs w:val="30"/>
        </w:rPr>
        <w:t>3000</w:t>
      </w:r>
      <w:r>
        <w:rPr>
          <w:rFonts w:ascii="仿宋" w:eastAsia="仿宋" w:hAnsi="仿宋" w:cs="仿宋" w:hint="eastAsia"/>
          <w:sz w:val="30"/>
          <w:szCs w:val="30"/>
        </w:rPr>
        <w:t>米；招标价：</w:t>
      </w:r>
      <w:r>
        <w:rPr>
          <w:rFonts w:ascii="仿宋" w:eastAsia="仿宋" w:hAnsi="仿宋" w:cs="仿宋"/>
          <w:sz w:val="30"/>
          <w:szCs w:val="30"/>
        </w:rPr>
        <w:t>485000</w:t>
      </w:r>
      <w:r>
        <w:rPr>
          <w:rFonts w:ascii="仿宋" w:eastAsia="仿宋" w:hAnsi="仿宋" w:cs="仿宋" w:hint="eastAsia"/>
          <w:sz w:val="30"/>
          <w:szCs w:val="30"/>
        </w:rPr>
        <w:t>元；中标单位：玛纳斯县峰源建筑安装有限责任公司</w:t>
      </w:r>
    </w:p>
    <w:p w:rsidR="00463856" w:rsidRDefault="00463856" w:rsidP="00DA71E0">
      <w:pPr>
        <w:ind w:firstLineChars="200" w:firstLine="31680"/>
        <w:rPr>
          <w:rFonts w:ascii="仿宋" w:eastAsia="仿宋" w:hAnsi="仿宋"/>
          <w:sz w:val="30"/>
          <w:szCs w:val="30"/>
        </w:rPr>
      </w:pPr>
      <w:r>
        <w:rPr>
          <w:rFonts w:ascii="仿宋" w:eastAsia="仿宋" w:hAnsi="仿宋" w:cs="仿宋"/>
          <w:sz w:val="30"/>
          <w:szCs w:val="30"/>
        </w:rPr>
        <w:t>5</w:t>
      </w:r>
      <w:r>
        <w:rPr>
          <w:rFonts w:ascii="仿宋" w:eastAsia="仿宋" w:hAnsi="仿宋" w:cs="仿宋" w:hint="eastAsia"/>
          <w:sz w:val="30"/>
          <w:szCs w:val="30"/>
        </w:rPr>
        <w:t>、乐土驿村农田水利设施建设项目，建设内容：维修渠系</w:t>
      </w:r>
      <w:r>
        <w:rPr>
          <w:rFonts w:ascii="仿宋" w:eastAsia="仿宋" w:hAnsi="仿宋" w:cs="仿宋"/>
          <w:sz w:val="30"/>
          <w:szCs w:val="30"/>
        </w:rPr>
        <w:t>5</w:t>
      </w:r>
      <w:r>
        <w:rPr>
          <w:rFonts w:ascii="仿宋" w:eastAsia="仿宋" w:hAnsi="仿宋" w:cs="仿宋" w:hint="eastAsia"/>
          <w:sz w:val="30"/>
          <w:szCs w:val="30"/>
        </w:rPr>
        <w:t>公里，承载</w:t>
      </w:r>
      <w:r>
        <w:rPr>
          <w:rFonts w:ascii="仿宋" w:eastAsia="仿宋" w:hAnsi="仿宋" w:cs="仿宋"/>
          <w:sz w:val="30"/>
          <w:szCs w:val="30"/>
        </w:rPr>
        <w:t>0.3</w:t>
      </w:r>
      <w:r>
        <w:rPr>
          <w:rFonts w:ascii="仿宋" w:eastAsia="仿宋" w:hAnsi="仿宋" w:cs="仿宋" w:hint="eastAsia"/>
          <w:sz w:val="30"/>
          <w:szCs w:val="30"/>
        </w:rPr>
        <w:t>立方米</w:t>
      </w:r>
      <w:r>
        <w:rPr>
          <w:rFonts w:ascii="仿宋" w:eastAsia="仿宋" w:hAnsi="仿宋" w:cs="仿宋"/>
          <w:sz w:val="30"/>
          <w:szCs w:val="30"/>
        </w:rPr>
        <w:t>/</w:t>
      </w:r>
      <w:r>
        <w:rPr>
          <w:rFonts w:ascii="仿宋" w:eastAsia="仿宋" w:hAnsi="仿宋" w:cs="仿宋" w:hint="eastAsia"/>
          <w:sz w:val="30"/>
          <w:szCs w:val="30"/>
        </w:rPr>
        <w:t>秒流量，水泥板；招标价：</w:t>
      </w:r>
      <w:r>
        <w:rPr>
          <w:rFonts w:ascii="仿宋" w:eastAsia="仿宋" w:hAnsi="仿宋" w:cs="仿宋"/>
          <w:sz w:val="30"/>
          <w:szCs w:val="30"/>
        </w:rPr>
        <w:t>490000</w:t>
      </w:r>
      <w:r>
        <w:rPr>
          <w:rFonts w:ascii="仿宋" w:eastAsia="仿宋" w:hAnsi="仿宋" w:cs="仿宋" w:hint="eastAsia"/>
          <w:sz w:val="30"/>
          <w:szCs w:val="30"/>
        </w:rPr>
        <w:t>元；中标单位：新疆正远恒基水利工程有限公司</w:t>
      </w:r>
    </w:p>
    <w:p w:rsidR="00463856" w:rsidRDefault="00463856" w:rsidP="00DA71E0">
      <w:pPr>
        <w:ind w:firstLineChars="200" w:firstLine="31680"/>
        <w:rPr>
          <w:rFonts w:ascii="仿宋" w:eastAsia="仿宋" w:hAnsi="仿宋"/>
          <w:sz w:val="30"/>
          <w:szCs w:val="30"/>
        </w:rPr>
      </w:pPr>
      <w:r>
        <w:rPr>
          <w:rFonts w:ascii="仿宋" w:eastAsia="仿宋" w:hAnsi="仿宋" w:cs="仿宋"/>
          <w:sz w:val="30"/>
          <w:szCs w:val="30"/>
        </w:rPr>
        <w:t>6</w:t>
      </w:r>
      <w:r>
        <w:rPr>
          <w:rFonts w:ascii="仿宋" w:eastAsia="仿宋" w:hAnsi="仿宋" w:cs="仿宋" w:hint="eastAsia"/>
          <w:sz w:val="30"/>
          <w:szCs w:val="30"/>
        </w:rPr>
        <w:t>、黑梁村村容村貌建设项目，建设内容：水泥地坪硬化</w:t>
      </w:r>
      <w:r>
        <w:rPr>
          <w:rFonts w:ascii="仿宋" w:eastAsia="仿宋" w:hAnsi="仿宋" w:cs="仿宋"/>
          <w:sz w:val="30"/>
          <w:szCs w:val="30"/>
        </w:rPr>
        <w:t>3000</w:t>
      </w:r>
      <w:r>
        <w:rPr>
          <w:rFonts w:ascii="仿宋" w:eastAsia="仿宋" w:hAnsi="仿宋" w:cs="仿宋" w:hint="eastAsia"/>
          <w:sz w:val="30"/>
          <w:szCs w:val="30"/>
        </w:rPr>
        <w:t>平方米、花砖铺设</w:t>
      </w:r>
      <w:r>
        <w:rPr>
          <w:rFonts w:ascii="仿宋" w:eastAsia="仿宋" w:hAnsi="仿宋" w:cs="仿宋"/>
          <w:sz w:val="30"/>
          <w:szCs w:val="30"/>
        </w:rPr>
        <w:t>500</w:t>
      </w:r>
      <w:r>
        <w:rPr>
          <w:rFonts w:ascii="仿宋" w:eastAsia="仿宋" w:hAnsi="仿宋" w:cs="仿宋" w:hint="eastAsia"/>
          <w:sz w:val="30"/>
          <w:szCs w:val="30"/>
        </w:rPr>
        <w:t>平方米、绿化</w:t>
      </w:r>
      <w:r>
        <w:rPr>
          <w:rFonts w:ascii="仿宋" w:eastAsia="仿宋" w:hAnsi="仿宋" w:cs="仿宋"/>
          <w:sz w:val="30"/>
          <w:szCs w:val="30"/>
        </w:rPr>
        <w:t>2000</w:t>
      </w:r>
      <w:r>
        <w:rPr>
          <w:rFonts w:ascii="仿宋" w:eastAsia="仿宋" w:hAnsi="仿宋" w:cs="仿宋" w:hint="eastAsia"/>
          <w:sz w:val="30"/>
          <w:szCs w:val="30"/>
        </w:rPr>
        <w:t>平方米，配套标准健身器材一套；招标价：</w:t>
      </w:r>
      <w:r>
        <w:rPr>
          <w:rFonts w:ascii="仿宋" w:eastAsia="仿宋" w:hAnsi="仿宋" w:cs="仿宋"/>
          <w:sz w:val="30"/>
          <w:szCs w:val="30"/>
        </w:rPr>
        <w:t>488000</w:t>
      </w:r>
      <w:r>
        <w:rPr>
          <w:rFonts w:ascii="仿宋" w:eastAsia="仿宋" w:hAnsi="仿宋" w:cs="仿宋" w:hint="eastAsia"/>
          <w:sz w:val="30"/>
          <w:szCs w:val="30"/>
        </w:rPr>
        <w:t>元；中标单位：玛纳斯县峰源建筑安装有限责任公司</w:t>
      </w:r>
    </w:p>
    <w:p w:rsidR="00463856" w:rsidRDefault="00463856" w:rsidP="00DA71E0">
      <w:pPr>
        <w:ind w:firstLineChars="200" w:firstLine="31680"/>
        <w:rPr>
          <w:rFonts w:ascii="仿宋" w:eastAsia="仿宋" w:hAnsi="仿宋"/>
          <w:sz w:val="30"/>
          <w:szCs w:val="30"/>
        </w:rPr>
      </w:pPr>
      <w:r>
        <w:rPr>
          <w:rFonts w:ascii="仿宋" w:eastAsia="仿宋" w:hAnsi="仿宋" w:cs="仿宋"/>
          <w:sz w:val="30"/>
          <w:szCs w:val="30"/>
        </w:rPr>
        <w:t>7</w:t>
      </w:r>
      <w:r>
        <w:rPr>
          <w:rFonts w:ascii="仿宋" w:eastAsia="仿宋" w:hAnsi="仿宋" w:cs="仿宋" w:hint="eastAsia"/>
          <w:sz w:val="30"/>
          <w:szCs w:val="30"/>
        </w:rPr>
        <w:t>、柳树庄村村容村貌建设项目，建设内容：完成村庄改造</w:t>
      </w:r>
      <w:r>
        <w:rPr>
          <w:rFonts w:ascii="仿宋" w:eastAsia="仿宋" w:hAnsi="仿宋" w:cs="仿宋"/>
          <w:sz w:val="30"/>
          <w:szCs w:val="30"/>
        </w:rPr>
        <w:t>3000</w:t>
      </w:r>
      <w:r>
        <w:rPr>
          <w:rFonts w:ascii="仿宋" w:eastAsia="仿宋" w:hAnsi="仿宋" w:cs="仿宋" w:hint="eastAsia"/>
          <w:sz w:val="30"/>
          <w:szCs w:val="30"/>
        </w:rPr>
        <w:t>米、</w:t>
      </w:r>
      <w:r>
        <w:rPr>
          <w:rFonts w:ascii="仿宋" w:eastAsia="仿宋" w:hAnsi="仿宋" w:cs="仿宋"/>
          <w:sz w:val="30"/>
          <w:szCs w:val="30"/>
        </w:rPr>
        <w:t>2</w:t>
      </w:r>
      <w:r>
        <w:rPr>
          <w:rFonts w:ascii="仿宋" w:eastAsia="仿宋" w:hAnsi="仿宋" w:cs="仿宋" w:hint="eastAsia"/>
          <w:sz w:val="30"/>
          <w:szCs w:val="30"/>
        </w:rPr>
        <w:t>米高、装混结构、修建文化墙；更新树木</w:t>
      </w:r>
      <w:r>
        <w:rPr>
          <w:rFonts w:ascii="仿宋" w:eastAsia="仿宋" w:hAnsi="仿宋" w:cs="仿宋"/>
          <w:sz w:val="30"/>
          <w:szCs w:val="30"/>
        </w:rPr>
        <w:t>15</w:t>
      </w:r>
      <w:r>
        <w:rPr>
          <w:rFonts w:ascii="仿宋" w:eastAsia="仿宋" w:hAnsi="仿宋" w:cs="仿宋" w:hint="eastAsia"/>
          <w:sz w:val="30"/>
          <w:szCs w:val="30"/>
        </w:rPr>
        <w:t>亩；招标价：</w:t>
      </w:r>
      <w:r>
        <w:rPr>
          <w:rFonts w:ascii="仿宋" w:eastAsia="仿宋" w:hAnsi="仿宋" w:cs="仿宋"/>
          <w:sz w:val="30"/>
          <w:szCs w:val="30"/>
        </w:rPr>
        <w:t>488000</w:t>
      </w:r>
      <w:r>
        <w:rPr>
          <w:rFonts w:ascii="仿宋" w:eastAsia="仿宋" w:hAnsi="仿宋" w:cs="仿宋" w:hint="eastAsia"/>
          <w:sz w:val="30"/>
          <w:szCs w:val="30"/>
        </w:rPr>
        <w:t>元；中标单位：新疆威远建筑安装工程有限公司</w:t>
      </w:r>
    </w:p>
    <w:p w:rsidR="00463856" w:rsidRDefault="00463856" w:rsidP="00DA71E0">
      <w:pPr>
        <w:ind w:firstLineChars="200" w:firstLine="31680"/>
        <w:rPr>
          <w:rFonts w:ascii="仿宋" w:eastAsia="仿宋" w:hAnsi="仿宋"/>
          <w:sz w:val="30"/>
          <w:szCs w:val="30"/>
        </w:rPr>
      </w:pPr>
      <w:r>
        <w:rPr>
          <w:rFonts w:ascii="仿宋" w:eastAsia="仿宋" w:hAnsi="仿宋" w:cs="仿宋" w:hint="eastAsia"/>
          <w:sz w:val="30"/>
          <w:szCs w:val="30"/>
        </w:rPr>
        <w:t>以上项目</w:t>
      </w:r>
      <w:r>
        <w:rPr>
          <w:rFonts w:ascii="仿宋" w:eastAsia="仿宋" w:hAnsi="仿宋" w:cs="仿宋"/>
          <w:sz w:val="30"/>
          <w:szCs w:val="30"/>
        </w:rPr>
        <w:t>2017</w:t>
      </w:r>
      <w:r>
        <w:rPr>
          <w:rFonts w:ascii="仿宋" w:eastAsia="仿宋" w:hAnsi="仿宋" w:cs="仿宋" w:hint="eastAsia"/>
          <w:sz w:val="30"/>
          <w:szCs w:val="30"/>
        </w:rPr>
        <w:t>年均已完工，全部验收，目前正在审计中。</w:t>
      </w:r>
    </w:p>
    <w:p w:rsidR="00463856" w:rsidRDefault="00463856" w:rsidP="00DA71E0">
      <w:pPr>
        <w:spacing w:line="220" w:lineRule="atLeast"/>
        <w:ind w:firstLineChars="200" w:firstLine="31680"/>
        <w:rPr>
          <w:rFonts w:ascii="仿宋" w:eastAsia="仿宋" w:hAnsi="仿宋"/>
          <w:sz w:val="30"/>
          <w:szCs w:val="30"/>
        </w:rPr>
      </w:pPr>
    </w:p>
    <w:p w:rsidR="00463856" w:rsidRDefault="00463856" w:rsidP="00DA71E0">
      <w:pPr>
        <w:spacing w:line="220" w:lineRule="atLeast"/>
        <w:ind w:firstLineChars="200" w:firstLine="31680"/>
        <w:jc w:val="center"/>
        <w:rPr>
          <w:rFonts w:ascii="仿宋" w:eastAsia="仿宋" w:hAnsi="仿宋"/>
          <w:b/>
          <w:bCs/>
          <w:sz w:val="30"/>
          <w:szCs w:val="30"/>
        </w:rPr>
      </w:pPr>
      <w:r>
        <w:rPr>
          <w:rFonts w:ascii="仿宋" w:eastAsia="仿宋" w:hAnsi="仿宋" w:cs="仿宋" w:hint="eastAsia"/>
          <w:b/>
          <w:bCs/>
          <w:sz w:val="30"/>
          <w:szCs w:val="30"/>
        </w:rPr>
        <w:t>第三部分</w:t>
      </w:r>
      <w:r>
        <w:rPr>
          <w:rFonts w:ascii="仿宋" w:eastAsia="仿宋" w:hAnsi="仿宋" w:cs="仿宋"/>
          <w:b/>
          <w:bCs/>
          <w:sz w:val="30"/>
          <w:szCs w:val="30"/>
        </w:rPr>
        <w:t xml:space="preserve"> </w:t>
      </w:r>
      <w:r>
        <w:rPr>
          <w:rFonts w:ascii="仿宋" w:eastAsia="仿宋" w:hAnsi="仿宋" w:cs="仿宋" w:hint="eastAsia"/>
          <w:b/>
          <w:bCs/>
          <w:sz w:val="30"/>
          <w:szCs w:val="30"/>
        </w:rPr>
        <w:t>专业名词解释</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财政拨款收入：指同级财政当年拨付的资金。</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上级补助收入：指事业单位从主管部门和上级单位取得的非财政补助收入。</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事业收入：指事业单位开展专业业务活动及其辅助活动所取得的收入。</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经营收入：指事业单位在专业业务活动及其辅助活动之外开展非独立核算经营活动取得的收入。</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附属单位缴款：指事业单位附属的独立核算单位按有关规定上缴的收入。</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其他收入：指除上述“财政拨款收入”、“事业收入”、“经营收入”、“附属单位缴款”等之外取得的收入。</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用事业基金弥补收支差额：指事业单位在当年的“财政拨款</w:t>
      </w:r>
      <w:r>
        <w:rPr>
          <w:rFonts w:ascii="仿宋" w:eastAsia="仿宋" w:hAnsi="仿宋" w:cs="仿宋"/>
          <w:sz w:val="30"/>
          <w:szCs w:val="30"/>
        </w:rPr>
        <w:t xml:space="preserve"> </w:t>
      </w:r>
      <w:r>
        <w:rPr>
          <w:rFonts w:ascii="仿宋" w:eastAsia="仿宋" w:hAnsi="仿宋" w:cs="仿宋" w:hint="eastAsia"/>
          <w:sz w:val="30"/>
          <w:szCs w:val="30"/>
        </w:rPr>
        <w:t>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上年结转和结余：指以前年度支出预算因客观条件变化未执行完毕、结转到本年度按有关规定继续使用的资金，既包括财政拨款结转和结余，也包括事业收入、经营收入、其他收入的结转和结余。</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结余分配：反映单位当年结余的分配情况。</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基本支出：指为保障机构正常运转、完成日常工作任务而发生的人员支出和公用支出。</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项目支出：指在基本支出之外为完成特定行政任务和事业发展目标所发生的支出。</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经营支出：指事业单位在专业业务活动及其辅助活动之外开展非独立核算经营活动发生的支出。</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对附属单位补助支出：指事业单位发生的用非财政预算资金对附属单位的补助支出。</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“三公”经费：指用一般公共预算财政拨款安排的因公出国（境）费、公务用车购置及运行费和公务接待费。其中，因公出国（境）费反映单位公务出国（境）的住宿费、旅费、伙食补助</w:t>
      </w:r>
      <w:r>
        <w:rPr>
          <w:rFonts w:ascii="仿宋" w:eastAsia="仿宋" w:hAnsi="仿宋" w:cs="仿宋"/>
          <w:sz w:val="30"/>
          <w:szCs w:val="30"/>
        </w:rPr>
        <w:t xml:space="preserve"> </w:t>
      </w:r>
      <w:r>
        <w:rPr>
          <w:rFonts w:ascii="仿宋" w:eastAsia="仿宋" w:hAnsi="仿宋" w:cs="仿宋" w:hint="eastAsia"/>
          <w:sz w:val="30"/>
          <w:szCs w:val="30"/>
        </w:rPr>
        <w:t>费、杂费、培训费等支出；公务用车购置及运行费反映单位公务用车购置费及租用费、燃料费、维修费、过路过桥费、保险费、安全奖励费用等支出；公务接待费反映单位按规定开支的各类公务接待（含外宾接待）支出。</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本单位支出功能分类说明。</w:t>
      </w:r>
      <w:r>
        <w:rPr>
          <w:rFonts w:ascii="仿宋" w:eastAsia="仿宋" w:hAnsi="仿宋" w:cs="仿宋"/>
          <w:sz w:val="30"/>
          <w:szCs w:val="30"/>
        </w:rPr>
        <w:t>2010101</w:t>
      </w:r>
      <w:r>
        <w:rPr>
          <w:rFonts w:ascii="仿宋" w:eastAsia="仿宋" w:hAnsi="仿宋" w:cs="仿宋" w:hint="eastAsia"/>
          <w:sz w:val="30"/>
          <w:szCs w:val="30"/>
        </w:rPr>
        <w:t>：指人大。</w:t>
      </w:r>
      <w:r>
        <w:rPr>
          <w:rFonts w:ascii="仿宋" w:eastAsia="仿宋" w:hAnsi="仿宋" w:cs="仿宋"/>
          <w:sz w:val="30"/>
          <w:szCs w:val="30"/>
        </w:rPr>
        <w:t>2010301</w:t>
      </w:r>
      <w:r>
        <w:rPr>
          <w:rFonts w:ascii="仿宋" w:eastAsia="仿宋" w:hAnsi="仿宋" w:cs="仿宋" w:hint="eastAsia"/>
          <w:sz w:val="30"/>
          <w:szCs w:val="30"/>
        </w:rPr>
        <w:t>：指政府，</w:t>
      </w:r>
      <w:r>
        <w:rPr>
          <w:rFonts w:ascii="仿宋" w:eastAsia="仿宋" w:hAnsi="仿宋" w:cs="仿宋"/>
          <w:sz w:val="30"/>
          <w:szCs w:val="30"/>
        </w:rPr>
        <w:t>2010350</w:t>
      </w:r>
      <w:r>
        <w:rPr>
          <w:rFonts w:ascii="仿宋" w:eastAsia="仿宋" w:hAnsi="仿宋" w:cs="仿宋" w:hint="eastAsia"/>
          <w:sz w:val="30"/>
          <w:szCs w:val="30"/>
        </w:rPr>
        <w:t>：指劳动保障所，</w:t>
      </w:r>
      <w:r>
        <w:rPr>
          <w:rFonts w:ascii="仿宋" w:eastAsia="仿宋" w:hAnsi="仿宋" w:cs="仿宋"/>
          <w:sz w:val="30"/>
          <w:szCs w:val="30"/>
        </w:rPr>
        <w:t>2010403</w:t>
      </w:r>
      <w:r>
        <w:rPr>
          <w:rFonts w:ascii="仿宋" w:eastAsia="仿宋" w:hAnsi="仿宋" w:cs="仿宋" w:hint="eastAsia"/>
          <w:sz w:val="30"/>
          <w:szCs w:val="30"/>
        </w:rPr>
        <w:t>：指二三产业办，</w:t>
      </w:r>
      <w:r>
        <w:rPr>
          <w:rFonts w:ascii="仿宋" w:eastAsia="仿宋" w:hAnsi="仿宋" w:cs="仿宋"/>
          <w:sz w:val="30"/>
          <w:szCs w:val="30"/>
        </w:rPr>
        <w:t>2010601</w:t>
      </w:r>
      <w:r>
        <w:rPr>
          <w:rFonts w:ascii="仿宋" w:eastAsia="仿宋" w:hAnsi="仿宋" w:cs="仿宋" w:hint="eastAsia"/>
          <w:sz w:val="30"/>
          <w:szCs w:val="30"/>
        </w:rPr>
        <w:t>：指财政所，</w:t>
      </w:r>
      <w:r>
        <w:rPr>
          <w:rFonts w:ascii="仿宋" w:eastAsia="仿宋" w:hAnsi="仿宋" w:cs="仿宋"/>
          <w:sz w:val="30"/>
          <w:szCs w:val="30"/>
        </w:rPr>
        <w:t>2013101</w:t>
      </w:r>
      <w:r>
        <w:rPr>
          <w:rFonts w:ascii="仿宋" w:eastAsia="仿宋" w:hAnsi="仿宋" w:cs="仿宋" w:hint="eastAsia"/>
          <w:sz w:val="30"/>
          <w:szCs w:val="30"/>
        </w:rPr>
        <w:t>：指党委，</w:t>
      </w:r>
      <w:r>
        <w:rPr>
          <w:rFonts w:ascii="仿宋" w:eastAsia="仿宋" w:hAnsi="仿宋" w:cs="仿宋"/>
          <w:sz w:val="30"/>
          <w:szCs w:val="30"/>
        </w:rPr>
        <w:t>2013699</w:t>
      </w:r>
      <w:r>
        <w:rPr>
          <w:rFonts w:ascii="仿宋" w:eastAsia="仿宋" w:hAnsi="仿宋" w:cs="仿宋" w:hint="eastAsia"/>
          <w:sz w:val="30"/>
          <w:szCs w:val="30"/>
        </w:rPr>
        <w:t>：指其他共产党事务支出，</w:t>
      </w:r>
      <w:r>
        <w:rPr>
          <w:rFonts w:ascii="仿宋" w:eastAsia="仿宋" w:hAnsi="仿宋" w:cs="仿宋"/>
          <w:sz w:val="30"/>
          <w:szCs w:val="30"/>
        </w:rPr>
        <w:t>2019999</w:t>
      </w:r>
      <w:r>
        <w:rPr>
          <w:rFonts w:ascii="仿宋" w:eastAsia="仿宋" w:hAnsi="仿宋" w:cs="仿宋" w:hint="eastAsia"/>
          <w:sz w:val="30"/>
          <w:szCs w:val="30"/>
        </w:rPr>
        <w:t>：指其他一般公共服务支出，</w:t>
      </w:r>
      <w:r>
        <w:rPr>
          <w:rFonts w:ascii="仿宋" w:eastAsia="仿宋" w:hAnsi="仿宋" w:cs="仿宋"/>
          <w:sz w:val="30"/>
          <w:szCs w:val="30"/>
        </w:rPr>
        <w:t>2040601</w:t>
      </w:r>
      <w:r>
        <w:rPr>
          <w:rFonts w:ascii="仿宋" w:eastAsia="仿宋" w:hAnsi="仿宋" w:cs="仿宋" w:hint="eastAsia"/>
          <w:sz w:val="30"/>
          <w:szCs w:val="30"/>
        </w:rPr>
        <w:t>：指司法所支出，</w:t>
      </w:r>
      <w:r>
        <w:rPr>
          <w:rFonts w:ascii="仿宋" w:eastAsia="仿宋" w:hAnsi="仿宋" w:cs="仿宋"/>
          <w:sz w:val="30"/>
          <w:szCs w:val="30"/>
        </w:rPr>
        <w:t>2050499</w:t>
      </w:r>
      <w:r>
        <w:rPr>
          <w:rFonts w:ascii="仿宋" w:eastAsia="仿宋" w:hAnsi="仿宋" w:cs="仿宋" w:hint="eastAsia"/>
          <w:sz w:val="30"/>
          <w:szCs w:val="30"/>
        </w:rPr>
        <w:t>：指农技校支出，</w:t>
      </w:r>
      <w:r>
        <w:rPr>
          <w:rFonts w:ascii="仿宋" w:eastAsia="仿宋" w:hAnsi="仿宋" w:cs="仿宋"/>
          <w:sz w:val="30"/>
          <w:szCs w:val="30"/>
        </w:rPr>
        <w:t>2050802</w:t>
      </w:r>
      <w:r>
        <w:rPr>
          <w:rFonts w:ascii="仿宋" w:eastAsia="仿宋" w:hAnsi="仿宋" w:cs="仿宋" w:hint="eastAsia"/>
          <w:sz w:val="30"/>
          <w:szCs w:val="30"/>
        </w:rPr>
        <w:t>：指党校支出，</w:t>
      </w:r>
      <w:r>
        <w:rPr>
          <w:rFonts w:ascii="仿宋" w:eastAsia="仿宋" w:hAnsi="仿宋" w:cs="仿宋"/>
          <w:sz w:val="30"/>
          <w:szCs w:val="30"/>
        </w:rPr>
        <w:t>2070109</w:t>
      </w:r>
      <w:r>
        <w:rPr>
          <w:rFonts w:ascii="仿宋" w:eastAsia="仿宋" w:hAnsi="仿宋" w:cs="仿宋" w:hint="eastAsia"/>
          <w:sz w:val="30"/>
          <w:szCs w:val="30"/>
        </w:rPr>
        <w:t>：指文化站支出，</w:t>
      </w:r>
      <w:r>
        <w:rPr>
          <w:rFonts w:ascii="仿宋" w:eastAsia="仿宋" w:hAnsi="仿宋" w:cs="仿宋"/>
          <w:sz w:val="30"/>
          <w:szCs w:val="30"/>
        </w:rPr>
        <w:t>2070404</w:t>
      </w:r>
      <w:r>
        <w:rPr>
          <w:rFonts w:ascii="仿宋" w:eastAsia="仿宋" w:hAnsi="仿宋" w:cs="仿宋" w:hint="eastAsia"/>
          <w:sz w:val="30"/>
          <w:szCs w:val="30"/>
        </w:rPr>
        <w:t>：指广播站支出，</w:t>
      </w:r>
      <w:r>
        <w:rPr>
          <w:rFonts w:ascii="仿宋" w:eastAsia="仿宋" w:hAnsi="仿宋" w:cs="仿宋"/>
          <w:sz w:val="30"/>
          <w:szCs w:val="30"/>
        </w:rPr>
        <w:t>2080505</w:t>
      </w:r>
      <w:r>
        <w:rPr>
          <w:rFonts w:ascii="仿宋" w:eastAsia="仿宋" w:hAnsi="仿宋" w:cs="仿宋" w:hint="eastAsia"/>
          <w:sz w:val="30"/>
          <w:szCs w:val="30"/>
        </w:rPr>
        <w:t>：指机关事业单位养老保险支出，</w:t>
      </w:r>
      <w:r>
        <w:rPr>
          <w:rFonts w:ascii="仿宋" w:eastAsia="仿宋" w:hAnsi="仿宋" w:cs="仿宋"/>
          <w:sz w:val="30"/>
          <w:szCs w:val="30"/>
        </w:rPr>
        <w:t>2100799</w:t>
      </w:r>
      <w:r>
        <w:rPr>
          <w:rFonts w:ascii="仿宋" w:eastAsia="仿宋" w:hAnsi="仿宋" w:cs="仿宋" w:hint="eastAsia"/>
          <w:sz w:val="30"/>
          <w:szCs w:val="30"/>
        </w:rPr>
        <w:t>：指计生办支出，</w:t>
      </w:r>
      <w:r>
        <w:rPr>
          <w:rFonts w:ascii="仿宋" w:eastAsia="仿宋" w:hAnsi="仿宋" w:cs="仿宋"/>
          <w:sz w:val="30"/>
          <w:szCs w:val="30"/>
        </w:rPr>
        <w:t>2101050</w:t>
      </w:r>
      <w:r>
        <w:rPr>
          <w:rFonts w:ascii="仿宋" w:eastAsia="仿宋" w:hAnsi="仿宋" w:cs="仿宋" w:hint="eastAsia"/>
          <w:sz w:val="30"/>
          <w:szCs w:val="30"/>
        </w:rPr>
        <w:t>：指食品药品监督所支出，</w:t>
      </w:r>
      <w:r>
        <w:rPr>
          <w:rFonts w:ascii="仿宋" w:eastAsia="仿宋" w:hAnsi="仿宋" w:cs="仿宋"/>
          <w:sz w:val="30"/>
          <w:szCs w:val="30"/>
        </w:rPr>
        <w:t>2120201</w:t>
      </w:r>
      <w:r>
        <w:rPr>
          <w:rFonts w:ascii="仿宋" w:eastAsia="仿宋" w:hAnsi="仿宋" w:cs="仿宋" w:hint="eastAsia"/>
          <w:sz w:val="30"/>
          <w:szCs w:val="30"/>
        </w:rPr>
        <w:t>：指村镇办支出，</w:t>
      </w:r>
      <w:r>
        <w:rPr>
          <w:rFonts w:ascii="仿宋" w:eastAsia="仿宋" w:hAnsi="仿宋" w:cs="仿宋"/>
          <w:sz w:val="30"/>
          <w:szCs w:val="30"/>
        </w:rPr>
        <w:t>2130104</w:t>
      </w:r>
      <w:r>
        <w:rPr>
          <w:rFonts w:ascii="仿宋" w:eastAsia="仿宋" w:hAnsi="仿宋" w:cs="仿宋" w:hint="eastAsia"/>
          <w:sz w:val="30"/>
          <w:szCs w:val="30"/>
        </w:rPr>
        <w:t>：指经管站、农技站、农机站及兽医站支出，</w:t>
      </w:r>
      <w:r>
        <w:rPr>
          <w:rFonts w:ascii="仿宋" w:eastAsia="仿宋" w:hAnsi="仿宋" w:cs="仿宋"/>
          <w:sz w:val="30"/>
          <w:szCs w:val="30"/>
        </w:rPr>
        <w:t>2130152</w:t>
      </w:r>
      <w:r>
        <w:rPr>
          <w:rFonts w:ascii="仿宋" w:eastAsia="仿宋" w:hAnsi="仿宋" w:cs="仿宋" w:hint="eastAsia"/>
          <w:sz w:val="30"/>
          <w:szCs w:val="30"/>
        </w:rPr>
        <w:t>：指自治区大学生和天池计划支出，</w:t>
      </w:r>
      <w:r>
        <w:rPr>
          <w:rFonts w:ascii="仿宋" w:eastAsia="仿宋" w:hAnsi="仿宋" w:cs="仿宋"/>
          <w:sz w:val="30"/>
          <w:szCs w:val="30"/>
        </w:rPr>
        <w:t>2130204</w:t>
      </w:r>
      <w:r>
        <w:rPr>
          <w:rFonts w:ascii="仿宋" w:eastAsia="仿宋" w:hAnsi="仿宋" w:cs="仿宋" w:hint="eastAsia"/>
          <w:sz w:val="30"/>
          <w:szCs w:val="30"/>
        </w:rPr>
        <w:t>：指林业站支出，</w:t>
      </w:r>
      <w:r>
        <w:rPr>
          <w:rFonts w:ascii="仿宋" w:eastAsia="仿宋" w:hAnsi="仿宋" w:cs="仿宋"/>
          <w:sz w:val="30"/>
          <w:szCs w:val="30"/>
        </w:rPr>
        <w:t>2200101</w:t>
      </w:r>
      <w:r>
        <w:rPr>
          <w:rFonts w:ascii="仿宋" w:eastAsia="仿宋" w:hAnsi="仿宋" w:cs="仿宋" w:hint="eastAsia"/>
          <w:sz w:val="30"/>
          <w:szCs w:val="30"/>
        </w:rPr>
        <w:t>：指国土所支出，</w:t>
      </w:r>
      <w:r>
        <w:rPr>
          <w:rFonts w:ascii="仿宋" w:eastAsia="仿宋" w:hAnsi="仿宋" w:cs="仿宋"/>
          <w:sz w:val="30"/>
          <w:szCs w:val="30"/>
        </w:rPr>
        <w:t>2310399</w:t>
      </w:r>
      <w:r>
        <w:rPr>
          <w:rFonts w:ascii="仿宋" w:eastAsia="仿宋" w:hAnsi="仿宋" w:cs="仿宋" w:hint="eastAsia"/>
          <w:sz w:val="30"/>
          <w:szCs w:val="30"/>
        </w:rPr>
        <w:t>：指地方政府其他一般债务还本支出。</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p>
    <w:p w:rsidR="00463856" w:rsidRDefault="00463856" w:rsidP="00DA71E0">
      <w:pPr>
        <w:spacing w:line="220" w:lineRule="atLeast"/>
        <w:ind w:firstLineChars="200" w:firstLine="31680"/>
        <w:rPr>
          <w:rFonts w:ascii="仿宋" w:eastAsia="仿宋" w:hAnsi="仿宋"/>
          <w:sz w:val="30"/>
          <w:szCs w:val="30"/>
        </w:rPr>
      </w:pPr>
    </w:p>
    <w:p w:rsidR="00463856" w:rsidRDefault="00463856" w:rsidP="00DA71E0">
      <w:pPr>
        <w:spacing w:line="220" w:lineRule="atLeast"/>
        <w:ind w:firstLineChars="200" w:firstLine="31680"/>
        <w:jc w:val="center"/>
        <w:rPr>
          <w:rFonts w:ascii="仿宋" w:eastAsia="仿宋" w:hAnsi="仿宋"/>
          <w:b/>
          <w:bCs/>
          <w:sz w:val="30"/>
          <w:szCs w:val="30"/>
        </w:rPr>
      </w:pPr>
      <w:r>
        <w:rPr>
          <w:rFonts w:ascii="仿宋" w:eastAsia="仿宋" w:hAnsi="仿宋" w:cs="仿宋" w:hint="eastAsia"/>
          <w:b/>
          <w:bCs/>
          <w:sz w:val="30"/>
          <w:szCs w:val="30"/>
        </w:rPr>
        <w:t>第四部分</w:t>
      </w:r>
      <w:r>
        <w:rPr>
          <w:rFonts w:ascii="仿宋" w:eastAsia="仿宋" w:hAnsi="仿宋" w:cs="仿宋"/>
          <w:b/>
          <w:bCs/>
          <w:sz w:val="30"/>
          <w:szCs w:val="30"/>
        </w:rPr>
        <w:t xml:space="preserve"> </w:t>
      </w:r>
      <w:r>
        <w:rPr>
          <w:rFonts w:ascii="仿宋" w:eastAsia="仿宋" w:hAnsi="仿宋" w:cs="仿宋" w:hint="eastAsia"/>
          <w:b/>
          <w:bCs/>
          <w:sz w:val="30"/>
          <w:szCs w:val="30"/>
        </w:rPr>
        <w:t>部门决算报表（见附表）</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一、报表封面</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二、《收入支出决算总表》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三、《收入决算表》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四、《支出决算表》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五、《收入支出决算表》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六、《项目收入支出决算表》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七、《行政事业类项目收入支出决算表》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八、《基本建设类项目收入支出决算表》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九、《支出决算明细表》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十、《基本支出决算明细表》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十一、《项目支出决算明细表》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十二、《财政专户管理资金收入支出决算表》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十三、《财政拨款收入支出决算总表》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十四、《一般公共预算财政拨款收入支出决算表》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十五、《一般公共预算财政拨款支出决算明细表》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十六、《一般公共预算财政拨款基本支出决算明细表》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十七、《一般公共预算财政拨款项目支出决算明细表》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十八、《政府性基金预算财政拨款收入支出决算表》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十九、《政府性基金预算财政拨款支出决算明细表》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二十、《政府性基金预算财政拨款基本支出决算明细表》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二十一、《政府性基金预算财政拨款项目支出决算明细表》。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二十二、《资产负债简表》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二十三、《资产情况表》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二十四、《国有资产收益征缴情况表》、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二十五、《基本数字表》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二十六、《机构人员情况表》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二十七、《非税收入征缴情况表》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二十八、《部门决算相关信息统计表》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二十九、《政府采购情况表》</w:t>
      </w:r>
      <w:r>
        <w:rPr>
          <w:rFonts w:ascii="仿宋" w:eastAsia="仿宋" w:hAnsi="仿宋" w:cs="仿宋"/>
          <w:sz w:val="30"/>
          <w:szCs w:val="30"/>
        </w:rPr>
        <w:t xml:space="preserve"> </w:t>
      </w:r>
    </w:p>
    <w:p w:rsidR="00463856" w:rsidRDefault="00463856" w:rsidP="00DA71E0">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三十、《</w:t>
      </w:r>
      <w:r>
        <w:rPr>
          <w:rFonts w:ascii="仿宋" w:eastAsia="仿宋" w:hAnsi="仿宋" w:cs="仿宋"/>
          <w:sz w:val="30"/>
          <w:szCs w:val="30"/>
        </w:rPr>
        <w:t>2017</w:t>
      </w:r>
      <w:r>
        <w:rPr>
          <w:rFonts w:ascii="仿宋" w:eastAsia="仿宋" w:hAnsi="仿宋" w:cs="仿宋" w:hint="eastAsia"/>
          <w:sz w:val="30"/>
          <w:szCs w:val="30"/>
        </w:rPr>
        <w:t>年度一般公共预算“三公”经费支出情况表》</w:t>
      </w:r>
      <w:r>
        <w:rPr>
          <w:rFonts w:ascii="仿宋" w:eastAsia="仿宋" w:hAnsi="仿宋" w:cs="仿宋"/>
          <w:sz w:val="30"/>
          <w:szCs w:val="30"/>
        </w:rPr>
        <w:t xml:space="preserve"> </w:t>
      </w:r>
    </w:p>
    <w:p w:rsidR="00463856" w:rsidRDefault="00463856" w:rsidP="00DA71E0">
      <w:pPr>
        <w:spacing w:line="220" w:lineRule="atLeast"/>
        <w:ind w:firstLineChars="200" w:firstLine="31680"/>
        <w:rPr>
          <w:rFonts w:ascii="仿宋" w:eastAsia="仿宋" w:hAnsi="仿宋"/>
          <w:sz w:val="30"/>
          <w:szCs w:val="30"/>
        </w:rPr>
      </w:pPr>
    </w:p>
    <w:p w:rsidR="00463856" w:rsidRDefault="00463856" w:rsidP="00DA71E0">
      <w:pPr>
        <w:spacing w:line="220" w:lineRule="atLeast"/>
        <w:ind w:firstLineChars="200" w:firstLine="31680"/>
        <w:rPr>
          <w:rFonts w:ascii="仿宋" w:eastAsia="仿宋" w:hAnsi="仿宋"/>
          <w:sz w:val="30"/>
          <w:szCs w:val="30"/>
        </w:rPr>
      </w:pPr>
    </w:p>
    <w:p w:rsidR="00463856" w:rsidRDefault="00463856" w:rsidP="00DA71E0">
      <w:pPr>
        <w:spacing w:line="220" w:lineRule="atLeast"/>
        <w:ind w:firstLineChars="200" w:firstLine="31680"/>
        <w:rPr>
          <w:rFonts w:ascii="仿宋" w:eastAsia="仿宋" w:hAnsi="仿宋"/>
          <w:sz w:val="30"/>
          <w:szCs w:val="30"/>
        </w:rPr>
      </w:pPr>
    </w:p>
    <w:p w:rsidR="00463856" w:rsidRDefault="00463856" w:rsidP="00DA71E0">
      <w:pPr>
        <w:spacing w:line="220" w:lineRule="atLeast"/>
        <w:ind w:firstLineChars="200" w:firstLine="31680"/>
        <w:rPr>
          <w:rFonts w:ascii="仿宋" w:eastAsia="仿宋" w:hAnsi="仿宋"/>
          <w:sz w:val="30"/>
          <w:szCs w:val="30"/>
        </w:rPr>
      </w:pPr>
    </w:p>
    <w:p w:rsidR="00463856" w:rsidRDefault="00463856"/>
    <w:sectPr w:rsidR="00463856" w:rsidSect="001F667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0000000000000000000"/>
    <w:charset w:val="86"/>
    <w:family w:val="moder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7240"/>
    <w:rsid w:val="001D5582"/>
    <w:rsid w:val="001F667C"/>
    <w:rsid w:val="0023560C"/>
    <w:rsid w:val="00463856"/>
    <w:rsid w:val="00472A92"/>
    <w:rsid w:val="005F7240"/>
    <w:rsid w:val="007603E0"/>
    <w:rsid w:val="00761CDB"/>
    <w:rsid w:val="00781486"/>
    <w:rsid w:val="00790B52"/>
    <w:rsid w:val="007C1ECB"/>
    <w:rsid w:val="00CE364F"/>
    <w:rsid w:val="00CF4D5C"/>
    <w:rsid w:val="00DA71E0"/>
    <w:rsid w:val="00F960B3"/>
    <w:rsid w:val="05BF3EE7"/>
    <w:rsid w:val="133A7501"/>
    <w:rsid w:val="1AED0420"/>
    <w:rsid w:val="1D053285"/>
    <w:rsid w:val="25DB4537"/>
    <w:rsid w:val="2A2A6786"/>
    <w:rsid w:val="2A86049F"/>
    <w:rsid w:val="2AAE3BF4"/>
    <w:rsid w:val="2F2868EF"/>
    <w:rsid w:val="495D7BC7"/>
    <w:rsid w:val="4D5E1272"/>
    <w:rsid w:val="53B97CB5"/>
    <w:rsid w:val="58F04086"/>
    <w:rsid w:val="5AAB6418"/>
    <w:rsid w:val="6446765F"/>
    <w:rsid w:val="660256BE"/>
    <w:rsid w:val="68802AAD"/>
    <w:rsid w:val="6DAC5DF7"/>
    <w:rsid w:val="75E40ECB"/>
    <w:rsid w:val="797445D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67C"/>
    <w:pPr>
      <w:adjustRightInd w:val="0"/>
      <w:snapToGrid w:val="0"/>
      <w:spacing w:after="200"/>
    </w:pPr>
    <w:rPr>
      <w:rFonts w:ascii="Tahoma" w:eastAsia="微软雅黑" w:hAnsi="Tahoma" w:cs="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CharCharChar">
    <w:name w:val="Char1 Char Char Char"/>
    <w:basedOn w:val="Normal"/>
    <w:uiPriority w:val="99"/>
    <w:rsid w:val="001F667C"/>
    <w:pPr>
      <w:spacing w:line="360" w:lineRule="auto"/>
    </w:pPr>
  </w:style>
  <w:style w:type="table" w:styleId="TableGrid">
    <w:name w:val="Table Grid"/>
    <w:basedOn w:val="TableNormal"/>
    <w:uiPriority w:val="99"/>
    <w:rsid w:val="001F667C"/>
    <w:pPr>
      <w:widowControl w:val="0"/>
      <w:jc w:val="both"/>
    </w:pPr>
    <w:rPr>
      <w:rFonts w:eastAsia="微软雅黑"/>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5">
    <w:name w:val="p15"/>
    <w:basedOn w:val="Normal"/>
    <w:uiPriority w:val="99"/>
    <w:rsid w:val="001F667C"/>
    <w:rPr>
      <w:rFonts w:ascii="Calibri" w:hAnsi="Calibri" w:cs="Calibri"/>
    </w:rPr>
  </w:style>
  <w:style w:type="paragraph" w:customStyle="1" w:styleId="1">
    <w:name w:val="无间隔1"/>
    <w:uiPriority w:val="99"/>
    <w:rsid w:val="001F667C"/>
    <w:pPr>
      <w:widowControl w:val="0"/>
      <w:spacing w:line="660" w:lineRule="exact"/>
      <w:ind w:firstLineChars="200" w:firstLine="560"/>
    </w:pPr>
    <w:rPr>
      <w:rFonts w:ascii="仿宋_GB2312" w:eastAsia="仿宋_GB2312" w:hAnsi="Calibri" w:cs="仿宋_GB2312"/>
      <w:kern w:val="10"/>
      <w:sz w:val="28"/>
      <w:szCs w:val="28"/>
    </w:rPr>
  </w:style>
  <w:style w:type="character" w:customStyle="1" w:styleId="17">
    <w:name w:val="17"/>
    <w:basedOn w:val="DefaultParagraphFont"/>
    <w:uiPriority w:val="99"/>
    <w:rsid w:val="001F667C"/>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17</Pages>
  <Words>1358</Words>
  <Characters>7741</Characters>
  <Application>Microsoft Office Outlook</Application>
  <DocSecurity>0</DocSecurity>
  <Lines>0</Lines>
  <Paragraphs>0</Paragraphs>
  <ScaleCrop>false</ScaleCrop>
  <Company>丰华文化用品广场</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丰华网络</dc:creator>
  <cp:keywords/>
  <dc:description/>
  <cp:lastModifiedBy>丰华网络</cp:lastModifiedBy>
  <cp:revision>5</cp:revision>
  <dcterms:created xsi:type="dcterms:W3CDTF">2018-07-10T10:05:00Z</dcterms:created>
  <dcterms:modified xsi:type="dcterms:W3CDTF">2019-05-06T04:56:00Z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