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after="0" w:line="520" w:lineRule="exact"/>
        <w:rPr>
          <w:rFonts w:ascii="仿宋" w:hAnsi="仿宋" w:eastAsia="仿宋" w:cs="仿宋"/>
          <w:sz w:val="36"/>
          <w:szCs w:val="36"/>
        </w:rPr>
      </w:pPr>
      <w:r>
        <w:rPr>
          <w:rFonts w:ascii="仿宋" w:hAnsi="仿宋" w:eastAsia="仿宋" w:cs="仿宋"/>
          <w:sz w:val="36"/>
          <w:szCs w:val="36"/>
        </w:rPr>
        <w:t>2017</w:t>
      </w:r>
      <w:r>
        <w:rPr>
          <w:rFonts w:hint="eastAsia" w:ascii="仿宋" w:hAnsi="仿宋" w:eastAsia="仿宋" w:cs="仿宋"/>
          <w:sz w:val="36"/>
          <w:szCs w:val="36"/>
        </w:rPr>
        <w:t>年度玛纳斯县乐土驿镇学校部门决算公开说明</w:t>
      </w:r>
    </w:p>
    <w:p>
      <w:pPr>
        <w:spacing w:line="220" w:lineRule="atLeast"/>
        <w:ind w:firstLine="600" w:firstLineChars="200"/>
        <w:rPr>
          <w:rFonts w:ascii="仿宋" w:hAnsi="仿宋" w:eastAsia="仿宋" w:cs="仿宋"/>
          <w:sz w:val="30"/>
          <w:szCs w:val="30"/>
        </w:rPr>
      </w:pPr>
    </w:p>
    <w:p>
      <w:pPr>
        <w:spacing w:after="0" w:line="520" w:lineRule="exact"/>
        <w:ind w:firstLine="643" w:firstLineChars="200"/>
        <w:jc w:val="center"/>
        <w:rPr>
          <w:rFonts w:ascii="仿宋" w:hAnsi="仿宋" w:eastAsia="仿宋" w:cs="仿宋"/>
          <w:b/>
          <w:sz w:val="32"/>
          <w:szCs w:val="32"/>
        </w:rPr>
      </w:pPr>
      <w:r>
        <w:rPr>
          <w:rFonts w:hint="eastAsia" w:ascii="仿宋" w:hAnsi="仿宋" w:eastAsia="仿宋" w:cs="仿宋"/>
          <w:b/>
          <w:sz w:val="32"/>
          <w:szCs w:val="32"/>
        </w:rPr>
        <w:t>目</w:t>
      </w:r>
      <w:r>
        <w:rPr>
          <w:rFonts w:ascii="仿宋" w:hAnsi="仿宋" w:eastAsia="仿宋" w:cs="仿宋"/>
          <w:b/>
          <w:sz w:val="32"/>
          <w:szCs w:val="32"/>
        </w:rPr>
        <w:t xml:space="preserve">  </w:t>
      </w:r>
      <w:r>
        <w:rPr>
          <w:rFonts w:hint="eastAsia" w:ascii="仿宋" w:hAnsi="仿宋" w:eastAsia="仿宋" w:cs="仿宋"/>
          <w:b/>
          <w:sz w:val="32"/>
          <w:szCs w:val="32"/>
        </w:rPr>
        <w:t>录</w:t>
      </w:r>
    </w:p>
    <w:p>
      <w:pPr>
        <w:spacing w:line="220" w:lineRule="atLeast"/>
        <w:ind w:firstLine="600" w:firstLineChars="200"/>
        <w:rPr>
          <w:rFonts w:ascii="仿宋" w:hAnsi="仿宋" w:eastAsia="仿宋" w:cs="仿宋"/>
          <w:sz w:val="30"/>
          <w:szCs w:val="30"/>
        </w:rPr>
      </w:pP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第一部分</w:t>
      </w:r>
      <w:r>
        <w:rPr>
          <w:rFonts w:ascii="仿宋" w:hAnsi="仿宋" w:eastAsia="仿宋" w:cs="仿宋"/>
          <w:b/>
          <w:bCs/>
          <w:sz w:val="30"/>
          <w:szCs w:val="30"/>
        </w:rPr>
        <w:t xml:space="preserve"> </w:t>
      </w:r>
      <w:r>
        <w:rPr>
          <w:rFonts w:hint="eastAsia" w:ascii="仿宋" w:hAnsi="仿宋" w:eastAsia="仿宋" w:cs="仿宋"/>
          <w:b/>
          <w:bCs/>
          <w:sz w:val="30"/>
          <w:szCs w:val="30"/>
        </w:rPr>
        <w:t>部门单位概况</w:t>
      </w:r>
      <w:r>
        <w:rPr>
          <w:rFonts w:ascii="仿宋" w:hAnsi="仿宋" w:eastAsia="仿宋" w:cs="仿宋"/>
          <w:b/>
          <w:bCs/>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一、主要职能、机构设置及人员情况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二、部门决算单位构成</w:t>
      </w:r>
      <w:r>
        <w:rPr>
          <w:rFonts w:ascii="仿宋" w:hAnsi="仿宋" w:eastAsia="仿宋" w:cs="仿宋"/>
          <w:sz w:val="30"/>
          <w:szCs w:val="30"/>
        </w:rPr>
        <w:t xml:space="preserve">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第二部分</w:t>
      </w:r>
      <w:r>
        <w:rPr>
          <w:rFonts w:ascii="仿宋" w:hAnsi="仿宋" w:eastAsia="仿宋" w:cs="仿宋"/>
          <w:b/>
          <w:bCs/>
          <w:sz w:val="30"/>
          <w:szCs w:val="30"/>
        </w:rPr>
        <w:t xml:space="preserve"> </w:t>
      </w:r>
      <w:r>
        <w:rPr>
          <w:rFonts w:hint="eastAsia" w:ascii="仿宋" w:hAnsi="仿宋" w:eastAsia="仿宋" w:cs="仿宋"/>
          <w:b/>
          <w:bCs/>
          <w:sz w:val="30"/>
          <w:szCs w:val="30"/>
        </w:rPr>
        <w:t>部门决算情况说明</w:t>
      </w:r>
      <w:r>
        <w:rPr>
          <w:rFonts w:ascii="仿宋" w:hAnsi="仿宋" w:eastAsia="仿宋" w:cs="仿宋"/>
          <w:b/>
          <w:bCs/>
          <w:sz w:val="30"/>
          <w:szCs w:val="30"/>
        </w:rPr>
        <w:t xml:space="preserve"> </w:t>
      </w:r>
      <w:bookmarkStart w:id="0" w:name="_GoBack"/>
      <w:bookmarkEnd w:id="0"/>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一、部门收支总体情况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（一）部门收入支出决算总体情况说明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（二）部门收入总体情况说明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（三）部门支出总体情况说明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二、部门财政拨款收支情况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（一）财政拨款收支总体情况说明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（二）一般公共预算支出决算情况说明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（三）政府性基金预算收支决算情况说明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（四）政府性基金预算支出决算情况说明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三、部门结转结余情况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四、一般公共预算“三公”经费支出情况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五、机关运行经费支出情况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六、政府采购情况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七、其他重要事项的情况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（一）国有资产占用情况说明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（二）国有资产收益征缴情况说明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（三）部门项目支出情况和项目绩效评价情况说明</w:t>
      </w:r>
      <w:r>
        <w:rPr>
          <w:rFonts w:ascii="仿宋" w:hAnsi="仿宋" w:eastAsia="仿宋" w:cs="仿宋"/>
          <w:sz w:val="30"/>
          <w:szCs w:val="30"/>
        </w:rPr>
        <w:t xml:space="preserve">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第三部分</w:t>
      </w:r>
      <w:r>
        <w:rPr>
          <w:rFonts w:ascii="仿宋" w:hAnsi="仿宋" w:eastAsia="仿宋" w:cs="仿宋"/>
          <w:b/>
          <w:bCs/>
          <w:sz w:val="30"/>
          <w:szCs w:val="30"/>
        </w:rPr>
        <w:t xml:space="preserve"> </w:t>
      </w:r>
      <w:r>
        <w:rPr>
          <w:rFonts w:hint="eastAsia" w:ascii="仿宋" w:hAnsi="仿宋" w:eastAsia="仿宋" w:cs="仿宋"/>
          <w:b/>
          <w:bCs/>
          <w:sz w:val="30"/>
          <w:szCs w:val="30"/>
        </w:rPr>
        <w:t>专业名词解释</w:t>
      </w:r>
      <w:r>
        <w:rPr>
          <w:rFonts w:ascii="仿宋" w:hAnsi="仿宋" w:eastAsia="仿宋" w:cs="仿宋"/>
          <w:b/>
          <w:bCs/>
          <w:sz w:val="30"/>
          <w:szCs w:val="30"/>
        </w:rPr>
        <w:t xml:space="preserve">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第四部分</w:t>
      </w:r>
      <w:r>
        <w:rPr>
          <w:rFonts w:ascii="仿宋" w:hAnsi="仿宋" w:eastAsia="仿宋" w:cs="仿宋"/>
          <w:b/>
          <w:bCs/>
          <w:sz w:val="30"/>
          <w:szCs w:val="30"/>
        </w:rPr>
        <w:t xml:space="preserve"> </w:t>
      </w:r>
      <w:r>
        <w:rPr>
          <w:rFonts w:hint="eastAsia" w:ascii="仿宋" w:hAnsi="仿宋" w:eastAsia="仿宋" w:cs="仿宋"/>
          <w:b/>
          <w:bCs/>
          <w:sz w:val="30"/>
          <w:szCs w:val="30"/>
        </w:rPr>
        <w:t>部门决算报表</w:t>
      </w:r>
      <w:r>
        <w:rPr>
          <w:rFonts w:ascii="仿宋" w:hAnsi="仿宋" w:eastAsia="仿宋" w:cs="仿宋"/>
          <w:b/>
          <w:bCs/>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一、报表封面</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二、部门收支总体情况（</w:t>
      </w:r>
      <w:r>
        <w:rPr>
          <w:rFonts w:ascii="仿宋" w:hAnsi="仿宋" w:eastAsia="仿宋" w:cs="仿宋"/>
          <w:sz w:val="30"/>
          <w:szCs w:val="30"/>
        </w:rPr>
        <w:t>11</w:t>
      </w:r>
      <w:r>
        <w:rPr>
          <w:rFonts w:hint="eastAsia" w:ascii="仿宋" w:hAnsi="仿宋" w:eastAsia="仿宋" w:cs="仿宋"/>
          <w:sz w:val="30"/>
          <w:szCs w:val="30"/>
        </w:rPr>
        <w:t>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《收入支出决算总表》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《收入决算表》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《项目收入支出决算表》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《行政事业类项目收入支出决算表》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《基本建设类项目收入支出决算表》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《基本支出决算明细表》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《项目支出决算明细表》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《财政专户管理资金收入支出决算表》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三、财政拨款收支情况（</w:t>
      </w:r>
      <w:r>
        <w:rPr>
          <w:rFonts w:ascii="仿宋" w:hAnsi="仿宋" w:eastAsia="仿宋" w:cs="仿宋"/>
          <w:sz w:val="30"/>
          <w:szCs w:val="30"/>
        </w:rPr>
        <w:t>9</w:t>
      </w:r>
      <w:r>
        <w:rPr>
          <w:rFonts w:hint="eastAsia" w:ascii="仿宋" w:hAnsi="仿宋" w:eastAsia="仿宋" w:cs="仿宋"/>
          <w:sz w:val="30"/>
          <w:szCs w:val="30"/>
        </w:rPr>
        <w:t>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《财政拨款收入支出决算总表》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《一般公共预算财政拨款收入支出决算表》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《一般公共预算财政拨款支出决算明细表》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《一般公共预算财政拨款基本支出决算明细表》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《一般公共预算财政拨款项目支出决算明细表》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《政府性基金预算财政拨款收入支出决算表》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《政府性基金预算财政拨款支出决算明细表》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《政府性基金预算财政拨款基本支出决算明细表》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《政府性基金预算财政拨款项目支出决算明细表》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四、单位资产负责情况（</w:t>
      </w:r>
      <w:r>
        <w:rPr>
          <w:rFonts w:ascii="仿宋" w:hAnsi="仿宋" w:eastAsia="仿宋" w:cs="仿宋"/>
          <w:sz w:val="30"/>
          <w:szCs w:val="30"/>
        </w:rPr>
        <w:t>1</w:t>
      </w:r>
      <w:r>
        <w:rPr>
          <w:rFonts w:hint="eastAsia" w:ascii="仿宋" w:hAnsi="仿宋" w:eastAsia="仿宋" w:cs="仿宋"/>
          <w:sz w:val="30"/>
          <w:szCs w:val="30"/>
        </w:rPr>
        <w:t>张）：《资产负债简表》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五、部门决算附表（</w:t>
      </w:r>
      <w:r>
        <w:rPr>
          <w:rFonts w:ascii="仿宋" w:hAnsi="仿宋" w:eastAsia="仿宋" w:cs="仿宋"/>
          <w:sz w:val="30"/>
          <w:szCs w:val="30"/>
        </w:rPr>
        <w:t>5</w:t>
      </w:r>
      <w:r>
        <w:rPr>
          <w:rFonts w:hint="eastAsia" w:ascii="仿宋" w:hAnsi="仿宋" w:eastAsia="仿宋" w:cs="仿宋"/>
          <w:sz w:val="30"/>
          <w:szCs w:val="30"/>
        </w:rPr>
        <w:t>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《资产情况表》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《国有资产收益征缴情况表》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《基本数字表》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《机构人员情况表》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《非税收入征缴情况表》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六、填报说明附表（</w:t>
      </w:r>
      <w:r>
        <w:rPr>
          <w:rFonts w:ascii="仿宋" w:hAnsi="仿宋" w:eastAsia="仿宋" w:cs="仿宋"/>
          <w:sz w:val="30"/>
          <w:szCs w:val="30"/>
        </w:rPr>
        <w:t>2</w:t>
      </w:r>
      <w:r>
        <w:rPr>
          <w:rFonts w:hint="eastAsia" w:ascii="仿宋" w:hAnsi="仿宋" w:eastAsia="仿宋" w:cs="仿宋"/>
          <w:sz w:val="30"/>
          <w:szCs w:val="30"/>
        </w:rPr>
        <w:t>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《部门决算相关信息统计表》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《政府采购情况表》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七、“三公”经费支出情况</w:t>
      </w:r>
      <w:r>
        <w:rPr>
          <w:rFonts w:ascii="仿宋" w:hAnsi="仿宋" w:eastAsia="仿宋" w:cs="仿宋"/>
          <w:sz w:val="30"/>
          <w:szCs w:val="30"/>
        </w:rPr>
        <w:t>(1</w:t>
      </w:r>
      <w:r>
        <w:rPr>
          <w:rFonts w:hint="eastAsia" w:ascii="仿宋" w:hAnsi="仿宋" w:eastAsia="仿宋" w:cs="仿宋"/>
          <w:sz w:val="30"/>
          <w:szCs w:val="30"/>
        </w:rPr>
        <w:t>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w:t>
      </w:r>
      <w:r>
        <w:rPr>
          <w:rFonts w:ascii="仿宋" w:hAnsi="仿宋" w:eastAsia="仿宋" w:cs="仿宋"/>
          <w:sz w:val="30"/>
          <w:szCs w:val="30"/>
        </w:rPr>
        <w:t>2017</w:t>
      </w:r>
      <w:r>
        <w:rPr>
          <w:rFonts w:hint="eastAsia" w:ascii="仿宋" w:hAnsi="仿宋" w:eastAsia="仿宋" w:cs="仿宋"/>
          <w:sz w:val="30"/>
          <w:szCs w:val="30"/>
        </w:rPr>
        <w:t>年度一般公共预算“三公”经费支出情况表》</w:t>
      </w:r>
      <w:r>
        <w:rPr>
          <w:rFonts w:ascii="仿宋" w:hAnsi="仿宋" w:eastAsia="仿宋" w:cs="仿宋"/>
          <w:sz w:val="30"/>
          <w:szCs w:val="30"/>
        </w:rPr>
        <w:t xml:space="preserve"> </w:t>
      </w: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rPr>
          <w:rFonts w:ascii="仿宋" w:hAnsi="仿宋" w:eastAsia="仿宋" w:cs="仿宋"/>
          <w:sz w:val="30"/>
          <w:szCs w:val="30"/>
        </w:rPr>
      </w:pPr>
    </w:p>
    <w:p>
      <w:pPr>
        <w:spacing w:after="0" w:line="520" w:lineRule="exact"/>
        <w:ind w:firstLine="602" w:firstLineChars="200"/>
        <w:jc w:val="center"/>
        <w:rPr>
          <w:rFonts w:ascii="仿宋" w:hAnsi="仿宋" w:eastAsia="仿宋" w:cs="仿宋"/>
          <w:b/>
          <w:bCs/>
          <w:sz w:val="30"/>
          <w:szCs w:val="30"/>
        </w:rPr>
      </w:pPr>
      <w:r>
        <w:rPr>
          <w:rFonts w:hint="eastAsia" w:ascii="仿宋" w:hAnsi="仿宋" w:eastAsia="仿宋" w:cs="仿宋"/>
          <w:b/>
          <w:bCs/>
          <w:sz w:val="30"/>
          <w:szCs w:val="30"/>
        </w:rPr>
        <w:t>第一部分玛纳斯县乐土驿镇学校概况</w:t>
      </w:r>
    </w:p>
    <w:p>
      <w:pPr>
        <w:pStyle w:val="5"/>
        <w:adjustRightInd/>
        <w:snapToGrid/>
        <w:spacing w:after="0" w:line="500" w:lineRule="exact"/>
        <w:ind w:firstLine="600" w:firstLineChars="200"/>
        <w:jc w:val="both"/>
        <w:rPr>
          <w:rFonts w:ascii="宋体" w:hAnsi="宋体" w:eastAsia="宋体" w:cs="仿宋"/>
          <w:sz w:val="28"/>
          <w:szCs w:val="28"/>
        </w:rPr>
      </w:pPr>
      <w:r>
        <w:rPr>
          <w:rFonts w:hint="eastAsia" w:ascii="仿宋" w:hAnsi="仿宋" w:eastAsia="仿宋" w:cs="仿宋"/>
          <w:sz w:val="30"/>
          <w:szCs w:val="30"/>
        </w:rPr>
        <w:t>一、部门单位基本情况，包括：部门主要职能和机构设置情况、年末编制情况、实有人数情况等。</w:t>
      </w:r>
    </w:p>
    <w:p>
      <w:pPr>
        <w:pStyle w:val="12"/>
        <w:spacing w:line="500" w:lineRule="exact"/>
        <w:ind w:firstLine="600" w:firstLineChars="200"/>
        <w:rPr>
          <w:rFonts w:ascii="仿宋" w:hAnsi="仿宋" w:eastAsia="仿宋" w:cs="仿宋"/>
          <w:kern w:val="2"/>
          <w:sz w:val="30"/>
          <w:szCs w:val="30"/>
        </w:rPr>
      </w:pPr>
      <w:r>
        <w:rPr>
          <w:rFonts w:ascii="仿宋" w:hAnsi="仿宋" w:eastAsia="仿宋" w:cs="仿宋"/>
          <w:bCs/>
          <w:sz w:val="30"/>
          <w:szCs w:val="30"/>
        </w:rPr>
        <w:t>1</w:t>
      </w:r>
      <w:r>
        <w:rPr>
          <w:rFonts w:hint="eastAsia" w:ascii="仿宋" w:hAnsi="仿宋" w:eastAsia="仿宋" w:cs="仿宋"/>
          <w:bCs/>
          <w:sz w:val="30"/>
          <w:szCs w:val="30"/>
        </w:rPr>
        <w:t>、单位基本情况及职责：</w:t>
      </w:r>
      <w:r>
        <w:rPr>
          <w:rFonts w:hint="eastAsia" w:ascii="仿宋" w:hAnsi="仿宋" w:eastAsia="仿宋" w:cs="仿宋"/>
          <w:sz w:val="30"/>
          <w:szCs w:val="30"/>
        </w:rPr>
        <w:t>我单位主要职责是实施学前教育、小学义务教育，促进基础教育发展。</w:t>
      </w:r>
    </w:p>
    <w:p>
      <w:pPr>
        <w:spacing w:line="520" w:lineRule="exact"/>
        <w:ind w:firstLine="600" w:firstLineChars="200"/>
        <w:rPr>
          <w:rFonts w:ascii="仿宋" w:hAnsi="仿宋" w:eastAsia="仿宋" w:cs="仿宋"/>
          <w:sz w:val="30"/>
          <w:szCs w:val="30"/>
        </w:rPr>
      </w:pPr>
      <w:r>
        <w:rPr>
          <w:rFonts w:ascii="仿宋" w:hAnsi="仿宋" w:eastAsia="仿宋" w:cs="仿宋"/>
          <w:bCs/>
          <w:sz w:val="30"/>
          <w:szCs w:val="30"/>
        </w:rPr>
        <w:t>2</w:t>
      </w:r>
      <w:r>
        <w:rPr>
          <w:rFonts w:hint="eastAsia" w:ascii="仿宋" w:hAnsi="仿宋" w:eastAsia="仿宋" w:cs="仿宋"/>
          <w:bCs/>
          <w:sz w:val="30"/>
          <w:szCs w:val="30"/>
        </w:rPr>
        <w:t>、单位人员编制变动情况：我单位现有编制</w:t>
      </w:r>
      <w:r>
        <w:rPr>
          <w:rFonts w:ascii="仿宋" w:hAnsi="仿宋" w:eastAsia="仿宋" w:cs="仿宋"/>
          <w:bCs/>
          <w:sz w:val="30"/>
          <w:szCs w:val="30"/>
        </w:rPr>
        <w:t>40</w:t>
      </w:r>
      <w:r>
        <w:rPr>
          <w:rFonts w:hint="eastAsia" w:ascii="仿宋" w:hAnsi="仿宋" w:eastAsia="仿宋" w:cs="仿宋"/>
          <w:bCs/>
          <w:sz w:val="30"/>
          <w:szCs w:val="30"/>
        </w:rPr>
        <w:t>个，</w:t>
      </w:r>
      <w:r>
        <w:rPr>
          <w:rFonts w:ascii="仿宋" w:hAnsi="仿宋" w:eastAsia="仿宋" w:cs="仿宋"/>
          <w:bCs/>
          <w:sz w:val="30"/>
          <w:szCs w:val="30"/>
        </w:rPr>
        <w:t>2017</w:t>
      </w:r>
      <w:r>
        <w:rPr>
          <w:rFonts w:hint="eastAsia" w:ascii="仿宋" w:hAnsi="仿宋" w:eastAsia="仿宋" w:cs="仿宋"/>
          <w:bCs/>
          <w:sz w:val="30"/>
          <w:szCs w:val="30"/>
        </w:rPr>
        <w:t>年年初有在职教师</w:t>
      </w:r>
      <w:r>
        <w:rPr>
          <w:rFonts w:ascii="仿宋" w:hAnsi="仿宋" w:eastAsia="仿宋" w:cs="仿宋"/>
          <w:bCs/>
          <w:sz w:val="30"/>
          <w:szCs w:val="30"/>
        </w:rPr>
        <w:t>41</w:t>
      </w:r>
      <w:r>
        <w:rPr>
          <w:rFonts w:hint="eastAsia" w:ascii="仿宋" w:hAnsi="仿宋" w:eastAsia="仿宋" w:cs="仿宋"/>
          <w:bCs/>
          <w:sz w:val="30"/>
          <w:szCs w:val="30"/>
        </w:rPr>
        <w:t>人</w:t>
      </w:r>
      <w:r>
        <w:rPr>
          <w:rFonts w:hint="eastAsia" w:ascii="仿宋" w:hAnsi="仿宋" w:eastAsia="仿宋" w:cs="仿宋"/>
          <w:sz w:val="30"/>
          <w:szCs w:val="30"/>
        </w:rPr>
        <w:t>，特岗教师</w:t>
      </w:r>
      <w:r>
        <w:rPr>
          <w:rFonts w:ascii="仿宋" w:hAnsi="仿宋" w:eastAsia="仿宋" w:cs="仿宋"/>
          <w:sz w:val="30"/>
          <w:szCs w:val="30"/>
        </w:rPr>
        <w:t>14</w:t>
      </w:r>
      <w:r>
        <w:rPr>
          <w:rFonts w:hint="eastAsia" w:ascii="仿宋" w:hAnsi="仿宋" w:eastAsia="仿宋" w:cs="仿宋"/>
          <w:sz w:val="30"/>
          <w:szCs w:val="30"/>
        </w:rPr>
        <w:t>人，同工同酬教师</w:t>
      </w:r>
      <w:r>
        <w:rPr>
          <w:rFonts w:ascii="仿宋" w:hAnsi="仿宋" w:eastAsia="仿宋" w:cs="仿宋"/>
          <w:sz w:val="30"/>
          <w:szCs w:val="30"/>
        </w:rPr>
        <w:t>4</w:t>
      </w:r>
      <w:r>
        <w:rPr>
          <w:rFonts w:hint="eastAsia" w:ascii="仿宋" w:hAnsi="仿宋" w:eastAsia="仿宋" w:cs="仿宋"/>
          <w:sz w:val="30"/>
          <w:szCs w:val="30"/>
        </w:rPr>
        <w:t>人，退休教师</w:t>
      </w:r>
      <w:r>
        <w:rPr>
          <w:rFonts w:ascii="仿宋" w:hAnsi="仿宋" w:eastAsia="仿宋" w:cs="仿宋"/>
          <w:sz w:val="30"/>
          <w:szCs w:val="30"/>
        </w:rPr>
        <w:t>51</w:t>
      </w:r>
      <w:r>
        <w:rPr>
          <w:rFonts w:hint="eastAsia" w:ascii="仿宋" w:hAnsi="仿宋" w:eastAsia="仿宋" w:cs="仿宋"/>
          <w:sz w:val="30"/>
          <w:szCs w:val="30"/>
        </w:rPr>
        <w:t>人。年末有在编教职工</w:t>
      </w:r>
      <w:r>
        <w:rPr>
          <w:rFonts w:ascii="仿宋" w:hAnsi="仿宋" w:eastAsia="仿宋" w:cs="仿宋"/>
          <w:sz w:val="30"/>
          <w:szCs w:val="30"/>
        </w:rPr>
        <w:t>37</w:t>
      </w:r>
      <w:r>
        <w:rPr>
          <w:rFonts w:hint="eastAsia" w:ascii="仿宋" w:hAnsi="仿宋" w:eastAsia="仿宋" w:cs="仿宋"/>
          <w:sz w:val="30"/>
          <w:szCs w:val="30"/>
        </w:rPr>
        <w:t>人，特岗教师</w:t>
      </w:r>
      <w:r>
        <w:rPr>
          <w:rFonts w:ascii="仿宋" w:hAnsi="仿宋" w:eastAsia="仿宋" w:cs="仿宋"/>
          <w:sz w:val="30"/>
          <w:szCs w:val="30"/>
        </w:rPr>
        <w:t>20</w:t>
      </w:r>
      <w:r>
        <w:rPr>
          <w:rFonts w:hint="eastAsia" w:ascii="仿宋" w:hAnsi="仿宋" w:eastAsia="仿宋" w:cs="仿宋"/>
          <w:sz w:val="30"/>
          <w:szCs w:val="30"/>
        </w:rPr>
        <w:t>人，同工同酬教师</w:t>
      </w:r>
      <w:r>
        <w:rPr>
          <w:rFonts w:ascii="仿宋" w:hAnsi="仿宋" w:eastAsia="仿宋" w:cs="仿宋"/>
          <w:sz w:val="30"/>
          <w:szCs w:val="30"/>
        </w:rPr>
        <w:t>2</w:t>
      </w:r>
      <w:r>
        <w:rPr>
          <w:rFonts w:hint="eastAsia" w:ascii="仿宋" w:hAnsi="仿宋" w:eastAsia="仿宋" w:cs="仿宋"/>
          <w:sz w:val="30"/>
          <w:szCs w:val="30"/>
        </w:rPr>
        <w:t>人，退休教师</w:t>
      </w:r>
      <w:r>
        <w:rPr>
          <w:rFonts w:ascii="仿宋" w:hAnsi="仿宋" w:eastAsia="仿宋" w:cs="仿宋"/>
          <w:sz w:val="30"/>
          <w:szCs w:val="30"/>
        </w:rPr>
        <w:t>51</w:t>
      </w:r>
      <w:r>
        <w:rPr>
          <w:rFonts w:hint="eastAsia" w:ascii="仿宋" w:hAnsi="仿宋" w:eastAsia="仿宋" w:cs="仿宋"/>
          <w:sz w:val="30"/>
          <w:szCs w:val="30"/>
        </w:rPr>
        <w:t>人。</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二、部门决算单位构成</w:t>
      </w:r>
      <w:r>
        <w:rPr>
          <w:rFonts w:ascii="仿宋" w:hAnsi="仿宋" w:eastAsia="仿宋" w:cs="仿宋"/>
          <w:sz w:val="30"/>
          <w:szCs w:val="30"/>
        </w:rPr>
        <w:t xml:space="preserve"> </w:t>
      </w:r>
    </w:p>
    <w:p>
      <w:pPr>
        <w:spacing w:line="600" w:lineRule="exact"/>
        <w:ind w:firstLine="600" w:firstLineChars="200"/>
        <w:rPr>
          <w:rFonts w:ascii="仿宋" w:hAnsi="仿宋" w:eastAsia="仿宋" w:cs="仿宋"/>
          <w:sz w:val="30"/>
          <w:szCs w:val="30"/>
        </w:rPr>
      </w:pPr>
      <w:r>
        <w:rPr>
          <w:rFonts w:hint="eastAsia" w:ascii="仿宋" w:hAnsi="仿宋" w:eastAsia="仿宋" w:cs="仿宋"/>
          <w:sz w:val="30"/>
          <w:szCs w:val="30"/>
        </w:rPr>
        <w:t>玛纳斯县乐土驿镇学校独立核算机构数为</w:t>
      </w:r>
      <w:r>
        <w:rPr>
          <w:rFonts w:ascii="仿宋" w:hAnsi="仿宋" w:eastAsia="仿宋" w:cs="仿宋"/>
          <w:sz w:val="30"/>
          <w:szCs w:val="30"/>
        </w:rPr>
        <w:t>1</w:t>
      </w:r>
      <w:r>
        <w:rPr>
          <w:rFonts w:hint="eastAsia" w:ascii="仿宋" w:hAnsi="仿宋" w:eastAsia="仿宋" w:cs="仿宋"/>
          <w:sz w:val="30"/>
          <w:szCs w:val="30"/>
        </w:rPr>
        <w:t>个。从决算单位构成看，为乐土驿镇学校单位决算。</w:t>
      </w:r>
    </w:p>
    <w:p>
      <w:pPr>
        <w:spacing w:line="220" w:lineRule="atLeast"/>
        <w:ind w:firstLine="600" w:firstLineChars="200"/>
        <w:rPr>
          <w:rFonts w:ascii="仿宋" w:hAnsi="仿宋" w:eastAsia="仿宋" w:cs="仿宋"/>
          <w:sz w:val="30"/>
          <w:szCs w:val="30"/>
        </w:rPr>
      </w:pPr>
      <w:r>
        <w:rPr>
          <w:rFonts w:hint="eastAsia" w:ascii="仿宋" w:hAnsi="仿宋" w:eastAsia="仿宋" w:cs="仿宋"/>
          <w:sz w:val="30"/>
          <w:szCs w:val="30"/>
        </w:rPr>
        <w:t>纳入乐土驿镇学校</w:t>
      </w:r>
      <w:r>
        <w:rPr>
          <w:rFonts w:ascii="仿宋" w:hAnsi="仿宋" w:eastAsia="仿宋" w:cs="仿宋"/>
          <w:sz w:val="30"/>
          <w:szCs w:val="30"/>
        </w:rPr>
        <w:t>2017</w:t>
      </w:r>
      <w:r>
        <w:rPr>
          <w:rFonts w:hint="eastAsia" w:ascii="仿宋" w:hAnsi="仿宋" w:eastAsia="仿宋" w:cs="仿宋"/>
          <w:sz w:val="30"/>
          <w:szCs w:val="30"/>
        </w:rPr>
        <w:t>年部门决算编制范围的单位名单见下表：</w:t>
      </w:r>
      <w:r>
        <w:rPr>
          <w:rFonts w:ascii="仿宋" w:hAnsi="仿宋" w:eastAsia="仿宋" w:cs="仿宋"/>
          <w:sz w:val="30"/>
          <w:szCs w:val="30"/>
        </w:rPr>
        <w:t xml:space="preserve"> </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3640"/>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41"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序号</w:t>
            </w:r>
          </w:p>
        </w:tc>
        <w:tc>
          <w:tcPr>
            <w:tcW w:w="3640"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单位名称</w:t>
            </w:r>
          </w:p>
        </w:tc>
        <w:tc>
          <w:tcPr>
            <w:tcW w:w="2841"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41" w:type="dxa"/>
          </w:tcPr>
          <w:p>
            <w:pPr>
              <w:widowControl w:val="0"/>
              <w:spacing w:line="220" w:lineRule="atLeast"/>
              <w:jc w:val="center"/>
              <w:rPr>
                <w:rFonts w:ascii="仿宋" w:hAnsi="仿宋" w:eastAsia="仿宋" w:cs="仿宋"/>
                <w:sz w:val="30"/>
                <w:szCs w:val="30"/>
              </w:rPr>
            </w:pPr>
            <w:r>
              <w:rPr>
                <w:rFonts w:ascii="仿宋" w:hAnsi="仿宋" w:eastAsia="仿宋" w:cs="仿宋"/>
                <w:sz w:val="30"/>
                <w:szCs w:val="30"/>
              </w:rPr>
              <w:t>1</w:t>
            </w:r>
          </w:p>
        </w:tc>
        <w:tc>
          <w:tcPr>
            <w:tcW w:w="3640"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乐土驿镇学校单位本级</w:t>
            </w:r>
          </w:p>
        </w:tc>
        <w:tc>
          <w:tcPr>
            <w:tcW w:w="2841" w:type="dxa"/>
          </w:tcPr>
          <w:p>
            <w:pPr>
              <w:widowControl w:val="0"/>
              <w:spacing w:line="220" w:lineRule="atLeast"/>
              <w:jc w:val="center"/>
              <w:rPr>
                <w:rFonts w:ascii="仿宋" w:hAnsi="仿宋" w:eastAsia="仿宋" w:cs="仿宋"/>
                <w:sz w:val="30"/>
                <w:szCs w:val="30"/>
              </w:rPr>
            </w:pPr>
          </w:p>
        </w:tc>
      </w:tr>
    </w:tbl>
    <w:p>
      <w:pPr>
        <w:spacing w:after="0" w:line="520" w:lineRule="exact"/>
        <w:rPr>
          <w:rFonts w:ascii="仿宋" w:hAnsi="仿宋" w:eastAsia="仿宋" w:cs="仿宋"/>
          <w:b/>
          <w:bCs/>
          <w:sz w:val="30"/>
          <w:szCs w:val="30"/>
        </w:rPr>
      </w:pPr>
    </w:p>
    <w:p>
      <w:pPr>
        <w:spacing w:after="0" w:line="520" w:lineRule="exact"/>
        <w:ind w:firstLine="1807" w:firstLineChars="600"/>
        <w:jc w:val="center"/>
        <w:rPr>
          <w:rFonts w:ascii="仿宋" w:hAnsi="仿宋" w:eastAsia="仿宋" w:cs="仿宋"/>
          <w:b/>
          <w:bCs/>
          <w:sz w:val="30"/>
          <w:szCs w:val="30"/>
        </w:rPr>
      </w:pPr>
      <w:r>
        <w:rPr>
          <w:rFonts w:hint="eastAsia" w:ascii="仿宋" w:hAnsi="仿宋" w:eastAsia="仿宋" w:cs="仿宋"/>
          <w:b/>
          <w:bCs/>
          <w:sz w:val="30"/>
          <w:szCs w:val="30"/>
        </w:rPr>
        <w:t>第二部分</w:t>
      </w:r>
      <w:r>
        <w:rPr>
          <w:rFonts w:ascii="仿宋" w:hAnsi="仿宋" w:eastAsia="仿宋" w:cs="仿宋"/>
          <w:b/>
          <w:bCs/>
          <w:sz w:val="30"/>
          <w:szCs w:val="30"/>
        </w:rPr>
        <w:t xml:space="preserve"> </w:t>
      </w:r>
      <w:r>
        <w:rPr>
          <w:rFonts w:hint="eastAsia" w:ascii="仿宋" w:hAnsi="仿宋" w:eastAsia="仿宋" w:cs="仿宋"/>
          <w:b/>
          <w:bCs/>
          <w:sz w:val="30"/>
          <w:szCs w:val="30"/>
        </w:rPr>
        <w:t>部门决算情况说明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一、部门收支总体情况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（一）部门收入支出决算总体情况说明</w:t>
      </w:r>
    </w:p>
    <w:p>
      <w:pPr>
        <w:spacing w:line="520" w:lineRule="exact"/>
        <w:ind w:firstLine="900" w:firstLineChars="3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年决算收入</w:t>
      </w:r>
      <w:r>
        <w:rPr>
          <w:rFonts w:ascii="仿宋" w:hAnsi="仿宋" w:eastAsia="仿宋" w:cs="仿宋"/>
          <w:sz w:val="30"/>
          <w:szCs w:val="30"/>
        </w:rPr>
        <w:t>764.07</w:t>
      </w:r>
      <w:r>
        <w:rPr>
          <w:rFonts w:hint="eastAsia" w:ascii="仿宋" w:hAnsi="仿宋" w:eastAsia="仿宋" w:cs="仿宋"/>
          <w:sz w:val="30"/>
          <w:szCs w:val="30"/>
        </w:rPr>
        <w:t>万元，其中财政拨款收入</w:t>
      </w:r>
      <w:r>
        <w:rPr>
          <w:rFonts w:ascii="仿宋" w:hAnsi="仿宋" w:eastAsia="仿宋" w:cs="仿宋"/>
          <w:sz w:val="30"/>
          <w:szCs w:val="30"/>
        </w:rPr>
        <w:t>761.93</w:t>
      </w:r>
      <w:r>
        <w:rPr>
          <w:rFonts w:hint="eastAsia" w:ascii="仿宋" w:hAnsi="仿宋" w:eastAsia="仿宋" w:cs="仿宋"/>
          <w:sz w:val="30"/>
          <w:szCs w:val="30"/>
        </w:rPr>
        <w:t>万元，占总收入的</w:t>
      </w:r>
      <w:r>
        <w:rPr>
          <w:rFonts w:ascii="仿宋" w:hAnsi="仿宋" w:eastAsia="仿宋" w:cs="仿宋"/>
          <w:sz w:val="30"/>
          <w:szCs w:val="30"/>
        </w:rPr>
        <w:t>99.72%</w:t>
      </w:r>
      <w:r>
        <w:rPr>
          <w:rFonts w:hint="eastAsia" w:ascii="仿宋" w:hAnsi="仿宋" w:eastAsia="仿宋" w:cs="仿宋"/>
          <w:sz w:val="30"/>
          <w:szCs w:val="30"/>
        </w:rPr>
        <w:t>，利息收入</w:t>
      </w:r>
      <w:r>
        <w:rPr>
          <w:rFonts w:ascii="仿宋" w:hAnsi="仿宋" w:eastAsia="仿宋" w:cs="仿宋"/>
          <w:sz w:val="30"/>
          <w:szCs w:val="30"/>
        </w:rPr>
        <w:t>971.99</w:t>
      </w:r>
      <w:r>
        <w:rPr>
          <w:rFonts w:hint="eastAsia" w:ascii="仿宋" w:hAnsi="仿宋" w:eastAsia="仿宋" w:cs="仿宋"/>
          <w:sz w:val="30"/>
          <w:szCs w:val="30"/>
        </w:rPr>
        <w:t>元，占总收入的</w:t>
      </w:r>
      <w:r>
        <w:rPr>
          <w:rFonts w:ascii="仿宋" w:hAnsi="仿宋" w:eastAsia="仿宋" w:cs="仿宋"/>
          <w:sz w:val="30"/>
          <w:szCs w:val="30"/>
        </w:rPr>
        <w:t>0.01%</w:t>
      </w:r>
      <w:r>
        <w:rPr>
          <w:rFonts w:hint="eastAsia" w:ascii="仿宋" w:hAnsi="仿宋" w:eastAsia="仿宋" w:cs="仿宋"/>
          <w:sz w:val="30"/>
          <w:szCs w:val="30"/>
        </w:rPr>
        <w:t>，继续教育经费</w:t>
      </w:r>
      <w:r>
        <w:rPr>
          <w:rFonts w:ascii="仿宋" w:hAnsi="仿宋" w:eastAsia="仿宋" w:cs="仿宋"/>
          <w:sz w:val="30"/>
          <w:szCs w:val="30"/>
        </w:rPr>
        <w:t>2.04</w:t>
      </w:r>
      <w:r>
        <w:rPr>
          <w:rFonts w:hint="eastAsia" w:ascii="仿宋" w:hAnsi="仿宋" w:eastAsia="仿宋" w:cs="仿宋"/>
          <w:sz w:val="30"/>
          <w:szCs w:val="30"/>
        </w:rPr>
        <w:t>万元，占总收入的</w:t>
      </w:r>
      <w:r>
        <w:rPr>
          <w:rFonts w:ascii="仿宋" w:hAnsi="仿宋" w:eastAsia="仿宋" w:cs="仿宋"/>
          <w:sz w:val="30"/>
          <w:szCs w:val="30"/>
        </w:rPr>
        <w:t>0.27%</w:t>
      </w:r>
      <w:r>
        <w:rPr>
          <w:rFonts w:hint="eastAsia" w:ascii="仿宋" w:hAnsi="仿宋" w:eastAsia="仿宋" w:cs="仿宋"/>
          <w:sz w:val="30"/>
          <w:szCs w:val="30"/>
        </w:rPr>
        <w:t>；</w:t>
      </w:r>
      <w:r>
        <w:rPr>
          <w:rFonts w:ascii="仿宋" w:hAnsi="仿宋" w:eastAsia="仿宋" w:cs="仿宋"/>
          <w:sz w:val="30"/>
          <w:szCs w:val="30"/>
        </w:rPr>
        <w:t>2017</w:t>
      </w:r>
      <w:r>
        <w:rPr>
          <w:rFonts w:hint="eastAsia" w:ascii="仿宋" w:hAnsi="仿宋" w:eastAsia="仿宋" w:cs="仿宋"/>
          <w:sz w:val="30"/>
          <w:szCs w:val="30"/>
        </w:rPr>
        <w:t>年预算安排收入数</w:t>
      </w:r>
      <w:r>
        <w:rPr>
          <w:rFonts w:ascii="仿宋" w:hAnsi="仿宋" w:eastAsia="仿宋" w:cs="仿宋"/>
          <w:sz w:val="30"/>
          <w:szCs w:val="30"/>
        </w:rPr>
        <w:t>608.42</w:t>
      </w:r>
      <w:r>
        <w:rPr>
          <w:rFonts w:hint="eastAsia" w:ascii="仿宋" w:hAnsi="仿宋" w:eastAsia="仿宋" w:cs="仿宋"/>
          <w:sz w:val="30"/>
          <w:szCs w:val="30"/>
        </w:rPr>
        <w:t>万元，决算数</w:t>
      </w:r>
      <w:r>
        <w:rPr>
          <w:rFonts w:ascii="仿宋" w:hAnsi="仿宋" w:eastAsia="仿宋" w:cs="仿宋"/>
          <w:sz w:val="30"/>
          <w:szCs w:val="30"/>
        </w:rPr>
        <w:t>761.93</w:t>
      </w:r>
      <w:r>
        <w:rPr>
          <w:rFonts w:hint="eastAsia" w:ascii="仿宋" w:hAnsi="仿宋" w:eastAsia="仿宋" w:cs="仿宋"/>
          <w:sz w:val="30"/>
          <w:szCs w:val="30"/>
        </w:rPr>
        <w:t>万元，收入预算调整增加值</w:t>
      </w:r>
      <w:r>
        <w:rPr>
          <w:rFonts w:ascii="仿宋" w:hAnsi="仿宋" w:eastAsia="仿宋" w:cs="仿宋"/>
          <w:sz w:val="30"/>
          <w:szCs w:val="30"/>
        </w:rPr>
        <w:t>153.51</w:t>
      </w:r>
      <w:r>
        <w:rPr>
          <w:rFonts w:hint="eastAsia" w:ascii="仿宋" w:hAnsi="仿宋" w:eastAsia="仿宋" w:cs="仿宋"/>
          <w:sz w:val="30"/>
          <w:szCs w:val="30"/>
        </w:rPr>
        <w:t>万元，增加</w:t>
      </w:r>
      <w:r>
        <w:rPr>
          <w:rFonts w:ascii="仿宋" w:hAnsi="仿宋" w:eastAsia="仿宋" w:cs="仿宋"/>
          <w:sz w:val="30"/>
          <w:szCs w:val="30"/>
        </w:rPr>
        <w:t>25.23%</w:t>
      </w:r>
      <w:r>
        <w:rPr>
          <w:rFonts w:hint="eastAsia" w:ascii="仿宋" w:hAnsi="仿宋" w:eastAsia="仿宋" w:cs="仿宋"/>
          <w:sz w:val="30"/>
          <w:szCs w:val="30"/>
        </w:rPr>
        <w:t>，主要是人员工资调整增加收入。</w:t>
      </w:r>
      <w:r>
        <w:rPr>
          <w:rFonts w:ascii="仿宋" w:hAnsi="仿宋" w:eastAsia="仿宋" w:cs="仿宋"/>
          <w:sz w:val="30"/>
          <w:szCs w:val="30"/>
        </w:rPr>
        <w:t>2016</w:t>
      </w:r>
      <w:r>
        <w:rPr>
          <w:rFonts w:hint="eastAsia" w:ascii="仿宋" w:hAnsi="仿宋" w:eastAsia="仿宋" w:cs="仿宋"/>
          <w:sz w:val="30"/>
          <w:szCs w:val="30"/>
        </w:rPr>
        <w:t>年总收入为</w:t>
      </w:r>
      <w:r>
        <w:rPr>
          <w:rFonts w:ascii="仿宋" w:hAnsi="仿宋" w:eastAsia="仿宋" w:cs="仿宋"/>
          <w:sz w:val="30"/>
          <w:szCs w:val="30"/>
        </w:rPr>
        <w:t>826.73</w:t>
      </w:r>
      <w:r>
        <w:rPr>
          <w:rFonts w:hint="eastAsia" w:ascii="仿宋" w:hAnsi="仿宋" w:eastAsia="仿宋" w:cs="仿宋"/>
          <w:sz w:val="30"/>
          <w:szCs w:val="30"/>
        </w:rPr>
        <w:t>万元，本年比上年减少</w:t>
      </w:r>
      <w:r>
        <w:rPr>
          <w:rFonts w:ascii="仿宋" w:hAnsi="仿宋" w:eastAsia="仿宋" w:cs="仿宋"/>
          <w:sz w:val="30"/>
          <w:szCs w:val="30"/>
        </w:rPr>
        <w:t>62.66</w:t>
      </w:r>
      <w:r>
        <w:rPr>
          <w:rFonts w:hint="eastAsia" w:ascii="仿宋" w:hAnsi="仿宋" w:eastAsia="仿宋" w:cs="仿宋"/>
          <w:sz w:val="30"/>
          <w:szCs w:val="30"/>
        </w:rPr>
        <w:t>万元，减少</w:t>
      </w:r>
      <w:r>
        <w:rPr>
          <w:rFonts w:ascii="仿宋" w:hAnsi="仿宋" w:eastAsia="仿宋" w:cs="仿宋"/>
          <w:sz w:val="30"/>
          <w:szCs w:val="30"/>
        </w:rPr>
        <w:t>7.58%</w:t>
      </w:r>
      <w:r>
        <w:rPr>
          <w:rFonts w:hint="eastAsia" w:ascii="仿宋" w:hAnsi="仿宋" w:eastAsia="仿宋" w:cs="仿宋"/>
          <w:sz w:val="30"/>
          <w:szCs w:val="30"/>
        </w:rPr>
        <w:t>，主要原因是本年度人员减少；政拨款收入</w:t>
      </w:r>
      <w:r>
        <w:rPr>
          <w:rFonts w:ascii="仿宋" w:hAnsi="仿宋" w:eastAsia="仿宋" w:cs="仿宋"/>
          <w:sz w:val="30"/>
          <w:szCs w:val="30"/>
        </w:rPr>
        <w:t>2016</w:t>
      </w:r>
      <w:r>
        <w:rPr>
          <w:rFonts w:hint="eastAsia" w:ascii="仿宋" w:hAnsi="仿宋" w:eastAsia="仿宋" w:cs="仿宋"/>
          <w:sz w:val="30"/>
          <w:szCs w:val="30"/>
        </w:rPr>
        <w:t>年为</w:t>
      </w:r>
      <w:r>
        <w:rPr>
          <w:rFonts w:ascii="仿宋" w:hAnsi="仿宋" w:eastAsia="仿宋" w:cs="仿宋"/>
          <w:sz w:val="30"/>
          <w:szCs w:val="30"/>
        </w:rPr>
        <w:t>826.7</w:t>
      </w:r>
      <w:r>
        <w:rPr>
          <w:rFonts w:hint="eastAsia" w:ascii="仿宋" w:hAnsi="仿宋" w:eastAsia="仿宋" w:cs="仿宋"/>
          <w:sz w:val="30"/>
          <w:szCs w:val="30"/>
        </w:rPr>
        <w:t>万，本年比上年减少</w:t>
      </w:r>
      <w:r>
        <w:rPr>
          <w:rFonts w:ascii="仿宋" w:hAnsi="仿宋" w:eastAsia="仿宋" w:cs="仿宋"/>
          <w:sz w:val="30"/>
          <w:szCs w:val="30"/>
        </w:rPr>
        <w:t>64.77</w:t>
      </w:r>
      <w:r>
        <w:rPr>
          <w:rFonts w:hint="eastAsia" w:ascii="仿宋" w:hAnsi="仿宋" w:eastAsia="仿宋" w:cs="仿宋"/>
          <w:sz w:val="30"/>
          <w:szCs w:val="30"/>
        </w:rPr>
        <w:t>万元，减少</w:t>
      </w:r>
      <w:r>
        <w:rPr>
          <w:rFonts w:ascii="仿宋" w:hAnsi="仿宋" w:eastAsia="仿宋" w:cs="仿宋"/>
          <w:sz w:val="30"/>
          <w:szCs w:val="30"/>
        </w:rPr>
        <w:t>7.83%</w:t>
      </w:r>
      <w:r>
        <w:rPr>
          <w:rFonts w:hint="eastAsia" w:ascii="仿宋" w:hAnsi="仿宋" w:eastAsia="仿宋" w:cs="仿宋"/>
          <w:sz w:val="30"/>
          <w:szCs w:val="30"/>
        </w:rPr>
        <w:t>，主要原因是本年度人员减少；</w:t>
      </w:r>
      <w:r>
        <w:rPr>
          <w:rFonts w:ascii="仿宋" w:hAnsi="仿宋" w:eastAsia="仿宋" w:cs="仿宋"/>
          <w:sz w:val="30"/>
          <w:szCs w:val="30"/>
        </w:rPr>
        <w:t>2016</w:t>
      </w:r>
      <w:r>
        <w:rPr>
          <w:rFonts w:hint="eastAsia" w:ascii="仿宋" w:hAnsi="仿宋" w:eastAsia="仿宋" w:cs="仿宋"/>
          <w:sz w:val="30"/>
          <w:szCs w:val="30"/>
        </w:rPr>
        <w:t>年利息收入为</w:t>
      </w:r>
      <w:r>
        <w:rPr>
          <w:rFonts w:ascii="仿宋" w:hAnsi="仿宋" w:eastAsia="仿宋" w:cs="仿宋"/>
          <w:sz w:val="30"/>
          <w:szCs w:val="30"/>
        </w:rPr>
        <w:t>319.33</w:t>
      </w:r>
      <w:r>
        <w:rPr>
          <w:rFonts w:hint="eastAsia" w:ascii="仿宋" w:hAnsi="仿宋" w:eastAsia="仿宋" w:cs="仿宋"/>
          <w:sz w:val="30"/>
          <w:szCs w:val="30"/>
        </w:rPr>
        <w:t>元，本年比上年增加</w:t>
      </w:r>
      <w:r>
        <w:rPr>
          <w:rFonts w:ascii="仿宋" w:hAnsi="仿宋" w:eastAsia="仿宋" w:cs="仿宋"/>
          <w:sz w:val="30"/>
          <w:szCs w:val="30"/>
        </w:rPr>
        <w:t>652.66</w:t>
      </w:r>
      <w:r>
        <w:rPr>
          <w:rFonts w:hint="eastAsia" w:ascii="仿宋" w:hAnsi="仿宋" w:eastAsia="仿宋" w:cs="仿宋"/>
          <w:sz w:val="30"/>
          <w:szCs w:val="30"/>
        </w:rPr>
        <w:t>元，增加</w:t>
      </w:r>
      <w:r>
        <w:rPr>
          <w:rFonts w:ascii="仿宋" w:hAnsi="仿宋" w:eastAsia="仿宋" w:cs="仿宋"/>
          <w:sz w:val="30"/>
          <w:szCs w:val="30"/>
        </w:rPr>
        <w:t>204.38%</w:t>
      </w:r>
      <w:r>
        <w:rPr>
          <w:rFonts w:hint="eastAsia" w:ascii="仿宋" w:hAnsi="仿宋" w:eastAsia="仿宋" w:cs="仿宋"/>
          <w:sz w:val="30"/>
          <w:szCs w:val="30"/>
        </w:rPr>
        <w:t>，主要原因是利息收入增加；</w:t>
      </w:r>
      <w:r>
        <w:rPr>
          <w:rFonts w:ascii="仿宋" w:hAnsi="仿宋" w:eastAsia="仿宋" w:cs="仿宋"/>
          <w:sz w:val="30"/>
          <w:szCs w:val="30"/>
        </w:rPr>
        <w:t>2016</w:t>
      </w:r>
      <w:r>
        <w:rPr>
          <w:rFonts w:hint="eastAsia" w:ascii="仿宋" w:hAnsi="仿宋" w:eastAsia="仿宋" w:cs="仿宋"/>
          <w:sz w:val="30"/>
          <w:szCs w:val="30"/>
        </w:rPr>
        <w:t>年继续教育经费收入为</w:t>
      </w:r>
      <w:r>
        <w:rPr>
          <w:rFonts w:ascii="仿宋" w:hAnsi="仿宋" w:eastAsia="仿宋" w:cs="仿宋"/>
          <w:sz w:val="30"/>
          <w:szCs w:val="30"/>
        </w:rPr>
        <w:t>0</w:t>
      </w:r>
      <w:r>
        <w:rPr>
          <w:rFonts w:hint="eastAsia" w:ascii="仿宋" w:hAnsi="仿宋" w:eastAsia="仿宋" w:cs="仿宋"/>
          <w:sz w:val="30"/>
          <w:szCs w:val="30"/>
        </w:rPr>
        <w:t>，本年比上年增加</w:t>
      </w:r>
      <w:r>
        <w:rPr>
          <w:rFonts w:ascii="仿宋" w:hAnsi="仿宋" w:eastAsia="仿宋" w:cs="仿宋"/>
          <w:sz w:val="30"/>
          <w:szCs w:val="30"/>
        </w:rPr>
        <w:t>2.04</w:t>
      </w:r>
      <w:r>
        <w:rPr>
          <w:rFonts w:hint="eastAsia" w:ascii="仿宋" w:hAnsi="仿宋" w:eastAsia="仿宋" w:cs="仿宋"/>
          <w:sz w:val="30"/>
          <w:szCs w:val="30"/>
        </w:rPr>
        <w:t>万元，主要原因是增加教师培训力度。</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年支出</w:t>
      </w:r>
      <w:r>
        <w:rPr>
          <w:rFonts w:ascii="仿宋" w:hAnsi="仿宋" w:eastAsia="仿宋" w:cs="仿宋"/>
          <w:sz w:val="30"/>
          <w:szCs w:val="30"/>
        </w:rPr>
        <w:t>761.93</w:t>
      </w:r>
      <w:r>
        <w:rPr>
          <w:rFonts w:hint="eastAsia" w:ascii="仿宋" w:hAnsi="仿宋" w:eastAsia="仿宋" w:cs="仿宋"/>
          <w:sz w:val="30"/>
          <w:szCs w:val="30"/>
        </w:rPr>
        <w:t>万元元，比上年减少</w:t>
      </w:r>
      <w:r>
        <w:rPr>
          <w:rFonts w:ascii="仿宋" w:hAnsi="仿宋" w:eastAsia="仿宋" w:cs="仿宋"/>
          <w:sz w:val="30"/>
          <w:szCs w:val="30"/>
        </w:rPr>
        <w:t>80.0</w:t>
      </w:r>
      <w:r>
        <w:rPr>
          <w:rFonts w:hint="eastAsia" w:ascii="仿宋" w:hAnsi="仿宋" w:eastAsia="仿宋" w:cs="仿宋"/>
          <w:sz w:val="30"/>
          <w:szCs w:val="30"/>
        </w:rPr>
        <w:t>万元，减少</w:t>
      </w:r>
      <w:r>
        <w:rPr>
          <w:rFonts w:ascii="仿宋" w:hAnsi="仿宋" w:eastAsia="仿宋" w:cs="仿宋"/>
          <w:sz w:val="30"/>
          <w:szCs w:val="30"/>
        </w:rPr>
        <w:t>9.5%</w:t>
      </w:r>
      <w:r>
        <w:rPr>
          <w:rFonts w:hint="eastAsia" w:ascii="仿宋" w:hAnsi="仿宋" w:eastAsia="仿宋" w:cs="仿宋"/>
          <w:sz w:val="30"/>
          <w:szCs w:val="30"/>
        </w:rPr>
        <w:t>，主要原因是本单位本年度人员减少。其中基本支出</w:t>
      </w:r>
      <w:r>
        <w:rPr>
          <w:rFonts w:ascii="仿宋" w:hAnsi="仿宋" w:eastAsia="仿宋" w:cs="仿宋"/>
          <w:sz w:val="30"/>
          <w:szCs w:val="30"/>
        </w:rPr>
        <w:t>6,86.22</w:t>
      </w:r>
      <w:r>
        <w:rPr>
          <w:rFonts w:hint="eastAsia" w:ascii="仿宋" w:hAnsi="仿宋" w:eastAsia="仿宋" w:cs="仿宋"/>
          <w:sz w:val="30"/>
          <w:szCs w:val="30"/>
        </w:rPr>
        <w:t>万元，占总支出的</w:t>
      </w:r>
      <w:r>
        <w:rPr>
          <w:rFonts w:ascii="仿宋" w:hAnsi="仿宋" w:eastAsia="仿宋" w:cs="仿宋"/>
          <w:sz w:val="30"/>
          <w:szCs w:val="30"/>
        </w:rPr>
        <w:t>90.06%</w:t>
      </w:r>
      <w:r>
        <w:rPr>
          <w:rFonts w:hint="eastAsia" w:ascii="仿宋" w:hAnsi="仿宋" w:eastAsia="仿宋" w:cs="仿宋"/>
          <w:sz w:val="30"/>
          <w:szCs w:val="30"/>
        </w:rPr>
        <w:t>，比上年减少</w:t>
      </w:r>
      <w:r>
        <w:rPr>
          <w:rFonts w:ascii="仿宋" w:hAnsi="仿宋" w:eastAsia="仿宋" w:cs="仿宋"/>
          <w:sz w:val="30"/>
          <w:szCs w:val="30"/>
        </w:rPr>
        <w:t>46.8</w:t>
      </w:r>
      <w:r>
        <w:rPr>
          <w:rFonts w:hint="eastAsia" w:ascii="仿宋" w:hAnsi="仿宋" w:eastAsia="仿宋" w:cs="仿宋"/>
          <w:sz w:val="30"/>
          <w:szCs w:val="30"/>
        </w:rPr>
        <w:t>万元，减少</w:t>
      </w:r>
      <w:r>
        <w:rPr>
          <w:rFonts w:ascii="仿宋" w:hAnsi="仿宋" w:eastAsia="仿宋" w:cs="仿宋"/>
          <w:sz w:val="30"/>
          <w:szCs w:val="30"/>
        </w:rPr>
        <w:t>6.39%,</w:t>
      </w:r>
      <w:r>
        <w:rPr>
          <w:rFonts w:hint="eastAsia" w:ascii="仿宋" w:hAnsi="仿宋" w:eastAsia="仿宋" w:cs="仿宋"/>
          <w:sz w:val="30"/>
          <w:szCs w:val="30"/>
        </w:rPr>
        <w:t>主要原因是本单位本年度人员减少。项目支出</w:t>
      </w:r>
      <w:r>
        <w:rPr>
          <w:rFonts w:ascii="仿宋" w:hAnsi="仿宋" w:eastAsia="仿宋" w:cs="仿宋"/>
          <w:sz w:val="30"/>
          <w:szCs w:val="30"/>
        </w:rPr>
        <w:t>75.72</w:t>
      </w:r>
      <w:r>
        <w:rPr>
          <w:rFonts w:hint="eastAsia" w:ascii="仿宋" w:hAnsi="仿宋" w:eastAsia="仿宋" w:cs="仿宋"/>
          <w:sz w:val="30"/>
          <w:szCs w:val="30"/>
        </w:rPr>
        <w:t>万元，占总支出的</w:t>
      </w:r>
      <w:r>
        <w:rPr>
          <w:rFonts w:ascii="仿宋" w:hAnsi="仿宋" w:eastAsia="仿宋" w:cs="仿宋"/>
          <w:sz w:val="30"/>
          <w:szCs w:val="30"/>
        </w:rPr>
        <w:t>9.94%,</w:t>
      </w:r>
      <w:r>
        <w:rPr>
          <w:rFonts w:hint="eastAsia" w:ascii="仿宋" w:hAnsi="仿宋" w:eastAsia="仿宋" w:cs="仿宋"/>
          <w:sz w:val="30"/>
          <w:szCs w:val="30"/>
        </w:rPr>
        <w:t>比上年减少</w:t>
      </w:r>
      <w:r>
        <w:rPr>
          <w:rFonts w:ascii="仿宋" w:hAnsi="仿宋" w:eastAsia="仿宋" w:cs="仿宋"/>
          <w:sz w:val="30"/>
          <w:szCs w:val="30"/>
        </w:rPr>
        <w:t>33.2</w:t>
      </w:r>
      <w:r>
        <w:rPr>
          <w:rFonts w:hint="eastAsia" w:ascii="仿宋" w:hAnsi="仿宋" w:eastAsia="仿宋" w:cs="仿宋"/>
          <w:sz w:val="30"/>
          <w:szCs w:val="30"/>
        </w:rPr>
        <w:t>万元，减少</w:t>
      </w:r>
      <w:r>
        <w:rPr>
          <w:rFonts w:ascii="仿宋" w:hAnsi="仿宋" w:eastAsia="仿宋" w:cs="仿宋"/>
          <w:sz w:val="30"/>
          <w:szCs w:val="30"/>
        </w:rPr>
        <w:t>30.48%</w:t>
      </w:r>
      <w:r>
        <w:rPr>
          <w:rFonts w:hint="eastAsia" w:ascii="仿宋" w:hAnsi="仿宋" w:eastAsia="仿宋" w:cs="仿宋"/>
          <w:sz w:val="30"/>
          <w:szCs w:val="30"/>
        </w:rPr>
        <w:t>，主要原因是财政拨款减少学前教育支出。</w:t>
      </w:r>
      <w:r>
        <w:rPr>
          <w:rFonts w:ascii="仿宋" w:hAnsi="仿宋" w:eastAsia="仿宋" w:cs="仿宋"/>
          <w:sz w:val="30"/>
          <w:szCs w:val="30"/>
        </w:rPr>
        <w:t>2017</w:t>
      </w:r>
      <w:r>
        <w:rPr>
          <w:rFonts w:hint="eastAsia" w:ascii="仿宋" w:hAnsi="仿宋" w:eastAsia="仿宋" w:cs="仿宋"/>
          <w:sz w:val="30"/>
          <w:szCs w:val="30"/>
        </w:rPr>
        <w:t>年预算安排支出数</w:t>
      </w:r>
      <w:r>
        <w:rPr>
          <w:rFonts w:ascii="仿宋" w:hAnsi="仿宋" w:eastAsia="仿宋" w:cs="仿宋"/>
          <w:sz w:val="30"/>
          <w:szCs w:val="30"/>
        </w:rPr>
        <w:t>608.42</w:t>
      </w:r>
      <w:r>
        <w:rPr>
          <w:rFonts w:hint="eastAsia" w:ascii="仿宋" w:hAnsi="仿宋" w:eastAsia="仿宋" w:cs="仿宋"/>
          <w:sz w:val="30"/>
          <w:szCs w:val="30"/>
        </w:rPr>
        <w:t>万元，决算数</w:t>
      </w:r>
      <w:r>
        <w:rPr>
          <w:rFonts w:ascii="仿宋" w:hAnsi="仿宋" w:eastAsia="仿宋" w:cs="仿宋"/>
          <w:sz w:val="30"/>
          <w:szCs w:val="30"/>
        </w:rPr>
        <w:t>761.93</w:t>
      </w:r>
      <w:r>
        <w:rPr>
          <w:rFonts w:hint="eastAsia" w:ascii="仿宋" w:hAnsi="仿宋" w:eastAsia="仿宋" w:cs="仿宋"/>
          <w:sz w:val="30"/>
          <w:szCs w:val="30"/>
        </w:rPr>
        <w:t>万元，支出预算调整增加</w:t>
      </w:r>
      <w:r>
        <w:rPr>
          <w:rFonts w:ascii="仿宋" w:hAnsi="仿宋" w:eastAsia="仿宋" w:cs="仿宋"/>
          <w:sz w:val="30"/>
          <w:szCs w:val="30"/>
        </w:rPr>
        <w:t>153.51</w:t>
      </w:r>
      <w:r>
        <w:rPr>
          <w:rFonts w:hint="eastAsia" w:ascii="仿宋" w:hAnsi="仿宋" w:eastAsia="仿宋" w:cs="仿宋"/>
          <w:sz w:val="30"/>
          <w:szCs w:val="30"/>
        </w:rPr>
        <w:t>万元，增加</w:t>
      </w:r>
      <w:r>
        <w:rPr>
          <w:rFonts w:ascii="仿宋" w:hAnsi="仿宋" w:eastAsia="仿宋" w:cs="仿宋"/>
          <w:sz w:val="30"/>
          <w:szCs w:val="30"/>
        </w:rPr>
        <w:t>25.23%</w:t>
      </w:r>
      <w:r>
        <w:rPr>
          <w:rFonts w:hint="eastAsia" w:ascii="仿宋" w:hAnsi="仿宋" w:eastAsia="仿宋" w:cs="仿宋"/>
          <w:sz w:val="30"/>
          <w:szCs w:val="30"/>
        </w:rPr>
        <w:t>，主要是人员工资调整增加支出和改善办学条件。</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年预算安排基本支出</w:t>
      </w:r>
      <w:r>
        <w:rPr>
          <w:rFonts w:ascii="仿宋" w:hAnsi="仿宋" w:eastAsia="仿宋" w:cs="仿宋"/>
          <w:sz w:val="30"/>
          <w:szCs w:val="30"/>
        </w:rPr>
        <w:t>608.43</w:t>
      </w:r>
      <w:r>
        <w:rPr>
          <w:rFonts w:hint="eastAsia" w:ascii="仿宋" w:hAnsi="仿宋" w:eastAsia="仿宋" w:cs="仿宋"/>
          <w:sz w:val="30"/>
          <w:szCs w:val="30"/>
        </w:rPr>
        <w:t>万元，决算数</w:t>
      </w:r>
      <w:r>
        <w:rPr>
          <w:rFonts w:ascii="仿宋" w:hAnsi="仿宋" w:eastAsia="仿宋" w:cs="仿宋"/>
          <w:sz w:val="30"/>
          <w:szCs w:val="30"/>
        </w:rPr>
        <w:t>686.22</w:t>
      </w:r>
      <w:r>
        <w:rPr>
          <w:rFonts w:hint="eastAsia" w:ascii="仿宋" w:hAnsi="仿宋" w:eastAsia="仿宋" w:cs="仿宋"/>
          <w:sz w:val="30"/>
          <w:szCs w:val="30"/>
        </w:rPr>
        <w:t>元，支出预算调整增加</w:t>
      </w:r>
      <w:r>
        <w:rPr>
          <w:rFonts w:ascii="仿宋" w:hAnsi="仿宋" w:eastAsia="仿宋" w:cs="仿宋"/>
          <w:sz w:val="30"/>
          <w:szCs w:val="30"/>
        </w:rPr>
        <w:t>77.8</w:t>
      </w:r>
      <w:r>
        <w:rPr>
          <w:rFonts w:hint="eastAsia" w:ascii="仿宋" w:hAnsi="仿宋" w:eastAsia="仿宋" w:cs="仿宋"/>
          <w:sz w:val="30"/>
          <w:szCs w:val="30"/>
        </w:rPr>
        <w:t>万元，增加</w:t>
      </w:r>
      <w:r>
        <w:rPr>
          <w:rFonts w:ascii="仿宋" w:hAnsi="仿宋" w:eastAsia="仿宋" w:cs="仿宋"/>
          <w:sz w:val="30"/>
          <w:szCs w:val="30"/>
        </w:rPr>
        <w:t>12.79%</w:t>
      </w:r>
      <w:r>
        <w:rPr>
          <w:rFonts w:hint="eastAsia" w:ascii="仿宋" w:hAnsi="仿宋" w:eastAsia="仿宋" w:cs="仿宋"/>
          <w:sz w:val="30"/>
          <w:szCs w:val="30"/>
        </w:rPr>
        <w:t>，主要是人员工资调整增加支出和改善办学条件。</w:t>
      </w:r>
      <w:r>
        <w:rPr>
          <w:rFonts w:ascii="仿宋" w:hAnsi="仿宋" w:eastAsia="仿宋" w:cs="仿宋"/>
          <w:sz w:val="30"/>
          <w:szCs w:val="30"/>
        </w:rPr>
        <w:t>2017</w:t>
      </w:r>
      <w:r>
        <w:rPr>
          <w:rFonts w:hint="eastAsia" w:ascii="仿宋" w:hAnsi="仿宋" w:eastAsia="仿宋" w:cs="仿宋"/>
          <w:sz w:val="30"/>
          <w:szCs w:val="30"/>
        </w:rPr>
        <w:t>年预算安排项目支出</w:t>
      </w:r>
      <w:r>
        <w:rPr>
          <w:rFonts w:ascii="仿宋" w:hAnsi="仿宋" w:eastAsia="仿宋" w:cs="仿宋"/>
          <w:sz w:val="30"/>
          <w:szCs w:val="30"/>
        </w:rPr>
        <w:t>0</w:t>
      </w:r>
      <w:r>
        <w:rPr>
          <w:rFonts w:hint="eastAsia" w:ascii="仿宋" w:hAnsi="仿宋" w:eastAsia="仿宋" w:cs="仿宋"/>
          <w:sz w:val="30"/>
          <w:szCs w:val="30"/>
        </w:rPr>
        <w:t>万元，决算数</w:t>
      </w:r>
      <w:r>
        <w:rPr>
          <w:rFonts w:ascii="仿宋" w:hAnsi="仿宋" w:eastAsia="仿宋" w:cs="仿宋"/>
          <w:sz w:val="30"/>
          <w:szCs w:val="30"/>
        </w:rPr>
        <w:t>75.72</w:t>
      </w:r>
      <w:r>
        <w:rPr>
          <w:rFonts w:hint="eastAsia" w:ascii="仿宋" w:hAnsi="仿宋" w:eastAsia="仿宋" w:cs="仿宋"/>
          <w:sz w:val="30"/>
          <w:szCs w:val="30"/>
        </w:rPr>
        <w:t>万元，项目支出增加。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（二）部门收入总体情况说明</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年决算收入</w:t>
      </w:r>
      <w:r>
        <w:rPr>
          <w:rFonts w:ascii="仿宋" w:hAnsi="仿宋" w:eastAsia="仿宋" w:cs="仿宋"/>
          <w:sz w:val="30"/>
          <w:szCs w:val="30"/>
        </w:rPr>
        <w:t>764.07</w:t>
      </w:r>
      <w:r>
        <w:rPr>
          <w:rFonts w:hint="eastAsia" w:ascii="仿宋" w:hAnsi="仿宋" w:eastAsia="仿宋" w:cs="仿宋"/>
          <w:sz w:val="30"/>
          <w:szCs w:val="30"/>
        </w:rPr>
        <w:t>万元，其中财政拨款收入</w:t>
      </w:r>
      <w:r>
        <w:rPr>
          <w:rFonts w:ascii="仿宋" w:hAnsi="仿宋" w:eastAsia="仿宋" w:cs="仿宋"/>
          <w:sz w:val="30"/>
          <w:szCs w:val="30"/>
        </w:rPr>
        <w:t>7,61.93</w:t>
      </w:r>
      <w:r>
        <w:rPr>
          <w:rFonts w:hint="eastAsia" w:ascii="仿宋" w:hAnsi="仿宋" w:eastAsia="仿宋" w:cs="仿宋"/>
          <w:sz w:val="30"/>
          <w:szCs w:val="30"/>
        </w:rPr>
        <w:t>万元，占总收入的</w:t>
      </w:r>
      <w:r>
        <w:rPr>
          <w:rFonts w:ascii="仿宋" w:hAnsi="仿宋" w:eastAsia="仿宋" w:cs="仿宋"/>
          <w:sz w:val="30"/>
          <w:szCs w:val="30"/>
        </w:rPr>
        <w:t>99.72%</w:t>
      </w:r>
      <w:r>
        <w:rPr>
          <w:rFonts w:hint="eastAsia" w:ascii="仿宋" w:hAnsi="仿宋" w:eastAsia="仿宋" w:cs="仿宋"/>
          <w:sz w:val="30"/>
          <w:szCs w:val="30"/>
        </w:rPr>
        <w:t>，利息收入</w:t>
      </w:r>
      <w:r>
        <w:rPr>
          <w:rFonts w:ascii="仿宋" w:hAnsi="仿宋" w:eastAsia="仿宋" w:cs="仿宋"/>
          <w:sz w:val="30"/>
          <w:szCs w:val="30"/>
        </w:rPr>
        <w:t>971.99</w:t>
      </w:r>
      <w:r>
        <w:rPr>
          <w:rFonts w:hint="eastAsia" w:ascii="仿宋" w:hAnsi="仿宋" w:eastAsia="仿宋" w:cs="仿宋"/>
          <w:sz w:val="30"/>
          <w:szCs w:val="30"/>
        </w:rPr>
        <w:t>元，占总收入的</w:t>
      </w:r>
      <w:r>
        <w:rPr>
          <w:rFonts w:ascii="仿宋" w:hAnsi="仿宋" w:eastAsia="仿宋" w:cs="仿宋"/>
          <w:sz w:val="30"/>
          <w:szCs w:val="30"/>
        </w:rPr>
        <w:t>0.01%</w:t>
      </w:r>
      <w:r>
        <w:rPr>
          <w:rFonts w:hint="eastAsia" w:ascii="仿宋" w:hAnsi="仿宋" w:eastAsia="仿宋" w:cs="仿宋"/>
          <w:sz w:val="30"/>
          <w:szCs w:val="30"/>
        </w:rPr>
        <w:t>，继续教育经费</w:t>
      </w:r>
      <w:r>
        <w:rPr>
          <w:rFonts w:ascii="仿宋" w:hAnsi="仿宋" w:eastAsia="仿宋" w:cs="仿宋"/>
          <w:sz w:val="30"/>
          <w:szCs w:val="30"/>
        </w:rPr>
        <w:t>2.04</w:t>
      </w:r>
      <w:r>
        <w:rPr>
          <w:rFonts w:hint="eastAsia" w:ascii="仿宋" w:hAnsi="仿宋" w:eastAsia="仿宋" w:cs="仿宋"/>
          <w:sz w:val="30"/>
          <w:szCs w:val="30"/>
        </w:rPr>
        <w:t>万元，占总收入的</w:t>
      </w:r>
      <w:r>
        <w:rPr>
          <w:rFonts w:ascii="仿宋" w:hAnsi="仿宋" w:eastAsia="仿宋" w:cs="仿宋"/>
          <w:sz w:val="30"/>
          <w:szCs w:val="30"/>
        </w:rPr>
        <w:t>0.27%</w:t>
      </w:r>
      <w:r>
        <w:rPr>
          <w:rFonts w:hint="eastAsia" w:ascii="仿宋" w:hAnsi="仿宋" w:eastAsia="仿宋" w:cs="仿宋"/>
          <w:sz w:val="30"/>
          <w:szCs w:val="30"/>
        </w:rPr>
        <w:t>；</w:t>
      </w:r>
      <w:r>
        <w:rPr>
          <w:rFonts w:ascii="仿宋" w:hAnsi="仿宋" w:eastAsia="仿宋" w:cs="仿宋"/>
          <w:sz w:val="30"/>
          <w:szCs w:val="30"/>
        </w:rPr>
        <w:t>2017</w:t>
      </w:r>
      <w:r>
        <w:rPr>
          <w:rFonts w:hint="eastAsia" w:ascii="仿宋" w:hAnsi="仿宋" w:eastAsia="仿宋" w:cs="仿宋"/>
          <w:sz w:val="30"/>
          <w:szCs w:val="30"/>
        </w:rPr>
        <w:t>年预算安排收入数</w:t>
      </w:r>
      <w:r>
        <w:rPr>
          <w:rFonts w:ascii="仿宋" w:hAnsi="仿宋" w:eastAsia="仿宋" w:cs="仿宋"/>
          <w:sz w:val="30"/>
          <w:szCs w:val="30"/>
        </w:rPr>
        <w:t>608.42</w:t>
      </w:r>
      <w:r>
        <w:rPr>
          <w:rFonts w:hint="eastAsia" w:ascii="仿宋" w:hAnsi="仿宋" w:eastAsia="仿宋" w:cs="仿宋"/>
          <w:sz w:val="30"/>
          <w:szCs w:val="30"/>
        </w:rPr>
        <w:t>万元，决算数</w:t>
      </w:r>
      <w:r>
        <w:rPr>
          <w:rFonts w:ascii="仿宋" w:hAnsi="仿宋" w:eastAsia="仿宋" w:cs="仿宋"/>
          <w:sz w:val="30"/>
          <w:szCs w:val="30"/>
        </w:rPr>
        <w:t>761.93</w:t>
      </w:r>
      <w:r>
        <w:rPr>
          <w:rFonts w:hint="eastAsia" w:ascii="仿宋" w:hAnsi="仿宋" w:eastAsia="仿宋" w:cs="仿宋"/>
          <w:sz w:val="30"/>
          <w:szCs w:val="30"/>
        </w:rPr>
        <w:t>万元，收入预算调整增加值</w:t>
      </w:r>
      <w:r>
        <w:rPr>
          <w:rFonts w:ascii="仿宋" w:hAnsi="仿宋" w:eastAsia="仿宋" w:cs="仿宋"/>
          <w:sz w:val="30"/>
          <w:szCs w:val="30"/>
        </w:rPr>
        <w:t>153.51</w:t>
      </w:r>
      <w:r>
        <w:rPr>
          <w:rFonts w:hint="eastAsia" w:ascii="仿宋" w:hAnsi="仿宋" w:eastAsia="仿宋" w:cs="仿宋"/>
          <w:sz w:val="30"/>
          <w:szCs w:val="30"/>
        </w:rPr>
        <w:t>万元，增加</w:t>
      </w:r>
      <w:r>
        <w:rPr>
          <w:rFonts w:ascii="仿宋" w:hAnsi="仿宋" w:eastAsia="仿宋" w:cs="仿宋"/>
          <w:sz w:val="30"/>
          <w:szCs w:val="30"/>
        </w:rPr>
        <w:t>25.23%</w:t>
      </w:r>
      <w:r>
        <w:rPr>
          <w:rFonts w:hint="eastAsia" w:ascii="仿宋" w:hAnsi="仿宋" w:eastAsia="仿宋" w:cs="仿宋"/>
          <w:sz w:val="30"/>
          <w:szCs w:val="30"/>
        </w:rPr>
        <w:t>，主要是人员工资调整增加收入。</w:t>
      </w:r>
      <w:r>
        <w:rPr>
          <w:rFonts w:ascii="仿宋" w:hAnsi="仿宋" w:eastAsia="仿宋" w:cs="仿宋"/>
          <w:sz w:val="30"/>
          <w:szCs w:val="30"/>
        </w:rPr>
        <w:t>2016</w:t>
      </w:r>
      <w:r>
        <w:rPr>
          <w:rFonts w:hint="eastAsia" w:ascii="仿宋" w:hAnsi="仿宋" w:eastAsia="仿宋" w:cs="仿宋"/>
          <w:sz w:val="30"/>
          <w:szCs w:val="30"/>
        </w:rPr>
        <w:t>年总收入为</w:t>
      </w:r>
      <w:r>
        <w:rPr>
          <w:rFonts w:ascii="仿宋" w:hAnsi="仿宋" w:eastAsia="仿宋" w:cs="仿宋"/>
          <w:sz w:val="30"/>
          <w:szCs w:val="30"/>
        </w:rPr>
        <w:t>826.73</w:t>
      </w:r>
      <w:r>
        <w:rPr>
          <w:rFonts w:hint="eastAsia" w:ascii="仿宋" w:hAnsi="仿宋" w:eastAsia="仿宋" w:cs="仿宋"/>
          <w:sz w:val="30"/>
          <w:szCs w:val="30"/>
        </w:rPr>
        <w:t>万元，本年比上年减少</w:t>
      </w:r>
      <w:r>
        <w:rPr>
          <w:rFonts w:ascii="仿宋" w:hAnsi="仿宋" w:eastAsia="仿宋" w:cs="仿宋"/>
          <w:sz w:val="30"/>
          <w:szCs w:val="30"/>
        </w:rPr>
        <w:t>62.66</w:t>
      </w:r>
      <w:r>
        <w:rPr>
          <w:rFonts w:hint="eastAsia" w:ascii="仿宋" w:hAnsi="仿宋" w:eastAsia="仿宋" w:cs="仿宋"/>
          <w:sz w:val="30"/>
          <w:szCs w:val="30"/>
        </w:rPr>
        <w:t>万元，减少</w:t>
      </w:r>
      <w:r>
        <w:rPr>
          <w:rFonts w:ascii="仿宋" w:hAnsi="仿宋" w:eastAsia="仿宋" w:cs="仿宋"/>
          <w:sz w:val="30"/>
          <w:szCs w:val="30"/>
        </w:rPr>
        <w:t>7.58%</w:t>
      </w:r>
      <w:r>
        <w:rPr>
          <w:rFonts w:hint="eastAsia" w:ascii="仿宋" w:hAnsi="仿宋" w:eastAsia="仿宋" w:cs="仿宋"/>
          <w:sz w:val="30"/>
          <w:szCs w:val="30"/>
        </w:rPr>
        <w:t>，主要原因是本年度人员减少；政拨款收入</w:t>
      </w:r>
      <w:r>
        <w:rPr>
          <w:rFonts w:ascii="仿宋" w:hAnsi="仿宋" w:eastAsia="仿宋" w:cs="仿宋"/>
          <w:sz w:val="30"/>
          <w:szCs w:val="30"/>
        </w:rPr>
        <w:t>2016</w:t>
      </w:r>
      <w:r>
        <w:rPr>
          <w:rFonts w:hint="eastAsia" w:ascii="仿宋" w:hAnsi="仿宋" w:eastAsia="仿宋" w:cs="仿宋"/>
          <w:sz w:val="30"/>
          <w:szCs w:val="30"/>
        </w:rPr>
        <w:t>年为</w:t>
      </w:r>
      <w:r>
        <w:rPr>
          <w:rFonts w:ascii="仿宋" w:hAnsi="仿宋" w:eastAsia="仿宋" w:cs="仿宋"/>
          <w:sz w:val="30"/>
          <w:szCs w:val="30"/>
        </w:rPr>
        <w:t>826.7</w:t>
      </w:r>
      <w:r>
        <w:rPr>
          <w:rFonts w:hint="eastAsia" w:ascii="仿宋" w:hAnsi="仿宋" w:eastAsia="仿宋" w:cs="仿宋"/>
          <w:sz w:val="30"/>
          <w:szCs w:val="30"/>
        </w:rPr>
        <w:t>万元，本年比上年减少</w:t>
      </w:r>
      <w:r>
        <w:rPr>
          <w:rFonts w:ascii="仿宋" w:hAnsi="仿宋" w:eastAsia="仿宋" w:cs="仿宋"/>
          <w:sz w:val="30"/>
          <w:szCs w:val="30"/>
        </w:rPr>
        <w:t>64.77</w:t>
      </w:r>
      <w:r>
        <w:rPr>
          <w:rFonts w:hint="eastAsia" w:ascii="仿宋" w:hAnsi="仿宋" w:eastAsia="仿宋" w:cs="仿宋"/>
          <w:sz w:val="30"/>
          <w:szCs w:val="30"/>
        </w:rPr>
        <w:t>万元，减少</w:t>
      </w:r>
      <w:r>
        <w:rPr>
          <w:rFonts w:ascii="仿宋" w:hAnsi="仿宋" w:eastAsia="仿宋" w:cs="仿宋"/>
          <w:sz w:val="30"/>
          <w:szCs w:val="30"/>
        </w:rPr>
        <w:t>7.83%</w:t>
      </w:r>
      <w:r>
        <w:rPr>
          <w:rFonts w:hint="eastAsia" w:ascii="仿宋" w:hAnsi="仿宋" w:eastAsia="仿宋" w:cs="仿宋"/>
          <w:sz w:val="30"/>
          <w:szCs w:val="30"/>
        </w:rPr>
        <w:t>，主要原因是本年度人员减少；</w:t>
      </w:r>
      <w:r>
        <w:rPr>
          <w:rFonts w:ascii="仿宋" w:hAnsi="仿宋" w:eastAsia="仿宋" w:cs="仿宋"/>
          <w:sz w:val="30"/>
          <w:szCs w:val="30"/>
        </w:rPr>
        <w:t>2016</w:t>
      </w:r>
      <w:r>
        <w:rPr>
          <w:rFonts w:hint="eastAsia" w:ascii="仿宋" w:hAnsi="仿宋" w:eastAsia="仿宋" w:cs="仿宋"/>
          <w:sz w:val="30"/>
          <w:szCs w:val="30"/>
        </w:rPr>
        <w:t>年利息收入为</w:t>
      </w:r>
      <w:r>
        <w:rPr>
          <w:rFonts w:ascii="仿宋" w:hAnsi="仿宋" w:eastAsia="仿宋" w:cs="仿宋"/>
          <w:sz w:val="30"/>
          <w:szCs w:val="30"/>
        </w:rPr>
        <w:t>319.33</w:t>
      </w:r>
      <w:r>
        <w:rPr>
          <w:rFonts w:hint="eastAsia" w:ascii="仿宋" w:hAnsi="仿宋" w:eastAsia="仿宋" w:cs="仿宋"/>
          <w:sz w:val="30"/>
          <w:szCs w:val="30"/>
        </w:rPr>
        <w:t>元，本年比上年增加</w:t>
      </w:r>
      <w:r>
        <w:rPr>
          <w:rFonts w:ascii="仿宋" w:hAnsi="仿宋" w:eastAsia="仿宋" w:cs="仿宋"/>
          <w:sz w:val="30"/>
          <w:szCs w:val="30"/>
        </w:rPr>
        <w:t>652.66</w:t>
      </w:r>
      <w:r>
        <w:rPr>
          <w:rFonts w:hint="eastAsia" w:ascii="仿宋" w:hAnsi="仿宋" w:eastAsia="仿宋" w:cs="仿宋"/>
          <w:sz w:val="30"/>
          <w:szCs w:val="30"/>
        </w:rPr>
        <w:t>元，增加</w:t>
      </w:r>
      <w:r>
        <w:rPr>
          <w:rFonts w:ascii="仿宋" w:hAnsi="仿宋" w:eastAsia="仿宋" w:cs="仿宋"/>
          <w:sz w:val="30"/>
          <w:szCs w:val="30"/>
        </w:rPr>
        <w:t>204.38%</w:t>
      </w:r>
      <w:r>
        <w:rPr>
          <w:rFonts w:hint="eastAsia" w:ascii="仿宋" w:hAnsi="仿宋" w:eastAsia="仿宋" w:cs="仿宋"/>
          <w:sz w:val="30"/>
          <w:szCs w:val="30"/>
        </w:rPr>
        <w:t>，主要原因是利息收入增加；</w:t>
      </w:r>
      <w:r>
        <w:rPr>
          <w:rFonts w:ascii="仿宋" w:hAnsi="仿宋" w:eastAsia="仿宋" w:cs="仿宋"/>
          <w:sz w:val="30"/>
          <w:szCs w:val="30"/>
        </w:rPr>
        <w:t>2016</w:t>
      </w:r>
      <w:r>
        <w:rPr>
          <w:rFonts w:hint="eastAsia" w:ascii="仿宋" w:hAnsi="仿宋" w:eastAsia="仿宋" w:cs="仿宋"/>
          <w:sz w:val="30"/>
          <w:szCs w:val="30"/>
        </w:rPr>
        <w:t>年继续教育经费收入为万元，本年比上年增加</w:t>
      </w:r>
      <w:r>
        <w:rPr>
          <w:rFonts w:ascii="仿宋" w:hAnsi="仿宋" w:eastAsia="仿宋" w:cs="仿宋"/>
          <w:sz w:val="30"/>
          <w:szCs w:val="30"/>
        </w:rPr>
        <w:t>2.04</w:t>
      </w:r>
      <w:r>
        <w:rPr>
          <w:rFonts w:hint="eastAsia" w:ascii="仿宋" w:hAnsi="仿宋" w:eastAsia="仿宋" w:cs="仿宋"/>
          <w:sz w:val="30"/>
          <w:szCs w:val="30"/>
        </w:rPr>
        <w:t>万元，主要原因是增加教师培训力度。</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年预算安排收入数</w:t>
      </w:r>
      <w:r>
        <w:rPr>
          <w:rFonts w:ascii="仿宋" w:hAnsi="仿宋" w:eastAsia="仿宋" w:cs="仿宋"/>
          <w:sz w:val="30"/>
          <w:szCs w:val="30"/>
        </w:rPr>
        <w:t>608.42</w:t>
      </w:r>
      <w:r>
        <w:rPr>
          <w:rFonts w:hint="eastAsia" w:ascii="仿宋" w:hAnsi="仿宋" w:eastAsia="仿宋" w:cs="仿宋"/>
          <w:sz w:val="30"/>
          <w:szCs w:val="30"/>
        </w:rPr>
        <w:t>万元，决算数</w:t>
      </w:r>
      <w:r>
        <w:rPr>
          <w:rFonts w:ascii="仿宋" w:hAnsi="仿宋" w:eastAsia="仿宋" w:cs="仿宋"/>
          <w:sz w:val="30"/>
          <w:szCs w:val="30"/>
        </w:rPr>
        <w:t>761.93</w:t>
      </w:r>
      <w:r>
        <w:rPr>
          <w:rFonts w:hint="eastAsia" w:ascii="仿宋" w:hAnsi="仿宋" w:eastAsia="仿宋" w:cs="仿宋"/>
          <w:sz w:val="30"/>
          <w:szCs w:val="30"/>
        </w:rPr>
        <w:t>万元，收入预算调整增加值</w:t>
      </w:r>
      <w:r>
        <w:rPr>
          <w:rFonts w:ascii="仿宋" w:hAnsi="仿宋" w:eastAsia="仿宋" w:cs="仿宋"/>
          <w:sz w:val="30"/>
          <w:szCs w:val="30"/>
        </w:rPr>
        <w:t>153.51</w:t>
      </w:r>
      <w:r>
        <w:rPr>
          <w:rFonts w:hint="eastAsia" w:ascii="仿宋" w:hAnsi="仿宋" w:eastAsia="仿宋" w:cs="仿宋"/>
          <w:sz w:val="30"/>
          <w:szCs w:val="30"/>
        </w:rPr>
        <w:t>万元，增加</w:t>
      </w:r>
      <w:r>
        <w:rPr>
          <w:rFonts w:ascii="仿宋" w:hAnsi="仿宋" w:eastAsia="仿宋" w:cs="仿宋"/>
          <w:sz w:val="30"/>
          <w:szCs w:val="30"/>
        </w:rPr>
        <w:t>25.23%</w:t>
      </w:r>
      <w:r>
        <w:rPr>
          <w:rFonts w:hint="eastAsia" w:ascii="仿宋" w:hAnsi="仿宋" w:eastAsia="仿宋" w:cs="仿宋"/>
          <w:sz w:val="30"/>
          <w:szCs w:val="30"/>
        </w:rPr>
        <w:t>，主要是人员工资调整增加收入。</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（三）部门支出总体情况说明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本年支出合计</w:t>
      </w:r>
      <w:r>
        <w:rPr>
          <w:rFonts w:ascii="仿宋" w:hAnsi="仿宋" w:eastAsia="仿宋" w:cs="仿宋"/>
          <w:sz w:val="30"/>
          <w:szCs w:val="30"/>
        </w:rPr>
        <w:t>761.93</w:t>
      </w:r>
      <w:r>
        <w:rPr>
          <w:rFonts w:hint="eastAsia" w:ascii="仿宋" w:hAnsi="仿宋" w:eastAsia="仿宋" w:cs="仿宋"/>
          <w:sz w:val="30"/>
          <w:szCs w:val="30"/>
        </w:rPr>
        <w:t>万元，其中：基本支出</w:t>
      </w:r>
      <w:r>
        <w:rPr>
          <w:rFonts w:ascii="仿宋" w:hAnsi="仿宋" w:eastAsia="仿宋" w:cs="仿宋"/>
          <w:sz w:val="30"/>
          <w:szCs w:val="30"/>
        </w:rPr>
        <w:t>686.22</w:t>
      </w:r>
      <w:r>
        <w:rPr>
          <w:rFonts w:hint="eastAsia" w:ascii="仿宋" w:hAnsi="仿宋" w:eastAsia="仿宋" w:cs="仿宋"/>
          <w:sz w:val="30"/>
          <w:szCs w:val="30"/>
        </w:rPr>
        <w:t>万元，占</w:t>
      </w:r>
      <w:r>
        <w:rPr>
          <w:rFonts w:ascii="仿宋" w:hAnsi="仿宋" w:eastAsia="仿宋" w:cs="仿宋"/>
          <w:sz w:val="30"/>
          <w:szCs w:val="30"/>
        </w:rPr>
        <w:t>90.06%</w:t>
      </w:r>
      <w:r>
        <w:rPr>
          <w:rFonts w:hint="eastAsia" w:ascii="仿宋" w:hAnsi="仿宋" w:eastAsia="仿宋" w:cs="仿宋"/>
          <w:sz w:val="30"/>
          <w:szCs w:val="30"/>
        </w:rPr>
        <w:t>；项目支出</w:t>
      </w:r>
      <w:r>
        <w:rPr>
          <w:rFonts w:ascii="仿宋" w:hAnsi="仿宋" w:eastAsia="仿宋" w:cs="仿宋"/>
          <w:sz w:val="30"/>
          <w:szCs w:val="30"/>
        </w:rPr>
        <w:t>75.71</w:t>
      </w:r>
      <w:r>
        <w:rPr>
          <w:rFonts w:hint="eastAsia" w:ascii="仿宋" w:hAnsi="仿宋" w:eastAsia="仿宋" w:cs="仿宋"/>
          <w:sz w:val="30"/>
          <w:szCs w:val="30"/>
        </w:rPr>
        <w:t>万元，占</w:t>
      </w:r>
      <w:r>
        <w:rPr>
          <w:rFonts w:ascii="仿宋" w:hAnsi="仿宋" w:eastAsia="仿宋" w:cs="仿宋"/>
          <w:sz w:val="30"/>
          <w:szCs w:val="30"/>
        </w:rPr>
        <w:t>9.94</w:t>
      </w:r>
      <w:r>
        <w:rPr>
          <w:rFonts w:hint="eastAsia" w:ascii="仿宋" w:hAnsi="仿宋" w:eastAsia="仿宋" w:cs="仿宋"/>
          <w:sz w:val="30"/>
          <w:szCs w:val="30"/>
        </w:rPr>
        <w:t>；上缴上级支出</w:t>
      </w:r>
      <w:r>
        <w:rPr>
          <w:rFonts w:ascii="仿宋" w:hAnsi="仿宋" w:eastAsia="仿宋" w:cs="仿宋"/>
          <w:sz w:val="30"/>
          <w:szCs w:val="30"/>
        </w:rPr>
        <w:t>0</w:t>
      </w:r>
      <w:r>
        <w:rPr>
          <w:rFonts w:hint="eastAsia" w:ascii="仿宋" w:hAnsi="仿宋" w:eastAsia="仿宋" w:cs="仿宋"/>
          <w:sz w:val="30"/>
          <w:szCs w:val="30"/>
        </w:rPr>
        <w:t>万元，占</w:t>
      </w:r>
      <w:r>
        <w:rPr>
          <w:rFonts w:ascii="仿宋" w:hAnsi="仿宋" w:eastAsia="仿宋" w:cs="仿宋"/>
          <w:sz w:val="30"/>
          <w:szCs w:val="30"/>
        </w:rPr>
        <w:t>0%</w:t>
      </w:r>
      <w:r>
        <w:rPr>
          <w:rFonts w:hint="eastAsia" w:ascii="仿宋" w:hAnsi="仿宋" w:eastAsia="仿宋" w:cs="仿宋"/>
          <w:sz w:val="30"/>
          <w:szCs w:val="30"/>
        </w:rPr>
        <w:t>；经营支出</w:t>
      </w:r>
      <w:r>
        <w:rPr>
          <w:rFonts w:ascii="仿宋" w:hAnsi="仿宋" w:eastAsia="仿宋" w:cs="仿宋"/>
          <w:sz w:val="30"/>
          <w:szCs w:val="30"/>
        </w:rPr>
        <w:t>0</w:t>
      </w:r>
      <w:r>
        <w:rPr>
          <w:rFonts w:hint="eastAsia" w:ascii="仿宋" w:hAnsi="仿宋" w:eastAsia="仿宋" w:cs="仿宋"/>
          <w:sz w:val="30"/>
          <w:szCs w:val="30"/>
        </w:rPr>
        <w:t>万元，占</w:t>
      </w:r>
      <w:r>
        <w:rPr>
          <w:rFonts w:ascii="仿宋" w:hAnsi="仿宋" w:eastAsia="仿宋" w:cs="仿宋"/>
          <w:sz w:val="30"/>
          <w:szCs w:val="30"/>
        </w:rPr>
        <w:t>0%</w:t>
      </w:r>
      <w:r>
        <w:rPr>
          <w:rFonts w:hint="eastAsia" w:ascii="仿宋" w:hAnsi="仿宋" w:eastAsia="仿宋" w:cs="仿宋"/>
          <w:sz w:val="30"/>
          <w:szCs w:val="30"/>
        </w:rPr>
        <w:t>；对附属单位补助支出</w:t>
      </w:r>
      <w:r>
        <w:rPr>
          <w:rFonts w:ascii="仿宋" w:hAnsi="仿宋" w:eastAsia="仿宋" w:cs="仿宋"/>
          <w:sz w:val="30"/>
          <w:szCs w:val="30"/>
        </w:rPr>
        <w:t>0</w:t>
      </w:r>
      <w:r>
        <w:rPr>
          <w:rFonts w:hint="eastAsia" w:ascii="仿宋" w:hAnsi="仿宋" w:eastAsia="仿宋" w:cs="仿宋"/>
          <w:sz w:val="30"/>
          <w:szCs w:val="30"/>
        </w:rPr>
        <w:t>万元，占</w:t>
      </w:r>
      <w:r>
        <w:rPr>
          <w:rFonts w:ascii="仿宋" w:hAnsi="仿宋" w:eastAsia="仿宋" w:cs="仿宋"/>
          <w:sz w:val="30"/>
          <w:szCs w:val="30"/>
        </w:rPr>
        <w:t>0%</w:t>
      </w:r>
      <w:r>
        <w:rPr>
          <w:rFonts w:hint="eastAsia" w:ascii="仿宋" w:hAnsi="仿宋" w:eastAsia="仿宋" w:cs="仿宋"/>
          <w:sz w:val="30"/>
          <w:szCs w:val="30"/>
        </w:rPr>
        <w:t>。增减变化的主要原因是：主要原因：人员工资、津贴、社保缴费，项目增加。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与预算情况相比</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年预算支出合计</w:t>
      </w:r>
      <w:r>
        <w:rPr>
          <w:rFonts w:ascii="仿宋" w:hAnsi="仿宋" w:eastAsia="仿宋" w:cs="仿宋"/>
          <w:sz w:val="30"/>
          <w:szCs w:val="30"/>
        </w:rPr>
        <w:t>608.42</w:t>
      </w:r>
      <w:r>
        <w:rPr>
          <w:rFonts w:hint="eastAsia" w:ascii="仿宋" w:hAnsi="仿宋" w:eastAsia="仿宋" w:cs="仿宋"/>
          <w:sz w:val="30"/>
          <w:szCs w:val="30"/>
        </w:rPr>
        <w:t>万元，其中：基本支出</w:t>
      </w:r>
      <w:r>
        <w:rPr>
          <w:rFonts w:ascii="仿宋" w:hAnsi="仿宋" w:eastAsia="仿宋" w:cs="仿宋"/>
          <w:sz w:val="30"/>
          <w:szCs w:val="30"/>
        </w:rPr>
        <w:t>608.42</w:t>
      </w:r>
      <w:r>
        <w:rPr>
          <w:rFonts w:hint="eastAsia" w:ascii="仿宋" w:hAnsi="仿宋" w:eastAsia="仿宋" w:cs="仿宋"/>
          <w:sz w:val="30"/>
          <w:szCs w:val="30"/>
        </w:rPr>
        <w:t>万元，占</w:t>
      </w:r>
      <w:r>
        <w:rPr>
          <w:rFonts w:ascii="仿宋" w:hAnsi="仿宋" w:eastAsia="仿宋" w:cs="仿宋"/>
          <w:sz w:val="30"/>
          <w:szCs w:val="30"/>
        </w:rPr>
        <w:t>100%</w:t>
      </w:r>
      <w:r>
        <w:rPr>
          <w:rFonts w:hint="eastAsia" w:ascii="仿宋" w:hAnsi="仿宋" w:eastAsia="仿宋" w:cs="仿宋"/>
          <w:sz w:val="30"/>
          <w:szCs w:val="30"/>
        </w:rPr>
        <w:t>；项目支出</w:t>
      </w:r>
      <w:r>
        <w:rPr>
          <w:rFonts w:ascii="仿宋" w:hAnsi="仿宋" w:eastAsia="仿宋" w:cs="仿宋"/>
          <w:sz w:val="30"/>
          <w:szCs w:val="30"/>
        </w:rPr>
        <w:t>0</w:t>
      </w:r>
      <w:r>
        <w:rPr>
          <w:rFonts w:hint="eastAsia" w:ascii="仿宋" w:hAnsi="仿宋" w:eastAsia="仿宋" w:cs="仿宋"/>
          <w:sz w:val="30"/>
          <w:szCs w:val="30"/>
        </w:rPr>
        <w:t>万元，占</w:t>
      </w:r>
      <w:r>
        <w:rPr>
          <w:rFonts w:ascii="仿宋" w:hAnsi="仿宋" w:eastAsia="仿宋" w:cs="仿宋"/>
          <w:sz w:val="30"/>
          <w:szCs w:val="30"/>
        </w:rPr>
        <w:t>0</w:t>
      </w:r>
      <w:r>
        <w:rPr>
          <w:rFonts w:hint="eastAsia" w:ascii="仿宋" w:hAnsi="仿宋" w:eastAsia="仿宋" w:cs="仿宋"/>
          <w:sz w:val="30"/>
          <w:szCs w:val="30"/>
        </w:rPr>
        <w:t>；上缴上级支出</w:t>
      </w:r>
      <w:r>
        <w:rPr>
          <w:rFonts w:ascii="仿宋" w:hAnsi="仿宋" w:eastAsia="仿宋" w:cs="仿宋"/>
          <w:sz w:val="30"/>
          <w:szCs w:val="30"/>
        </w:rPr>
        <w:t>0</w:t>
      </w:r>
      <w:r>
        <w:rPr>
          <w:rFonts w:hint="eastAsia" w:ascii="仿宋" w:hAnsi="仿宋" w:eastAsia="仿宋" w:cs="仿宋"/>
          <w:sz w:val="30"/>
          <w:szCs w:val="30"/>
        </w:rPr>
        <w:t>万元，占</w:t>
      </w:r>
      <w:r>
        <w:rPr>
          <w:rFonts w:ascii="仿宋" w:hAnsi="仿宋" w:eastAsia="仿宋" w:cs="仿宋"/>
          <w:sz w:val="30"/>
          <w:szCs w:val="30"/>
        </w:rPr>
        <w:t>0%</w:t>
      </w:r>
      <w:r>
        <w:rPr>
          <w:rFonts w:hint="eastAsia" w:ascii="仿宋" w:hAnsi="仿宋" w:eastAsia="仿宋" w:cs="仿宋"/>
          <w:sz w:val="30"/>
          <w:szCs w:val="30"/>
        </w:rPr>
        <w:t>；经营支出</w:t>
      </w:r>
      <w:r>
        <w:rPr>
          <w:rFonts w:ascii="仿宋" w:hAnsi="仿宋" w:eastAsia="仿宋" w:cs="仿宋"/>
          <w:sz w:val="30"/>
          <w:szCs w:val="30"/>
        </w:rPr>
        <w:t>0</w:t>
      </w:r>
      <w:r>
        <w:rPr>
          <w:rFonts w:hint="eastAsia" w:ascii="仿宋" w:hAnsi="仿宋" w:eastAsia="仿宋" w:cs="仿宋"/>
          <w:sz w:val="30"/>
          <w:szCs w:val="30"/>
        </w:rPr>
        <w:t>万元，占</w:t>
      </w:r>
      <w:r>
        <w:rPr>
          <w:rFonts w:ascii="仿宋" w:hAnsi="仿宋" w:eastAsia="仿宋" w:cs="仿宋"/>
          <w:sz w:val="30"/>
          <w:szCs w:val="30"/>
        </w:rPr>
        <w:t>0%</w:t>
      </w:r>
      <w:r>
        <w:rPr>
          <w:rFonts w:hint="eastAsia" w:ascii="仿宋" w:hAnsi="仿宋" w:eastAsia="仿宋" w:cs="仿宋"/>
          <w:sz w:val="30"/>
          <w:szCs w:val="30"/>
        </w:rPr>
        <w:t>；对附属单位补助支出</w:t>
      </w:r>
      <w:r>
        <w:rPr>
          <w:rFonts w:ascii="仿宋" w:hAnsi="仿宋" w:eastAsia="仿宋" w:cs="仿宋"/>
          <w:sz w:val="30"/>
          <w:szCs w:val="30"/>
        </w:rPr>
        <w:t>0</w:t>
      </w:r>
      <w:r>
        <w:rPr>
          <w:rFonts w:hint="eastAsia" w:ascii="仿宋" w:hAnsi="仿宋" w:eastAsia="仿宋" w:cs="仿宋"/>
          <w:sz w:val="30"/>
          <w:szCs w:val="30"/>
        </w:rPr>
        <w:t>万元，占</w:t>
      </w:r>
      <w:r>
        <w:rPr>
          <w:rFonts w:ascii="仿宋" w:hAnsi="仿宋" w:eastAsia="仿宋" w:cs="仿宋"/>
          <w:sz w:val="30"/>
          <w:szCs w:val="30"/>
        </w:rPr>
        <w:t>0%</w:t>
      </w:r>
      <w:r>
        <w:rPr>
          <w:rFonts w:hint="eastAsia" w:ascii="仿宋" w:hAnsi="仿宋" w:eastAsia="仿宋" w:cs="仿宋"/>
          <w:sz w:val="30"/>
          <w:szCs w:val="30"/>
        </w:rPr>
        <w:t>。增减变化的主要原因是：主要原因：人员工资、津贴、社保缴费，项目增加。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二、部门财政拨款收支情况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（一）财政拨款收支总体情况说明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年财政拨款收入</w:t>
      </w:r>
      <w:r>
        <w:rPr>
          <w:rFonts w:ascii="仿宋" w:hAnsi="仿宋" w:eastAsia="仿宋" w:cs="仿宋"/>
          <w:sz w:val="30"/>
          <w:szCs w:val="30"/>
        </w:rPr>
        <w:t>761.93</w:t>
      </w:r>
      <w:r>
        <w:rPr>
          <w:rFonts w:hint="eastAsia" w:ascii="仿宋" w:hAnsi="仿宋" w:eastAsia="仿宋" w:cs="仿宋"/>
          <w:sz w:val="30"/>
          <w:szCs w:val="30"/>
        </w:rPr>
        <w:t>万元，占总收入的</w:t>
      </w:r>
      <w:r>
        <w:rPr>
          <w:rFonts w:ascii="仿宋" w:hAnsi="仿宋" w:eastAsia="仿宋" w:cs="仿宋"/>
          <w:sz w:val="30"/>
          <w:szCs w:val="30"/>
        </w:rPr>
        <w:t>99.72%</w:t>
      </w:r>
      <w:r>
        <w:rPr>
          <w:rFonts w:hint="eastAsia" w:ascii="仿宋" w:hAnsi="仿宋" w:eastAsia="仿宋" w:cs="仿宋"/>
          <w:sz w:val="30"/>
          <w:szCs w:val="30"/>
        </w:rPr>
        <w:t>；</w:t>
      </w:r>
      <w:r>
        <w:rPr>
          <w:rFonts w:ascii="仿宋" w:hAnsi="仿宋" w:eastAsia="仿宋" w:cs="仿宋"/>
          <w:sz w:val="30"/>
          <w:szCs w:val="30"/>
        </w:rPr>
        <w:t>2017</w:t>
      </w:r>
      <w:r>
        <w:rPr>
          <w:rFonts w:hint="eastAsia" w:ascii="仿宋" w:hAnsi="仿宋" w:eastAsia="仿宋" w:cs="仿宋"/>
          <w:sz w:val="30"/>
          <w:szCs w:val="30"/>
        </w:rPr>
        <w:t>年预算安排财政收入数</w:t>
      </w:r>
      <w:r>
        <w:rPr>
          <w:rFonts w:ascii="仿宋" w:hAnsi="仿宋" w:eastAsia="仿宋" w:cs="仿宋"/>
          <w:sz w:val="30"/>
          <w:szCs w:val="30"/>
        </w:rPr>
        <w:t>608.42</w:t>
      </w:r>
      <w:r>
        <w:rPr>
          <w:rFonts w:hint="eastAsia" w:ascii="仿宋" w:hAnsi="仿宋" w:eastAsia="仿宋" w:cs="仿宋"/>
          <w:sz w:val="30"/>
          <w:szCs w:val="30"/>
        </w:rPr>
        <w:t>万元，决算数</w:t>
      </w:r>
      <w:r>
        <w:rPr>
          <w:rFonts w:ascii="仿宋" w:hAnsi="仿宋" w:eastAsia="仿宋" w:cs="仿宋"/>
          <w:sz w:val="30"/>
          <w:szCs w:val="30"/>
        </w:rPr>
        <w:t>761.93</w:t>
      </w:r>
      <w:r>
        <w:rPr>
          <w:rFonts w:hint="eastAsia" w:ascii="仿宋" w:hAnsi="仿宋" w:eastAsia="仿宋" w:cs="仿宋"/>
          <w:sz w:val="30"/>
          <w:szCs w:val="30"/>
        </w:rPr>
        <w:t>万元，收入预算调整增加值</w:t>
      </w:r>
      <w:r>
        <w:rPr>
          <w:rFonts w:ascii="仿宋" w:hAnsi="仿宋" w:eastAsia="仿宋" w:cs="仿宋"/>
          <w:sz w:val="30"/>
          <w:szCs w:val="30"/>
        </w:rPr>
        <w:t>153.51</w:t>
      </w:r>
      <w:r>
        <w:rPr>
          <w:rFonts w:hint="eastAsia" w:ascii="仿宋" w:hAnsi="仿宋" w:eastAsia="仿宋" w:cs="仿宋"/>
          <w:sz w:val="30"/>
          <w:szCs w:val="30"/>
        </w:rPr>
        <w:t>万元，增加</w:t>
      </w:r>
      <w:r>
        <w:rPr>
          <w:rFonts w:ascii="仿宋" w:hAnsi="仿宋" w:eastAsia="仿宋" w:cs="仿宋"/>
          <w:sz w:val="30"/>
          <w:szCs w:val="30"/>
        </w:rPr>
        <w:t>25.23%</w:t>
      </w:r>
      <w:r>
        <w:rPr>
          <w:rFonts w:hint="eastAsia" w:ascii="仿宋" w:hAnsi="仿宋" w:eastAsia="仿宋" w:cs="仿宋"/>
          <w:sz w:val="30"/>
          <w:szCs w:val="30"/>
        </w:rPr>
        <w:t>，主要是人员工资调整增加收入。政拨款收入</w:t>
      </w:r>
      <w:r>
        <w:rPr>
          <w:rFonts w:ascii="仿宋" w:hAnsi="仿宋" w:eastAsia="仿宋" w:cs="仿宋"/>
          <w:sz w:val="30"/>
          <w:szCs w:val="30"/>
        </w:rPr>
        <w:t>2016</w:t>
      </w:r>
      <w:r>
        <w:rPr>
          <w:rFonts w:hint="eastAsia" w:ascii="仿宋" w:hAnsi="仿宋" w:eastAsia="仿宋" w:cs="仿宋"/>
          <w:sz w:val="30"/>
          <w:szCs w:val="30"/>
        </w:rPr>
        <w:t>年为</w:t>
      </w:r>
      <w:r>
        <w:rPr>
          <w:rFonts w:ascii="仿宋" w:hAnsi="仿宋" w:eastAsia="仿宋" w:cs="仿宋"/>
          <w:sz w:val="30"/>
          <w:szCs w:val="30"/>
        </w:rPr>
        <w:t>826.7</w:t>
      </w:r>
      <w:r>
        <w:rPr>
          <w:rFonts w:hint="eastAsia" w:ascii="仿宋" w:hAnsi="仿宋" w:eastAsia="仿宋" w:cs="仿宋"/>
          <w:sz w:val="30"/>
          <w:szCs w:val="30"/>
        </w:rPr>
        <w:t>万元，本年比上年减少</w:t>
      </w:r>
      <w:r>
        <w:rPr>
          <w:rFonts w:ascii="仿宋" w:hAnsi="仿宋" w:eastAsia="仿宋" w:cs="仿宋"/>
          <w:sz w:val="30"/>
          <w:szCs w:val="30"/>
        </w:rPr>
        <w:t>64.77</w:t>
      </w:r>
      <w:r>
        <w:rPr>
          <w:rFonts w:hint="eastAsia" w:ascii="仿宋" w:hAnsi="仿宋" w:eastAsia="仿宋" w:cs="仿宋"/>
          <w:sz w:val="30"/>
          <w:szCs w:val="30"/>
        </w:rPr>
        <w:t>万元，减少</w:t>
      </w:r>
      <w:r>
        <w:rPr>
          <w:rFonts w:ascii="仿宋" w:hAnsi="仿宋" w:eastAsia="仿宋" w:cs="仿宋"/>
          <w:sz w:val="30"/>
          <w:szCs w:val="30"/>
        </w:rPr>
        <w:t>7.83%</w:t>
      </w:r>
      <w:r>
        <w:rPr>
          <w:rFonts w:hint="eastAsia" w:ascii="仿宋" w:hAnsi="仿宋" w:eastAsia="仿宋" w:cs="仿宋"/>
          <w:sz w:val="30"/>
          <w:szCs w:val="30"/>
        </w:rPr>
        <w:t>，主要原因是本年度人员减少。</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年预算安排收入数</w:t>
      </w:r>
      <w:r>
        <w:rPr>
          <w:rFonts w:ascii="仿宋" w:hAnsi="仿宋" w:eastAsia="仿宋" w:cs="仿宋"/>
          <w:sz w:val="30"/>
          <w:szCs w:val="30"/>
        </w:rPr>
        <w:t>608.42</w:t>
      </w:r>
      <w:r>
        <w:rPr>
          <w:rFonts w:hint="eastAsia" w:ascii="仿宋" w:hAnsi="仿宋" w:eastAsia="仿宋" w:cs="仿宋"/>
          <w:sz w:val="30"/>
          <w:szCs w:val="30"/>
        </w:rPr>
        <w:t>万元，决算数</w:t>
      </w:r>
      <w:r>
        <w:rPr>
          <w:rFonts w:ascii="仿宋" w:hAnsi="仿宋" w:eastAsia="仿宋" w:cs="仿宋"/>
          <w:sz w:val="30"/>
          <w:szCs w:val="30"/>
        </w:rPr>
        <w:t>761.93</w:t>
      </w:r>
      <w:r>
        <w:rPr>
          <w:rFonts w:hint="eastAsia" w:ascii="仿宋" w:hAnsi="仿宋" w:eastAsia="仿宋" w:cs="仿宋"/>
          <w:sz w:val="30"/>
          <w:szCs w:val="30"/>
        </w:rPr>
        <w:t>万元，收入预算调整增加值</w:t>
      </w:r>
      <w:r>
        <w:rPr>
          <w:rFonts w:ascii="仿宋" w:hAnsi="仿宋" w:eastAsia="仿宋" w:cs="仿宋"/>
          <w:sz w:val="30"/>
          <w:szCs w:val="30"/>
        </w:rPr>
        <w:t>153.51</w:t>
      </w:r>
      <w:r>
        <w:rPr>
          <w:rFonts w:hint="eastAsia" w:ascii="仿宋" w:hAnsi="仿宋" w:eastAsia="仿宋" w:cs="仿宋"/>
          <w:sz w:val="30"/>
          <w:szCs w:val="30"/>
        </w:rPr>
        <w:t>万元，增加</w:t>
      </w:r>
      <w:r>
        <w:rPr>
          <w:rFonts w:ascii="仿宋" w:hAnsi="仿宋" w:eastAsia="仿宋" w:cs="仿宋"/>
          <w:sz w:val="30"/>
          <w:szCs w:val="30"/>
        </w:rPr>
        <w:t>25.23%</w:t>
      </w:r>
      <w:r>
        <w:rPr>
          <w:rFonts w:hint="eastAsia" w:ascii="仿宋" w:hAnsi="仿宋" w:eastAsia="仿宋" w:cs="仿宋"/>
          <w:sz w:val="30"/>
          <w:szCs w:val="30"/>
        </w:rPr>
        <w:t>，主要是人员工资调整增加收入。</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（二）一般公共预算支出决算情况说明</w:t>
      </w:r>
      <w:r>
        <w:rPr>
          <w:rFonts w:ascii="仿宋" w:hAnsi="仿宋" w:eastAsia="仿宋" w:cs="仿宋"/>
          <w:sz w:val="30"/>
          <w:szCs w:val="30"/>
        </w:rPr>
        <w:t xml:space="preserve"> </w:t>
      </w:r>
    </w:p>
    <w:p>
      <w:pPr>
        <w:spacing w:line="520" w:lineRule="exact"/>
        <w:ind w:firstLine="600" w:firstLineChars="200"/>
        <w:rPr>
          <w:rFonts w:hint="eastAsia"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年一般公共预算支出</w:t>
      </w:r>
      <w:r>
        <w:rPr>
          <w:rFonts w:ascii="仿宋" w:hAnsi="仿宋" w:eastAsia="仿宋" w:cs="仿宋"/>
          <w:sz w:val="30"/>
          <w:szCs w:val="30"/>
        </w:rPr>
        <w:t>761.93</w:t>
      </w:r>
      <w:r>
        <w:rPr>
          <w:rFonts w:hint="eastAsia" w:ascii="仿宋" w:hAnsi="仿宋" w:eastAsia="仿宋" w:cs="仿宋"/>
          <w:sz w:val="30"/>
          <w:szCs w:val="30"/>
        </w:rPr>
        <w:t>万元，比上年</w:t>
      </w:r>
      <w:r>
        <w:rPr>
          <w:rFonts w:hint="eastAsia" w:ascii="仿宋" w:hAnsi="仿宋" w:eastAsia="仿宋" w:cs="仿宋"/>
          <w:sz w:val="30"/>
          <w:szCs w:val="30"/>
          <w:lang w:eastAsia="zh-CN"/>
        </w:rPr>
        <w:t>相比</w:t>
      </w:r>
      <w:r>
        <w:rPr>
          <w:rFonts w:hint="eastAsia" w:ascii="仿宋" w:hAnsi="仿宋" w:eastAsia="仿宋" w:cs="仿宋"/>
          <w:sz w:val="30"/>
          <w:szCs w:val="30"/>
        </w:rPr>
        <w:t>减少</w:t>
      </w:r>
      <w:r>
        <w:rPr>
          <w:rFonts w:ascii="仿宋" w:hAnsi="仿宋" w:eastAsia="仿宋" w:cs="仿宋"/>
          <w:sz w:val="30"/>
          <w:szCs w:val="30"/>
        </w:rPr>
        <w:t>80.0</w:t>
      </w:r>
      <w:r>
        <w:rPr>
          <w:rFonts w:hint="eastAsia" w:ascii="仿宋" w:hAnsi="仿宋" w:eastAsia="仿宋" w:cs="仿宋"/>
          <w:sz w:val="30"/>
          <w:szCs w:val="30"/>
        </w:rPr>
        <w:t>万元，减少</w:t>
      </w:r>
      <w:r>
        <w:rPr>
          <w:rFonts w:ascii="仿宋" w:hAnsi="仿宋" w:eastAsia="仿宋" w:cs="仿宋"/>
          <w:sz w:val="30"/>
          <w:szCs w:val="30"/>
        </w:rPr>
        <w:t>9.5%</w:t>
      </w:r>
      <w:r>
        <w:rPr>
          <w:rFonts w:hint="eastAsia" w:ascii="仿宋" w:hAnsi="仿宋" w:eastAsia="仿宋" w:cs="仿宋"/>
          <w:sz w:val="30"/>
          <w:szCs w:val="30"/>
        </w:rPr>
        <w:t>，主要原因是本单位本年度人员减少。其中基本支出</w:t>
      </w:r>
      <w:r>
        <w:rPr>
          <w:rFonts w:ascii="仿宋" w:hAnsi="仿宋" w:eastAsia="仿宋" w:cs="仿宋"/>
          <w:sz w:val="30"/>
          <w:szCs w:val="30"/>
        </w:rPr>
        <w:t>686.21</w:t>
      </w:r>
      <w:r>
        <w:rPr>
          <w:rFonts w:hint="eastAsia" w:ascii="仿宋" w:hAnsi="仿宋" w:eastAsia="仿宋" w:cs="仿宋"/>
          <w:sz w:val="30"/>
          <w:szCs w:val="30"/>
        </w:rPr>
        <w:t>万元，占总支出的</w:t>
      </w:r>
      <w:r>
        <w:rPr>
          <w:rFonts w:ascii="仿宋" w:hAnsi="仿宋" w:eastAsia="仿宋" w:cs="仿宋"/>
          <w:sz w:val="30"/>
          <w:szCs w:val="30"/>
        </w:rPr>
        <w:t>90.06%</w:t>
      </w:r>
      <w:r>
        <w:rPr>
          <w:rFonts w:hint="eastAsia" w:ascii="仿宋" w:hAnsi="仿宋" w:eastAsia="仿宋" w:cs="仿宋"/>
          <w:sz w:val="30"/>
          <w:szCs w:val="30"/>
        </w:rPr>
        <w:t>，比上年减少</w:t>
      </w:r>
      <w:r>
        <w:rPr>
          <w:rFonts w:ascii="仿宋" w:hAnsi="仿宋" w:eastAsia="仿宋" w:cs="仿宋"/>
          <w:sz w:val="30"/>
          <w:szCs w:val="30"/>
        </w:rPr>
        <w:t>46.8</w:t>
      </w:r>
      <w:r>
        <w:rPr>
          <w:rFonts w:hint="eastAsia" w:ascii="仿宋" w:hAnsi="仿宋" w:eastAsia="仿宋" w:cs="仿宋"/>
          <w:sz w:val="30"/>
          <w:szCs w:val="30"/>
        </w:rPr>
        <w:t>万元，减少</w:t>
      </w:r>
      <w:r>
        <w:rPr>
          <w:rFonts w:ascii="仿宋" w:hAnsi="仿宋" w:eastAsia="仿宋" w:cs="仿宋"/>
          <w:sz w:val="30"/>
          <w:szCs w:val="30"/>
        </w:rPr>
        <w:t>6.39%,</w:t>
      </w:r>
      <w:r>
        <w:rPr>
          <w:rFonts w:hint="eastAsia" w:ascii="仿宋" w:hAnsi="仿宋" w:eastAsia="仿宋" w:cs="仿宋"/>
          <w:sz w:val="30"/>
          <w:szCs w:val="30"/>
        </w:rPr>
        <w:t>主要原因是本单位本年度人员减少。项目支出</w:t>
      </w:r>
      <w:r>
        <w:rPr>
          <w:rFonts w:ascii="仿宋" w:hAnsi="仿宋" w:eastAsia="仿宋" w:cs="仿宋"/>
          <w:sz w:val="30"/>
          <w:szCs w:val="30"/>
        </w:rPr>
        <w:t>75.72</w:t>
      </w:r>
      <w:r>
        <w:rPr>
          <w:rFonts w:hint="eastAsia" w:ascii="仿宋" w:hAnsi="仿宋" w:eastAsia="仿宋" w:cs="仿宋"/>
          <w:sz w:val="30"/>
          <w:szCs w:val="30"/>
        </w:rPr>
        <w:t>万元，占总支出的</w:t>
      </w:r>
      <w:r>
        <w:rPr>
          <w:rFonts w:ascii="仿宋" w:hAnsi="仿宋" w:eastAsia="仿宋" w:cs="仿宋"/>
          <w:sz w:val="30"/>
          <w:szCs w:val="30"/>
        </w:rPr>
        <w:t>9.94%,</w:t>
      </w:r>
      <w:r>
        <w:rPr>
          <w:rFonts w:hint="eastAsia" w:ascii="仿宋" w:hAnsi="仿宋" w:eastAsia="仿宋" w:cs="仿宋"/>
          <w:sz w:val="30"/>
          <w:szCs w:val="30"/>
        </w:rPr>
        <w:t>比上年减少</w:t>
      </w:r>
      <w:r>
        <w:rPr>
          <w:rFonts w:ascii="仿宋" w:hAnsi="仿宋" w:eastAsia="仿宋" w:cs="仿宋"/>
          <w:sz w:val="30"/>
          <w:szCs w:val="30"/>
        </w:rPr>
        <w:t>33.2</w:t>
      </w:r>
      <w:r>
        <w:rPr>
          <w:rFonts w:hint="eastAsia" w:ascii="仿宋" w:hAnsi="仿宋" w:eastAsia="仿宋" w:cs="仿宋"/>
          <w:sz w:val="30"/>
          <w:szCs w:val="30"/>
        </w:rPr>
        <w:t>万元，减少</w:t>
      </w:r>
      <w:r>
        <w:rPr>
          <w:rFonts w:ascii="仿宋" w:hAnsi="仿宋" w:eastAsia="仿宋" w:cs="仿宋"/>
          <w:sz w:val="30"/>
          <w:szCs w:val="30"/>
        </w:rPr>
        <w:t>30.48%</w:t>
      </w:r>
      <w:r>
        <w:rPr>
          <w:rFonts w:hint="eastAsia" w:ascii="仿宋" w:hAnsi="仿宋" w:eastAsia="仿宋" w:cs="仿宋"/>
          <w:sz w:val="30"/>
          <w:szCs w:val="30"/>
        </w:rPr>
        <w:t>，主要原因是财政拨款减少学前教育支出。</w:t>
      </w:r>
    </w:p>
    <w:p>
      <w:pPr>
        <w:keepNext w:val="0"/>
        <w:keepLines w:val="0"/>
        <w:pageBreakBefore w:val="0"/>
        <w:widowControl/>
        <w:kinsoku/>
        <w:wordWrap/>
        <w:overflowPunct/>
        <w:topLinePunct w:val="0"/>
        <w:autoSpaceDE/>
        <w:autoSpaceDN/>
        <w:bidi w:val="0"/>
        <w:spacing w:after="0" w:line="240" w:lineRule="auto"/>
        <w:ind w:left="0" w:leftChars="0" w:right="0" w:rightChars="0"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按功能分类科目： </w:t>
      </w:r>
    </w:p>
    <w:p>
      <w:pPr>
        <w:keepNext w:val="0"/>
        <w:keepLines w:val="0"/>
        <w:pageBreakBefore w:val="0"/>
        <w:widowControl/>
        <w:kinsoku/>
        <w:wordWrap/>
        <w:overflowPunct/>
        <w:topLinePunct w:val="0"/>
        <w:autoSpaceDE/>
        <w:autoSpaceDN/>
        <w:bidi w:val="0"/>
        <w:spacing w:after="0" w:line="240" w:lineRule="auto"/>
        <w:ind w:left="0" w:leftChars="0" w:right="0" w:rightChars="0"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205款项 教育支出 </w:t>
      </w:r>
      <w:r>
        <w:rPr>
          <w:rFonts w:hint="eastAsia" w:ascii="仿宋" w:hAnsi="仿宋" w:eastAsia="仿宋" w:cs="仿宋"/>
          <w:sz w:val="30"/>
          <w:szCs w:val="30"/>
          <w:lang w:val="en-US" w:eastAsia="zh-CN"/>
        </w:rPr>
        <w:t>698.06</w:t>
      </w:r>
      <w:r>
        <w:rPr>
          <w:rFonts w:hint="eastAsia" w:ascii="仿宋" w:hAnsi="仿宋" w:eastAsia="仿宋" w:cs="仿宋"/>
          <w:sz w:val="30"/>
          <w:szCs w:val="30"/>
        </w:rPr>
        <w:tab/>
      </w:r>
      <w:r>
        <w:rPr>
          <w:rFonts w:hint="eastAsia" w:ascii="仿宋" w:hAnsi="仿宋" w:eastAsia="仿宋" w:cs="仿宋"/>
          <w:sz w:val="30"/>
          <w:szCs w:val="30"/>
        </w:rPr>
        <w:t>万元，</w:t>
      </w:r>
    </w:p>
    <w:p>
      <w:pPr>
        <w:spacing w:line="52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rPr>
        <w:t>208款项 社会保障和就业支出 6</w:t>
      </w:r>
      <w:r>
        <w:rPr>
          <w:rFonts w:hint="eastAsia" w:ascii="仿宋" w:hAnsi="仿宋" w:eastAsia="仿宋" w:cs="仿宋"/>
          <w:sz w:val="30"/>
          <w:szCs w:val="30"/>
          <w:lang w:val="en-US" w:eastAsia="zh-CN"/>
        </w:rPr>
        <w:t>3.87</w:t>
      </w:r>
      <w:r>
        <w:rPr>
          <w:rFonts w:hint="eastAsia" w:ascii="仿宋" w:hAnsi="仿宋" w:eastAsia="仿宋" w:cs="仿宋"/>
          <w:sz w:val="30"/>
          <w:szCs w:val="30"/>
        </w:rPr>
        <w:t>万元</w:t>
      </w:r>
      <w:r>
        <w:rPr>
          <w:rFonts w:hint="eastAsia" w:ascii="仿宋" w:hAnsi="仿宋" w:eastAsia="仿宋" w:cs="仿宋"/>
          <w:sz w:val="30"/>
          <w:szCs w:val="30"/>
          <w:lang w:eastAsia="zh-CN"/>
        </w:rPr>
        <w:t>。</w:t>
      </w:r>
    </w:p>
    <w:p>
      <w:pPr>
        <w:keepNext w:val="0"/>
        <w:keepLines w:val="0"/>
        <w:pageBreakBefore w:val="0"/>
        <w:widowControl/>
        <w:kinsoku/>
        <w:wordWrap/>
        <w:overflowPunct/>
        <w:topLinePunct w:val="0"/>
        <w:autoSpaceDE/>
        <w:autoSpaceDN/>
        <w:bidi w:val="0"/>
        <w:spacing w:after="0" w:line="240" w:lineRule="auto"/>
        <w:ind w:left="0" w:leftChars="0" w:right="0" w:rightChars="0"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按经济分类科目： </w:t>
      </w:r>
    </w:p>
    <w:p>
      <w:pPr>
        <w:keepNext w:val="0"/>
        <w:keepLines w:val="0"/>
        <w:pageBreakBefore w:val="0"/>
        <w:widowControl/>
        <w:kinsoku/>
        <w:wordWrap/>
        <w:overflowPunct/>
        <w:topLinePunct w:val="0"/>
        <w:autoSpaceDE/>
        <w:autoSpaceDN/>
        <w:bidi w:val="0"/>
        <w:spacing w:after="0" w:line="240" w:lineRule="auto"/>
        <w:ind w:left="0" w:leftChars="0" w:right="0" w:rightChars="0"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301款项  工资福利支出 </w:t>
      </w:r>
      <w:r>
        <w:rPr>
          <w:rFonts w:hint="eastAsia" w:ascii="仿宋" w:hAnsi="仿宋" w:eastAsia="仿宋" w:cs="仿宋"/>
          <w:sz w:val="30"/>
          <w:szCs w:val="30"/>
          <w:lang w:val="en-US" w:eastAsia="zh-CN"/>
        </w:rPr>
        <w:t>614.47</w:t>
      </w:r>
      <w:r>
        <w:rPr>
          <w:rFonts w:hint="eastAsia" w:ascii="仿宋" w:hAnsi="仿宋" w:eastAsia="仿宋" w:cs="仿宋"/>
          <w:sz w:val="30"/>
          <w:szCs w:val="30"/>
        </w:rPr>
        <w:t xml:space="preserve">万元， </w:t>
      </w:r>
    </w:p>
    <w:p>
      <w:pPr>
        <w:keepNext w:val="0"/>
        <w:keepLines w:val="0"/>
        <w:pageBreakBefore w:val="0"/>
        <w:widowControl/>
        <w:kinsoku/>
        <w:wordWrap/>
        <w:overflowPunct/>
        <w:topLinePunct w:val="0"/>
        <w:autoSpaceDE/>
        <w:autoSpaceDN/>
        <w:bidi w:val="0"/>
        <w:spacing w:after="0" w:line="240" w:lineRule="auto"/>
        <w:ind w:left="0" w:leftChars="0" w:right="0" w:rightChars="0"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302款项  商品和服务支出  </w:t>
      </w:r>
      <w:r>
        <w:rPr>
          <w:rFonts w:hint="eastAsia" w:ascii="仿宋" w:hAnsi="仿宋" w:eastAsia="仿宋" w:cs="仿宋"/>
          <w:sz w:val="30"/>
          <w:szCs w:val="30"/>
          <w:lang w:val="en-US" w:eastAsia="zh-CN"/>
        </w:rPr>
        <w:t>56.77</w:t>
      </w:r>
      <w:r>
        <w:rPr>
          <w:rFonts w:hint="eastAsia" w:ascii="仿宋" w:hAnsi="仿宋" w:eastAsia="仿宋" w:cs="仿宋"/>
          <w:sz w:val="30"/>
          <w:szCs w:val="30"/>
        </w:rPr>
        <w:t xml:space="preserve"> 万元，</w:t>
      </w:r>
    </w:p>
    <w:p>
      <w:pPr>
        <w:keepNext w:val="0"/>
        <w:keepLines w:val="0"/>
        <w:pageBreakBefore w:val="0"/>
        <w:widowControl/>
        <w:kinsoku/>
        <w:wordWrap/>
        <w:overflowPunct/>
        <w:topLinePunct w:val="0"/>
        <w:autoSpaceDE/>
        <w:autoSpaceDN/>
        <w:bidi w:val="0"/>
        <w:spacing w:after="0" w:line="240" w:lineRule="auto"/>
        <w:ind w:left="0" w:leftChars="0" w:right="0" w:rightChars="0" w:firstLine="600" w:firstLineChars="200"/>
        <w:textAlignment w:val="auto"/>
        <w:outlineLvl w:val="9"/>
        <w:rPr>
          <w:rFonts w:hint="eastAsia" w:ascii="仿宋" w:hAnsi="仿宋" w:eastAsia="仿宋" w:cs="仿宋"/>
          <w:sz w:val="30"/>
          <w:szCs w:val="30"/>
          <w:lang w:eastAsia="zh-CN"/>
        </w:rPr>
      </w:pPr>
      <w:r>
        <w:rPr>
          <w:rFonts w:hint="eastAsia" w:ascii="仿宋" w:hAnsi="仿宋" w:eastAsia="仿宋" w:cs="仿宋"/>
          <w:sz w:val="30"/>
          <w:szCs w:val="30"/>
        </w:rPr>
        <w:t xml:space="preserve">303款项  对个人和家庭的补助 </w:t>
      </w:r>
      <w:r>
        <w:rPr>
          <w:rFonts w:hint="eastAsia" w:ascii="仿宋" w:hAnsi="仿宋" w:eastAsia="仿宋" w:cs="仿宋"/>
          <w:sz w:val="30"/>
          <w:szCs w:val="30"/>
          <w:lang w:val="en-US" w:eastAsia="zh-CN"/>
        </w:rPr>
        <w:t>90.69</w:t>
      </w:r>
      <w:r>
        <w:rPr>
          <w:rFonts w:hint="eastAsia" w:ascii="仿宋" w:hAnsi="仿宋" w:eastAsia="仿宋" w:cs="仿宋"/>
          <w:sz w:val="30"/>
          <w:szCs w:val="30"/>
        </w:rPr>
        <w:t xml:space="preserve"> 万元</w:t>
      </w:r>
      <w:r>
        <w:rPr>
          <w:rFonts w:hint="eastAsia" w:ascii="仿宋" w:hAnsi="仿宋" w:eastAsia="仿宋" w:cs="仿宋"/>
          <w:sz w:val="30"/>
          <w:szCs w:val="30"/>
          <w:lang w:eastAsia="zh-CN"/>
        </w:rPr>
        <w:t>。</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p>
    <w:p>
      <w:pPr>
        <w:spacing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年预算安排支出数</w:t>
      </w:r>
      <w:r>
        <w:rPr>
          <w:rFonts w:ascii="仿宋" w:hAnsi="仿宋" w:eastAsia="仿宋" w:cs="仿宋"/>
          <w:sz w:val="30"/>
          <w:szCs w:val="30"/>
        </w:rPr>
        <w:t>608.42</w:t>
      </w:r>
      <w:r>
        <w:rPr>
          <w:rFonts w:hint="eastAsia" w:ascii="仿宋" w:hAnsi="仿宋" w:eastAsia="仿宋" w:cs="仿宋"/>
          <w:sz w:val="30"/>
          <w:szCs w:val="30"/>
        </w:rPr>
        <w:t>万元，决算数</w:t>
      </w:r>
      <w:r>
        <w:rPr>
          <w:rFonts w:ascii="仿宋" w:hAnsi="仿宋" w:eastAsia="仿宋" w:cs="仿宋"/>
          <w:sz w:val="30"/>
          <w:szCs w:val="30"/>
        </w:rPr>
        <w:t>761.93</w:t>
      </w:r>
      <w:r>
        <w:rPr>
          <w:rFonts w:hint="eastAsia" w:ascii="仿宋" w:hAnsi="仿宋" w:eastAsia="仿宋" w:cs="仿宋"/>
          <w:sz w:val="30"/>
          <w:szCs w:val="30"/>
        </w:rPr>
        <w:t>万元，支出预算调整增加</w:t>
      </w:r>
      <w:r>
        <w:rPr>
          <w:rFonts w:ascii="仿宋" w:hAnsi="仿宋" w:eastAsia="仿宋" w:cs="仿宋"/>
          <w:sz w:val="30"/>
          <w:szCs w:val="30"/>
        </w:rPr>
        <w:t>153.51</w:t>
      </w:r>
      <w:r>
        <w:rPr>
          <w:rFonts w:hint="eastAsia" w:ascii="仿宋" w:hAnsi="仿宋" w:eastAsia="仿宋" w:cs="仿宋"/>
          <w:sz w:val="30"/>
          <w:szCs w:val="30"/>
        </w:rPr>
        <w:t>万元，增加</w:t>
      </w:r>
      <w:r>
        <w:rPr>
          <w:rFonts w:ascii="仿宋" w:hAnsi="仿宋" w:eastAsia="仿宋" w:cs="仿宋"/>
          <w:sz w:val="30"/>
          <w:szCs w:val="30"/>
        </w:rPr>
        <w:t>25.23%</w:t>
      </w:r>
      <w:r>
        <w:rPr>
          <w:rFonts w:hint="eastAsia" w:ascii="仿宋" w:hAnsi="仿宋" w:eastAsia="仿宋" w:cs="仿宋"/>
          <w:sz w:val="30"/>
          <w:szCs w:val="30"/>
        </w:rPr>
        <w:t>，主要是人员工资调整增加支出和改善办学条件。</w:t>
      </w:r>
      <w:r>
        <w:rPr>
          <w:rFonts w:ascii="仿宋" w:hAnsi="仿宋" w:eastAsia="仿宋" w:cs="仿宋"/>
          <w:sz w:val="30"/>
          <w:szCs w:val="30"/>
        </w:rPr>
        <w:t>2017</w:t>
      </w:r>
      <w:r>
        <w:rPr>
          <w:rFonts w:hint="eastAsia" w:ascii="仿宋" w:hAnsi="仿宋" w:eastAsia="仿宋" w:cs="仿宋"/>
          <w:sz w:val="30"/>
          <w:szCs w:val="30"/>
        </w:rPr>
        <w:t>年预算安排基本支出</w:t>
      </w:r>
      <w:r>
        <w:rPr>
          <w:rFonts w:ascii="仿宋" w:hAnsi="仿宋" w:eastAsia="仿宋" w:cs="仿宋"/>
          <w:sz w:val="30"/>
          <w:szCs w:val="30"/>
        </w:rPr>
        <w:t>608.42</w:t>
      </w:r>
      <w:r>
        <w:rPr>
          <w:rFonts w:hint="eastAsia" w:ascii="仿宋" w:hAnsi="仿宋" w:eastAsia="仿宋" w:cs="仿宋"/>
          <w:sz w:val="30"/>
          <w:szCs w:val="30"/>
        </w:rPr>
        <w:t>万元，决算数</w:t>
      </w:r>
      <w:r>
        <w:rPr>
          <w:rFonts w:ascii="仿宋" w:hAnsi="仿宋" w:eastAsia="仿宋" w:cs="仿宋"/>
          <w:sz w:val="30"/>
          <w:szCs w:val="30"/>
        </w:rPr>
        <w:t>686.22</w:t>
      </w:r>
      <w:r>
        <w:rPr>
          <w:rFonts w:hint="eastAsia" w:ascii="仿宋" w:hAnsi="仿宋" w:eastAsia="仿宋" w:cs="仿宋"/>
          <w:sz w:val="30"/>
          <w:szCs w:val="30"/>
        </w:rPr>
        <w:t>万元，支出预算调整增加</w:t>
      </w:r>
      <w:r>
        <w:rPr>
          <w:rFonts w:ascii="仿宋" w:hAnsi="仿宋" w:eastAsia="仿宋" w:cs="仿宋"/>
          <w:sz w:val="30"/>
          <w:szCs w:val="30"/>
        </w:rPr>
        <w:t>77.8</w:t>
      </w:r>
      <w:r>
        <w:rPr>
          <w:rFonts w:hint="eastAsia" w:ascii="仿宋" w:hAnsi="仿宋" w:eastAsia="仿宋" w:cs="仿宋"/>
          <w:sz w:val="30"/>
          <w:szCs w:val="30"/>
        </w:rPr>
        <w:t>万元，增加</w:t>
      </w:r>
      <w:r>
        <w:rPr>
          <w:rFonts w:ascii="仿宋" w:hAnsi="仿宋" w:eastAsia="仿宋" w:cs="仿宋"/>
          <w:sz w:val="30"/>
          <w:szCs w:val="30"/>
        </w:rPr>
        <w:t>12.79%</w:t>
      </w:r>
      <w:r>
        <w:rPr>
          <w:rFonts w:hint="eastAsia" w:ascii="仿宋" w:hAnsi="仿宋" w:eastAsia="仿宋" w:cs="仿宋"/>
          <w:sz w:val="30"/>
          <w:szCs w:val="30"/>
        </w:rPr>
        <w:t>，主要是人员工资调整增加支出和改善办学条件。</w:t>
      </w:r>
      <w:r>
        <w:rPr>
          <w:rFonts w:ascii="仿宋" w:hAnsi="仿宋" w:eastAsia="仿宋" w:cs="仿宋"/>
          <w:sz w:val="30"/>
          <w:szCs w:val="30"/>
        </w:rPr>
        <w:t>2017</w:t>
      </w:r>
      <w:r>
        <w:rPr>
          <w:rFonts w:hint="eastAsia" w:ascii="仿宋" w:hAnsi="仿宋" w:eastAsia="仿宋" w:cs="仿宋"/>
          <w:sz w:val="30"/>
          <w:szCs w:val="30"/>
        </w:rPr>
        <w:t>年预算安排项目支出</w:t>
      </w:r>
      <w:r>
        <w:rPr>
          <w:rFonts w:ascii="仿宋" w:hAnsi="仿宋" w:eastAsia="仿宋" w:cs="仿宋"/>
          <w:sz w:val="30"/>
          <w:szCs w:val="30"/>
        </w:rPr>
        <w:t>0</w:t>
      </w:r>
      <w:r>
        <w:rPr>
          <w:rFonts w:hint="eastAsia" w:ascii="仿宋" w:hAnsi="仿宋" w:eastAsia="仿宋" w:cs="仿宋"/>
          <w:sz w:val="30"/>
          <w:szCs w:val="30"/>
        </w:rPr>
        <w:t>万元，决算数</w:t>
      </w:r>
      <w:r>
        <w:rPr>
          <w:rFonts w:ascii="仿宋" w:hAnsi="仿宋" w:eastAsia="仿宋" w:cs="仿宋"/>
          <w:sz w:val="30"/>
          <w:szCs w:val="30"/>
        </w:rPr>
        <w:t>75.72</w:t>
      </w:r>
      <w:r>
        <w:rPr>
          <w:rFonts w:hint="eastAsia" w:ascii="仿宋" w:hAnsi="仿宋" w:eastAsia="仿宋" w:cs="仿宋"/>
          <w:sz w:val="30"/>
          <w:szCs w:val="30"/>
        </w:rPr>
        <w:t>万元，项目资金增加。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（三）政府性基金预算收支决算情况说明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年度政府性基金预算财政拨款收入</w:t>
      </w:r>
      <w:r>
        <w:rPr>
          <w:rFonts w:ascii="仿宋" w:hAnsi="仿宋" w:eastAsia="仿宋" w:cs="仿宋"/>
          <w:sz w:val="30"/>
          <w:szCs w:val="30"/>
        </w:rPr>
        <w:t>0</w:t>
      </w:r>
      <w:r>
        <w:rPr>
          <w:rFonts w:hint="eastAsia" w:ascii="仿宋" w:hAnsi="仿宋" w:eastAsia="仿宋" w:cs="仿宋"/>
          <w:sz w:val="30"/>
          <w:szCs w:val="30"/>
        </w:rPr>
        <w:t>万元，与预算相比，增加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。增减变化的主要原因是：年初无预算安排。政府性基金预算财政拨款支出</w:t>
      </w:r>
      <w:r>
        <w:rPr>
          <w:rFonts w:ascii="仿宋" w:hAnsi="仿宋" w:eastAsia="仿宋" w:cs="仿宋"/>
          <w:sz w:val="30"/>
          <w:szCs w:val="30"/>
        </w:rPr>
        <w:t>0</w:t>
      </w:r>
      <w:r>
        <w:rPr>
          <w:rFonts w:hint="eastAsia" w:ascii="仿宋" w:hAnsi="仿宋" w:eastAsia="仿宋" w:cs="仿宋"/>
          <w:sz w:val="30"/>
          <w:szCs w:val="30"/>
        </w:rPr>
        <w:t>万元，与预算相比，增加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。增减变化的主要原因是：年初无预算安排。</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年度政府性基金预算财政拨款收入</w:t>
      </w:r>
      <w:r>
        <w:rPr>
          <w:rFonts w:ascii="仿宋" w:hAnsi="仿宋" w:eastAsia="仿宋" w:cs="仿宋"/>
          <w:sz w:val="30"/>
          <w:szCs w:val="30"/>
        </w:rPr>
        <w:t>0</w:t>
      </w:r>
      <w:r>
        <w:rPr>
          <w:rFonts w:hint="eastAsia" w:ascii="仿宋" w:hAnsi="仿宋" w:eastAsia="仿宋" w:cs="仿宋"/>
          <w:sz w:val="30"/>
          <w:szCs w:val="30"/>
        </w:rPr>
        <w:t>万元，与预算相比，增加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。增减变化的主要原因是：年初无预算安排。政府性基金预算财政拨款支出</w:t>
      </w:r>
      <w:r>
        <w:rPr>
          <w:rFonts w:ascii="仿宋" w:hAnsi="仿宋" w:eastAsia="仿宋" w:cs="仿宋"/>
          <w:sz w:val="30"/>
          <w:szCs w:val="30"/>
        </w:rPr>
        <w:t>0</w:t>
      </w:r>
      <w:r>
        <w:rPr>
          <w:rFonts w:hint="eastAsia" w:ascii="仿宋" w:hAnsi="仿宋" w:eastAsia="仿宋" w:cs="仿宋"/>
          <w:sz w:val="30"/>
          <w:szCs w:val="30"/>
        </w:rPr>
        <w:t>万元，与预算相比，增加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。增减变化的主要原因是：年初无预算安排。</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（四）政府性基金预算支出决算情况说明</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年度政府性基金预算支出</w:t>
      </w:r>
      <w:r>
        <w:rPr>
          <w:rFonts w:ascii="仿宋" w:hAnsi="仿宋" w:eastAsia="仿宋" w:cs="仿宋"/>
          <w:sz w:val="30"/>
          <w:szCs w:val="30"/>
        </w:rPr>
        <w:t>0</w:t>
      </w:r>
      <w:r>
        <w:rPr>
          <w:rFonts w:hint="eastAsia" w:ascii="仿宋" w:hAnsi="仿宋" w:eastAsia="仿宋" w:cs="仿宋"/>
          <w:sz w:val="30"/>
          <w:szCs w:val="30"/>
        </w:rPr>
        <w:t>万元。与预算相比，增加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。增减变化的主要原因是：年初无预算安排。其中：按功能分类科目，教育支出</w:t>
      </w:r>
      <w:r>
        <w:rPr>
          <w:rFonts w:ascii="仿宋" w:hAnsi="仿宋" w:eastAsia="仿宋" w:cs="仿宋"/>
          <w:sz w:val="30"/>
          <w:szCs w:val="30"/>
        </w:rPr>
        <w:t>0</w:t>
      </w:r>
      <w:r>
        <w:rPr>
          <w:rFonts w:hint="eastAsia" w:ascii="仿宋" w:hAnsi="仿宋" w:eastAsia="仿宋" w:cs="仿宋"/>
          <w:sz w:val="30"/>
          <w:szCs w:val="30"/>
        </w:rPr>
        <w:t>万元，社会保障和就业支出</w:t>
      </w:r>
      <w:r>
        <w:rPr>
          <w:rFonts w:ascii="仿宋" w:hAnsi="仿宋" w:eastAsia="仿宋" w:cs="仿宋"/>
          <w:sz w:val="30"/>
          <w:szCs w:val="30"/>
        </w:rPr>
        <w:t>0</w:t>
      </w:r>
      <w:r>
        <w:rPr>
          <w:rFonts w:hint="eastAsia" w:ascii="仿宋" w:hAnsi="仿宋" w:eastAsia="仿宋" w:cs="仿宋"/>
          <w:sz w:val="30"/>
          <w:szCs w:val="30"/>
        </w:rPr>
        <w:t>万元。按经济分类科目，工资福利支出</w:t>
      </w:r>
      <w:r>
        <w:rPr>
          <w:rFonts w:ascii="仿宋" w:hAnsi="仿宋" w:eastAsia="仿宋" w:cs="仿宋"/>
          <w:sz w:val="30"/>
          <w:szCs w:val="30"/>
        </w:rPr>
        <w:t>0</w:t>
      </w:r>
      <w:r>
        <w:rPr>
          <w:rFonts w:hint="eastAsia" w:ascii="仿宋" w:hAnsi="仿宋" w:eastAsia="仿宋" w:cs="仿宋"/>
          <w:sz w:val="30"/>
          <w:szCs w:val="30"/>
        </w:rPr>
        <w:t>万元，商品和服务支出</w:t>
      </w:r>
      <w:r>
        <w:rPr>
          <w:rFonts w:ascii="仿宋" w:hAnsi="仿宋" w:eastAsia="仿宋" w:cs="仿宋"/>
          <w:sz w:val="30"/>
          <w:szCs w:val="30"/>
        </w:rPr>
        <w:t>0</w:t>
      </w:r>
      <w:r>
        <w:rPr>
          <w:rFonts w:hint="eastAsia" w:ascii="仿宋" w:hAnsi="仿宋" w:eastAsia="仿宋" w:cs="仿宋"/>
          <w:sz w:val="30"/>
          <w:szCs w:val="30"/>
        </w:rPr>
        <w:t>万元。对个人和家庭的补助</w:t>
      </w:r>
      <w:r>
        <w:rPr>
          <w:rFonts w:ascii="仿宋" w:hAnsi="仿宋" w:eastAsia="仿宋" w:cs="仿宋"/>
          <w:sz w:val="30"/>
          <w:szCs w:val="30"/>
        </w:rPr>
        <w:t>0</w:t>
      </w:r>
      <w:r>
        <w:rPr>
          <w:rFonts w:hint="eastAsia" w:ascii="仿宋" w:hAnsi="仿宋" w:eastAsia="仿宋" w:cs="仿宋"/>
          <w:sz w:val="30"/>
          <w:szCs w:val="30"/>
        </w:rPr>
        <w:t>万元，其他资本性支出</w:t>
      </w:r>
      <w:r>
        <w:rPr>
          <w:rFonts w:ascii="仿宋" w:hAnsi="仿宋" w:eastAsia="仿宋" w:cs="仿宋"/>
          <w:sz w:val="30"/>
          <w:szCs w:val="30"/>
        </w:rPr>
        <w:t>0</w:t>
      </w:r>
      <w:r>
        <w:rPr>
          <w:rFonts w:hint="eastAsia" w:ascii="仿宋" w:hAnsi="仿宋" w:eastAsia="仿宋" w:cs="仿宋"/>
          <w:sz w:val="30"/>
          <w:szCs w:val="30"/>
        </w:rPr>
        <w:t>万元。</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年度决算收入</w:t>
      </w:r>
      <w:r>
        <w:rPr>
          <w:rFonts w:ascii="仿宋" w:hAnsi="仿宋" w:eastAsia="仿宋" w:cs="仿宋"/>
          <w:sz w:val="30"/>
          <w:szCs w:val="30"/>
        </w:rPr>
        <w:t>0</w:t>
      </w:r>
      <w:r>
        <w:rPr>
          <w:rFonts w:hint="eastAsia" w:ascii="仿宋" w:hAnsi="仿宋" w:eastAsia="仿宋" w:cs="仿宋"/>
          <w:sz w:val="30"/>
          <w:szCs w:val="30"/>
        </w:rPr>
        <w:t>万元</w:t>
      </w:r>
      <w:r>
        <w:rPr>
          <w:rFonts w:ascii="仿宋" w:hAnsi="仿宋" w:eastAsia="仿宋" w:cs="仿宋"/>
          <w:sz w:val="30"/>
          <w:szCs w:val="30"/>
        </w:rPr>
        <w:t>,</w:t>
      </w:r>
      <w:r>
        <w:rPr>
          <w:rFonts w:hint="eastAsia" w:ascii="仿宋" w:hAnsi="仿宋" w:eastAsia="仿宋" w:cs="仿宋"/>
          <w:sz w:val="30"/>
          <w:szCs w:val="30"/>
        </w:rPr>
        <w:t>与预算相比，增加</w:t>
      </w:r>
      <w:r>
        <w:rPr>
          <w:rFonts w:ascii="仿宋" w:hAnsi="仿宋" w:eastAsia="仿宋" w:cs="仿宋"/>
          <w:sz w:val="30"/>
          <w:szCs w:val="30"/>
        </w:rPr>
        <w:t>0</w:t>
      </w:r>
      <w:r>
        <w:rPr>
          <w:rFonts w:hint="eastAsia" w:ascii="仿宋" w:hAnsi="仿宋" w:eastAsia="仿宋" w:cs="仿宋"/>
          <w:sz w:val="30"/>
          <w:szCs w:val="30"/>
        </w:rPr>
        <w:t>万元，主要原因是严格执行财政预算。</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三、部门结转结余情况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年末结转结余</w:t>
      </w:r>
      <w:r>
        <w:rPr>
          <w:rFonts w:ascii="仿宋" w:hAnsi="仿宋" w:eastAsia="仿宋" w:cs="仿宋"/>
          <w:sz w:val="30"/>
          <w:szCs w:val="30"/>
        </w:rPr>
        <w:t>0</w:t>
      </w:r>
      <w:r>
        <w:rPr>
          <w:rFonts w:hint="eastAsia" w:ascii="仿宋" w:hAnsi="仿宋" w:eastAsia="仿宋" w:cs="仿宋"/>
          <w:sz w:val="30"/>
          <w:szCs w:val="30"/>
        </w:rPr>
        <w:t>万元。与上年相比，增加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其中财政拨款结转结余</w:t>
      </w:r>
      <w:r>
        <w:rPr>
          <w:rFonts w:ascii="仿宋" w:hAnsi="仿宋" w:eastAsia="仿宋" w:cs="仿宋"/>
          <w:sz w:val="30"/>
          <w:szCs w:val="30"/>
        </w:rPr>
        <w:t>0</w:t>
      </w:r>
      <w:r>
        <w:rPr>
          <w:rFonts w:hint="eastAsia" w:ascii="仿宋" w:hAnsi="仿宋" w:eastAsia="仿宋" w:cs="仿宋"/>
          <w:sz w:val="30"/>
          <w:szCs w:val="30"/>
        </w:rPr>
        <w:t>万元。与上年相比，增加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四、一般公共预算“三公”经费支出情况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年度一般公共预算“三公”经费支出决算</w:t>
      </w:r>
      <w:r>
        <w:rPr>
          <w:rFonts w:ascii="仿宋" w:hAnsi="仿宋" w:eastAsia="仿宋" w:cs="仿宋"/>
          <w:sz w:val="30"/>
          <w:szCs w:val="30"/>
        </w:rPr>
        <w:t>0</w:t>
      </w:r>
      <w:r>
        <w:rPr>
          <w:rFonts w:hint="eastAsia" w:ascii="仿宋" w:hAnsi="仿宋" w:eastAsia="仿宋" w:cs="仿宋"/>
          <w:sz w:val="30"/>
          <w:szCs w:val="30"/>
        </w:rPr>
        <w:t>万元，比上年增加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，增加原因是年初无预算安排。其中，因公出国（境）费支出</w:t>
      </w:r>
      <w:r>
        <w:rPr>
          <w:rFonts w:ascii="仿宋" w:hAnsi="仿宋" w:eastAsia="仿宋" w:cs="仿宋"/>
          <w:sz w:val="30"/>
          <w:szCs w:val="30"/>
        </w:rPr>
        <w:t>0</w:t>
      </w:r>
      <w:r>
        <w:rPr>
          <w:rFonts w:hint="eastAsia" w:ascii="仿宋" w:hAnsi="仿宋" w:eastAsia="仿宋" w:cs="仿宋"/>
          <w:sz w:val="30"/>
          <w:szCs w:val="30"/>
        </w:rPr>
        <w:t>万元，占</w:t>
      </w:r>
      <w:r>
        <w:rPr>
          <w:rFonts w:ascii="仿宋" w:hAnsi="仿宋" w:eastAsia="仿宋" w:cs="仿宋"/>
          <w:sz w:val="30"/>
          <w:szCs w:val="30"/>
        </w:rPr>
        <w:t>0%</w:t>
      </w:r>
      <w:r>
        <w:rPr>
          <w:rFonts w:hint="eastAsia" w:ascii="仿宋" w:hAnsi="仿宋" w:eastAsia="仿宋" w:cs="仿宋"/>
          <w:sz w:val="30"/>
          <w:szCs w:val="30"/>
        </w:rPr>
        <w:t>，比上年增加（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，增加原因是年初无预算安排；公务用车购置及运行维护费支出</w:t>
      </w:r>
      <w:r>
        <w:rPr>
          <w:rFonts w:ascii="仿宋" w:hAnsi="仿宋" w:eastAsia="仿宋" w:cs="仿宋"/>
          <w:sz w:val="30"/>
          <w:szCs w:val="30"/>
        </w:rPr>
        <w:t>0</w:t>
      </w:r>
      <w:r>
        <w:rPr>
          <w:rFonts w:hint="eastAsia" w:ascii="仿宋" w:hAnsi="仿宋" w:eastAsia="仿宋" w:cs="仿宋"/>
          <w:sz w:val="30"/>
          <w:szCs w:val="30"/>
        </w:rPr>
        <w:t>万元，占</w:t>
      </w:r>
      <w:r>
        <w:rPr>
          <w:rFonts w:ascii="仿宋" w:hAnsi="仿宋" w:eastAsia="仿宋" w:cs="仿宋"/>
          <w:sz w:val="30"/>
          <w:szCs w:val="30"/>
        </w:rPr>
        <w:t>0%</w:t>
      </w:r>
      <w:r>
        <w:rPr>
          <w:rFonts w:hint="eastAsia" w:ascii="仿宋" w:hAnsi="仿宋" w:eastAsia="仿宋" w:cs="仿宋"/>
          <w:sz w:val="30"/>
          <w:szCs w:val="30"/>
        </w:rPr>
        <w:t>，比上年增加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，增加原因是年初无预算安排；公务接待费支出</w:t>
      </w:r>
      <w:r>
        <w:rPr>
          <w:rFonts w:ascii="仿宋" w:hAnsi="仿宋" w:eastAsia="仿宋" w:cs="仿宋"/>
          <w:sz w:val="30"/>
          <w:szCs w:val="30"/>
        </w:rPr>
        <w:t>0</w:t>
      </w:r>
      <w:r>
        <w:rPr>
          <w:rFonts w:hint="eastAsia" w:ascii="仿宋" w:hAnsi="仿宋" w:eastAsia="仿宋" w:cs="仿宋"/>
          <w:sz w:val="30"/>
          <w:szCs w:val="30"/>
        </w:rPr>
        <w:t>万元，占</w:t>
      </w:r>
      <w:r>
        <w:rPr>
          <w:rFonts w:ascii="仿宋" w:hAnsi="仿宋" w:eastAsia="仿宋" w:cs="仿宋"/>
          <w:sz w:val="30"/>
          <w:szCs w:val="30"/>
        </w:rPr>
        <w:t>0%</w:t>
      </w:r>
      <w:r>
        <w:rPr>
          <w:rFonts w:hint="eastAsia" w:ascii="仿宋" w:hAnsi="仿宋" w:eastAsia="仿宋" w:cs="仿宋"/>
          <w:sz w:val="30"/>
          <w:szCs w:val="30"/>
        </w:rPr>
        <w:t>，比上年增加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，增加原因是年初无预算安排。具体情况如下：</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因公出国（境）费支出</w:t>
      </w:r>
      <w:r>
        <w:rPr>
          <w:rFonts w:ascii="仿宋" w:hAnsi="仿宋" w:eastAsia="仿宋" w:cs="仿宋"/>
          <w:sz w:val="30"/>
          <w:szCs w:val="30"/>
        </w:rPr>
        <w:t>0</w:t>
      </w:r>
      <w:r>
        <w:rPr>
          <w:rFonts w:hint="eastAsia" w:ascii="仿宋" w:hAnsi="仿宋" w:eastAsia="仿宋" w:cs="仿宋"/>
          <w:sz w:val="30"/>
          <w:szCs w:val="30"/>
        </w:rPr>
        <w:t>万元。单位全年使用一般公共预算财政拨款安排的出国（境）团组</w:t>
      </w:r>
      <w:r>
        <w:rPr>
          <w:rFonts w:ascii="仿宋" w:hAnsi="仿宋" w:eastAsia="仿宋" w:cs="仿宋"/>
          <w:sz w:val="30"/>
          <w:szCs w:val="30"/>
        </w:rPr>
        <w:t>0</w:t>
      </w:r>
      <w:r>
        <w:rPr>
          <w:rFonts w:hint="eastAsia" w:ascii="仿宋" w:hAnsi="仿宋" w:eastAsia="仿宋" w:cs="仿宋"/>
          <w:sz w:val="30"/>
          <w:szCs w:val="30"/>
        </w:rPr>
        <w:t>个，累计</w:t>
      </w:r>
      <w:r>
        <w:rPr>
          <w:rFonts w:ascii="仿宋" w:hAnsi="仿宋" w:eastAsia="仿宋" w:cs="仿宋"/>
          <w:sz w:val="30"/>
          <w:szCs w:val="30"/>
        </w:rPr>
        <w:t>0</w:t>
      </w:r>
      <w:r>
        <w:rPr>
          <w:rFonts w:hint="eastAsia" w:ascii="仿宋" w:hAnsi="仿宋" w:eastAsia="仿宋" w:cs="仿宋"/>
          <w:sz w:val="30"/>
          <w:szCs w:val="30"/>
        </w:rPr>
        <w:t>人次。开支内容包括：年初无预算安排。</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公务用车购置及运行维护费</w:t>
      </w:r>
      <w:r>
        <w:rPr>
          <w:rFonts w:ascii="仿宋" w:hAnsi="仿宋" w:eastAsia="仿宋" w:cs="仿宋"/>
          <w:sz w:val="30"/>
          <w:szCs w:val="30"/>
        </w:rPr>
        <w:t>0</w:t>
      </w:r>
      <w:r>
        <w:rPr>
          <w:rFonts w:hint="eastAsia" w:ascii="仿宋" w:hAnsi="仿宋" w:eastAsia="仿宋" w:cs="仿宋"/>
          <w:sz w:val="30"/>
          <w:szCs w:val="30"/>
        </w:rPr>
        <w:t>万元</w:t>
      </w:r>
      <w:r>
        <w:rPr>
          <w:rFonts w:ascii="仿宋" w:hAnsi="仿宋" w:eastAsia="仿宋" w:cs="仿宋"/>
          <w:sz w:val="30"/>
          <w:szCs w:val="30"/>
        </w:rPr>
        <w:t>,</w:t>
      </w:r>
      <w:r>
        <w:rPr>
          <w:rFonts w:hint="eastAsia" w:ascii="仿宋" w:hAnsi="仿宋" w:eastAsia="仿宋" w:cs="仿宋"/>
          <w:sz w:val="30"/>
          <w:szCs w:val="30"/>
        </w:rPr>
        <w:t>其中，公务用车购置</w:t>
      </w:r>
      <w:r>
        <w:rPr>
          <w:rFonts w:ascii="仿宋" w:hAnsi="仿宋" w:eastAsia="仿宋" w:cs="仿宋"/>
          <w:sz w:val="30"/>
          <w:szCs w:val="30"/>
        </w:rPr>
        <w:t>0</w:t>
      </w:r>
      <w:r>
        <w:rPr>
          <w:rFonts w:hint="eastAsia" w:ascii="仿宋" w:hAnsi="仿宋" w:eastAsia="仿宋" w:cs="仿宋"/>
          <w:sz w:val="30"/>
          <w:szCs w:val="30"/>
        </w:rPr>
        <w:t>万元，公务用车运行维护费</w:t>
      </w:r>
      <w:r>
        <w:rPr>
          <w:rFonts w:ascii="仿宋" w:hAnsi="仿宋" w:eastAsia="仿宋" w:cs="仿宋"/>
          <w:sz w:val="30"/>
          <w:szCs w:val="30"/>
        </w:rPr>
        <w:t>0</w:t>
      </w:r>
      <w:r>
        <w:rPr>
          <w:rFonts w:hint="eastAsia" w:ascii="仿宋" w:hAnsi="仿宋" w:eastAsia="仿宋" w:cs="仿宋"/>
          <w:sz w:val="30"/>
          <w:szCs w:val="30"/>
        </w:rPr>
        <w:t>万元。主要用于年初无预算安排等。</w:t>
      </w:r>
      <w:r>
        <w:rPr>
          <w:rFonts w:ascii="仿宋" w:hAnsi="仿宋" w:eastAsia="仿宋" w:cs="仿宋"/>
          <w:sz w:val="30"/>
          <w:szCs w:val="30"/>
        </w:rPr>
        <w:t>2017</w:t>
      </w:r>
      <w:r>
        <w:rPr>
          <w:rFonts w:hint="eastAsia" w:ascii="仿宋" w:hAnsi="仿宋" w:eastAsia="仿宋" w:cs="仿宋"/>
          <w:sz w:val="30"/>
          <w:szCs w:val="30"/>
        </w:rPr>
        <w:t>年，单位一般公共财政拨款安排的公务用车购置量</w:t>
      </w:r>
      <w:r>
        <w:rPr>
          <w:rFonts w:ascii="仿宋" w:hAnsi="仿宋" w:eastAsia="仿宋" w:cs="仿宋"/>
          <w:sz w:val="30"/>
          <w:szCs w:val="30"/>
        </w:rPr>
        <w:t>0</w:t>
      </w:r>
      <w:r>
        <w:rPr>
          <w:rFonts w:hint="eastAsia" w:ascii="仿宋" w:hAnsi="仿宋" w:eastAsia="仿宋" w:cs="仿宋"/>
          <w:sz w:val="30"/>
          <w:szCs w:val="30"/>
        </w:rPr>
        <w:t>辆，保有量为</w:t>
      </w:r>
      <w:r>
        <w:rPr>
          <w:rFonts w:ascii="仿宋" w:hAnsi="仿宋" w:eastAsia="仿宋" w:cs="仿宋"/>
          <w:sz w:val="30"/>
          <w:szCs w:val="30"/>
        </w:rPr>
        <w:t>0</w:t>
      </w:r>
      <w:r>
        <w:rPr>
          <w:rFonts w:hint="eastAsia" w:ascii="仿宋" w:hAnsi="仿宋" w:eastAsia="仿宋" w:cs="仿宋"/>
          <w:sz w:val="30"/>
          <w:szCs w:val="30"/>
        </w:rPr>
        <w:t>辆。</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公务接待费</w:t>
      </w:r>
      <w:r>
        <w:rPr>
          <w:rFonts w:ascii="仿宋" w:hAnsi="仿宋" w:eastAsia="仿宋" w:cs="仿宋"/>
          <w:sz w:val="30"/>
          <w:szCs w:val="30"/>
        </w:rPr>
        <w:t>0</w:t>
      </w:r>
      <w:r>
        <w:rPr>
          <w:rFonts w:hint="eastAsia" w:ascii="仿宋" w:hAnsi="仿宋" w:eastAsia="仿宋" w:cs="仿宋"/>
          <w:sz w:val="30"/>
          <w:szCs w:val="30"/>
        </w:rPr>
        <w:t>万元。具体是：国内公务接待支出</w:t>
      </w:r>
      <w:r>
        <w:rPr>
          <w:rFonts w:ascii="仿宋" w:hAnsi="仿宋" w:eastAsia="仿宋" w:cs="仿宋"/>
          <w:sz w:val="30"/>
          <w:szCs w:val="30"/>
        </w:rPr>
        <w:t>0</w:t>
      </w:r>
      <w:r>
        <w:rPr>
          <w:rFonts w:hint="eastAsia" w:ascii="仿宋" w:hAnsi="仿宋" w:eastAsia="仿宋" w:cs="仿宋"/>
          <w:sz w:val="30"/>
          <w:szCs w:val="30"/>
        </w:rPr>
        <w:t>万元，主要是年初无预算安排等。单位国内公务接待</w:t>
      </w:r>
      <w:r>
        <w:rPr>
          <w:rFonts w:ascii="仿宋" w:hAnsi="仿宋" w:eastAsia="仿宋" w:cs="仿宋"/>
          <w:sz w:val="30"/>
          <w:szCs w:val="30"/>
        </w:rPr>
        <w:t>0</w:t>
      </w:r>
      <w:r>
        <w:rPr>
          <w:rFonts w:hint="eastAsia" w:ascii="仿宋" w:hAnsi="仿宋" w:eastAsia="仿宋" w:cs="仿宋"/>
          <w:sz w:val="30"/>
          <w:szCs w:val="30"/>
        </w:rPr>
        <w:t>批次，</w:t>
      </w:r>
      <w:r>
        <w:rPr>
          <w:rFonts w:ascii="仿宋" w:hAnsi="仿宋" w:eastAsia="仿宋" w:cs="仿宋"/>
          <w:sz w:val="30"/>
          <w:szCs w:val="30"/>
        </w:rPr>
        <w:t>0</w:t>
      </w:r>
      <w:r>
        <w:rPr>
          <w:rFonts w:hint="eastAsia" w:ascii="仿宋" w:hAnsi="仿宋" w:eastAsia="仿宋" w:cs="仿宋"/>
          <w:sz w:val="30"/>
          <w:szCs w:val="30"/>
        </w:rPr>
        <w:t>人次。</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年度年初一般公共预算“三公”经费支出决算</w:t>
      </w:r>
      <w:r>
        <w:rPr>
          <w:rFonts w:ascii="仿宋" w:hAnsi="仿宋" w:eastAsia="仿宋" w:cs="仿宋"/>
          <w:sz w:val="30"/>
          <w:szCs w:val="30"/>
        </w:rPr>
        <w:t>0</w:t>
      </w:r>
      <w:r>
        <w:rPr>
          <w:rFonts w:hint="eastAsia" w:ascii="仿宋" w:hAnsi="仿宋" w:eastAsia="仿宋" w:cs="仿宋"/>
          <w:sz w:val="30"/>
          <w:szCs w:val="30"/>
        </w:rPr>
        <w:t>万元，决算比预算增加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，增加原因是年初无预算安排。其中，因公出国（境）费支出</w:t>
      </w:r>
      <w:r>
        <w:rPr>
          <w:rFonts w:ascii="仿宋" w:hAnsi="仿宋" w:eastAsia="仿宋" w:cs="仿宋"/>
          <w:sz w:val="30"/>
          <w:szCs w:val="30"/>
        </w:rPr>
        <w:t>0</w:t>
      </w:r>
      <w:r>
        <w:rPr>
          <w:rFonts w:hint="eastAsia" w:ascii="仿宋" w:hAnsi="仿宋" w:eastAsia="仿宋" w:cs="仿宋"/>
          <w:sz w:val="30"/>
          <w:szCs w:val="30"/>
        </w:rPr>
        <w:t>万元，占</w:t>
      </w:r>
      <w:r>
        <w:rPr>
          <w:rFonts w:ascii="仿宋" w:hAnsi="仿宋" w:eastAsia="仿宋" w:cs="仿宋"/>
          <w:sz w:val="30"/>
          <w:szCs w:val="30"/>
        </w:rPr>
        <w:t>0%</w:t>
      </w:r>
      <w:r>
        <w:rPr>
          <w:rFonts w:hint="eastAsia" w:ascii="仿宋" w:hAnsi="仿宋" w:eastAsia="仿宋" w:cs="仿宋"/>
          <w:sz w:val="30"/>
          <w:szCs w:val="30"/>
        </w:rPr>
        <w:t>，决算比预算增加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，增加原因是年初无预算安排；公务用车购置及运行维护费支出</w:t>
      </w:r>
      <w:r>
        <w:rPr>
          <w:rFonts w:ascii="仿宋" w:hAnsi="仿宋" w:eastAsia="仿宋" w:cs="仿宋"/>
          <w:sz w:val="30"/>
          <w:szCs w:val="30"/>
        </w:rPr>
        <w:t>0</w:t>
      </w:r>
      <w:r>
        <w:rPr>
          <w:rFonts w:hint="eastAsia" w:ascii="仿宋" w:hAnsi="仿宋" w:eastAsia="仿宋" w:cs="仿宋"/>
          <w:sz w:val="30"/>
          <w:szCs w:val="30"/>
        </w:rPr>
        <w:t>万元，占</w:t>
      </w:r>
      <w:r>
        <w:rPr>
          <w:rFonts w:ascii="仿宋" w:hAnsi="仿宋" w:eastAsia="仿宋" w:cs="仿宋"/>
          <w:sz w:val="30"/>
          <w:szCs w:val="30"/>
        </w:rPr>
        <w:t>0%</w:t>
      </w:r>
      <w:r>
        <w:rPr>
          <w:rFonts w:hint="eastAsia" w:ascii="仿宋" w:hAnsi="仿宋" w:eastAsia="仿宋" w:cs="仿宋"/>
          <w:sz w:val="30"/>
          <w:szCs w:val="30"/>
        </w:rPr>
        <w:t>，决算比预算增加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，增加原因是年初无预算安排；公务接待费支出</w:t>
      </w:r>
      <w:r>
        <w:rPr>
          <w:rFonts w:ascii="仿宋" w:hAnsi="仿宋" w:eastAsia="仿宋" w:cs="仿宋"/>
          <w:sz w:val="30"/>
          <w:szCs w:val="30"/>
        </w:rPr>
        <w:t>0</w:t>
      </w:r>
      <w:r>
        <w:rPr>
          <w:rFonts w:hint="eastAsia" w:ascii="仿宋" w:hAnsi="仿宋" w:eastAsia="仿宋" w:cs="仿宋"/>
          <w:sz w:val="30"/>
          <w:szCs w:val="30"/>
        </w:rPr>
        <w:t>万元，占</w:t>
      </w:r>
      <w:r>
        <w:rPr>
          <w:rFonts w:ascii="仿宋" w:hAnsi="仿宋" w:eastAsia="仿宋" w:cs="仿宋"/>
          <w:sz w:val="30"/>
          <w:szCs w:val="30"/>
        </w:rPr>
        <w:t>0%</w:t>
      </w:r>
      <w:r>
        <w:rPr>
          <w:rFonts w:hint="eastAsia" w:ascii="仿宋" w:hAnsi="仿宋" w:eastAsia="仿宋" w:cs="仿宋"/>
          <w:sz w:val="30"/>
          <w:szCs w:val="30"/>
        </w:rPr>
        <w:t>，决算比预算增加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，增加原因是年初无预算安排。</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五、机关运行经费支出情况</w:t>
      </w:r>
      <w:r>
        <w:rPr>
          <w:rFonts w:ascii="仿宋" w:hAnsi="仿宋" w:eastAsia="仿宋" w:cs="仿宋"/>
          <w:sz w:val="30"/>
          <w:szCs w:val="30"/>
        </w:rPr>
        <w:t xml:space="preserve"> </w:t>
      </w:r>
    </w:p>
    <w:p>
      <w:pPr>
        <w:spacing w:after="0" w:line="520" w:lineRule="exact"/>
        <w:ind w:firstLine="600" w:firstLineChars="200"/>
        <w:rPr>
          <w:rFonts w:hint="eastAsia" w:ascii="仿宋" w:hAnsi="仿宋" w:eastAsia="仿宋" w:cs="仿宋"/>
          <w:sz w:val="30"/>
          <w:szCs w:val="30"/>
          <w:lang w:val="en-US" w:eastAsia="zh-CN"/>
        </w:rPr>
      </w:pPr>
      <w:r>
        <w:rPr>
          <w:rFonts w:ascii="仿宋" w:hAnsi="仿宋" w:eastAsia="仿宋" w:cs="仿宋"/>
          <w:sz w:val="30"/>
          <w:szCs w:val="30"/>
        </w:rPr>
        <w:t>2017</w:t>
      </w:r>
      <w:r>
        <w:rPr>
          <w:rFonts w:hint="eastAsia" w:ascii="仿宋" w:hAnsi="仿宋" w:eastAsia="仿宋" w:cs="仿宋"/>
          <w:sz w:val="30"/>
          <w:szCs w:val="30"/>
        </w:rPr>
        <w:t>年度本单位为事业单位，无机关运行经费。玛纳斯县乐土驿镇学校事</w:t>
      </w:r>
      <w:r>
        <w:rPr>
          <w:rFonts w:hint="eastAsia" w:ascii="仿宋" w:hAnsi="仿宋" w:eastAsia="仿宋" w:cs="仿宋"/>
          <w:sz w:val="30"/>
          <w:szCs w:val="30"/>
          <w:lang w:eastAsia="zh-CN"/>
        </w:rPr>
        <w:t>运行经费</w:t>
      </w:r>
      <w:r>
        <w:rPr>
          <w:rFonts w:hint="eastAsia" w:ascii="仿宋" w:hAnsi="仿宋" w:eastAsia="仿宋" w:cs="仿宋"/>
          <w:sz w:val="30"/>
          <w:szCs w:val="30"/>
          <w:lang w:val="en-US" w:eastAsia="zh-CN"/>
        </w:rPr>
        <w:t>56.78万元。</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六、政府采购情况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玛纳斯县乐土驿镇学校</w:t>
      </w:r>
      <w:r>
        <w:rPr>
          <w:rFonts w:ascii="仿宋" w:hAnsi="仿宋" w:eastAsia="仿宋" w:cs="仿宋"/>
          <w:sz w:val="30"/>
          <w:szCs w:val="30"/>
        </w:rPr>
        <w:t>2017</w:t>
      </w:r>
      <w:r>
        <w:rPr>
          <w:rFonts w:hint="eastAsia" w:ascii="仿宋" w:hAnsi="仿宋" w:eastAsia="仿宋" w:cs="仿宋"/>
          <w:sz w:val="30"/>
          <w:szCs w:val="30"/>
        </w:rPr>
        <w:t>年政府采购计划</w:t>
      </w:r>
      <w:r>
        <w:rPr>
          <w:rFonts w:ascii="仿宋" w:hAnsi="仿宋" w:eastAsia="仿宋" w:cs="仿宋"/>
          <w:sz w:val="30"/>
          <w:szCs w:val="30"/>
        </w:rPr>
        <w:t>9.4</w:t>
      </w:r>
      <w:r>
        <w:rPr>
          <w:rFonts w:hint="eastAsia" w:ascii="仿宋" w:hAnsi="仿宋" w:eastAsia="仿宋" w:cs="仿宋"/>
          <w:sz w:val="30"/>
          <w:szCs w:val="30"/>
        </w:rPr>
        <w:t>万元，其中：政府采购货物支出</w:t>
      </w:r>
      <w:r>
        <w:rPr>
          <w:rFonts w:ascii="仿宋" w:hAnsi="仿宋" w:eastAsia="仿宋" w:cs="仿宋"/>
          <w:sz w:val="30"/>
          <w:szCs w:val="30"/>
        </w:rPr>
        <w:t>9.26</w:t>
      </w:r>
      <w:r>
        <w:rPr>
          <w:rFonts w:hint="eastAsia" w:ascii="仿宋" w:hAnsi="仿宋" w:eastAsia="仿宋" w:cs="仿宋"/>
          <w:sz w:val="30"/>
          <w:szCs w:val="30"/>
        </w:rPr>
        <w:t>万元、政府采购工程支出</w:t>
      </w:r>
      <w:r>
        <w:rPr>
          <w:rFonts w:ascii="仿宋" w:hAnsi="仿宋" w:eastAsia="仿宋" w:cs="仿宋"/>
          <w:sz w:val="30"/>
          <w:szCs w:val="30"/>
        </w:rPr>
        <w:t>0</w:t>
      </w:r>
      <w:r>
        <w:rPr>
          <w:rFonts w:hint="eastAsia" w:ascii="仿宋" w:hAnsi="仿宋" w:eastAsia="仿宋" w:cs="仿宋"/>
          <w:sz w:val="30"/>
          <w:szCs w:val="30"/>
        </w:rPr>
        <w:t>万元、政府采购服务支出</w:t>
      </w:r>
      <w:r>
        <w:rPr>
          <w:rFonts w:ascii="仿宋" w:hAnsi="仿宋" w:eastAsia="仿宋" w:cs="仿宋"/>
          <w:sz w:val="30"/>
          <w:szCs w:val="30"/>
        </w:rPr>
        <w:t>0</w:t>
      </w:r>
      <w:r>
        <w:rPr>
          <w:rFonts w:hint="eastAsia" w:ascii="仿宋" w:hAnsi="仿宋" w:eastAsia="仿宋" w:cs="仿宋"/>
          <w:sz w:val="30"/>
          <w:szCs w:val="30"/>
        </w:rPr>
        <w:t>万元；实际采购</w:t>
      </w:r>
      <w:r>
        <w:rPr>
          <w:rFonts w:ascii="仿宋" w:hAnsi="仿宋" w:eastAsia="仿宋" w:cs="仿宋"/>
          <w:sz w:val="30"/>
          <w:szCs w:val="30"/>
        </w:rPr>
        <w:t>9.26</w:t>
      </w:r>
      <w:r>
        <w:rPr>
          <w:rFonts w:hint="eastAsia" w:ascii="仿宋" w:hAnsi="仿宋" w:eastAsia="仿宋" w:cs="仿宋"/>
          <w:sz w:val="30"/>
          <w:szCs w:val="30"/>
        </w:rPr>
        <w:t>万元，其中：政府采购货物支出</w:t>
      </w:r>
      <w:r>
        <w:rPr>
          <w:rFonts w:ascii="仿宋" w:hAnsi="仿宋" w:eastAsia="仿宋" w:cs="仿宋"/>
          <w:sz w:val="30"/>
          <w:szCs w:val="30"/>
        </w:rPr>
        <w:t>0</w:t>
      </w:r>
      <w:r>
        <w:rPr>
          <w:rFonts w:hint="eastAsia" w:ascii="仿宋" w:hAnsi="仿宋" w:eastAsia="仿宋" w:cs="仿宋"/>
          <w:sz w:val="30"/>
          <w:szCs w:val="30"/>
        </w:rPr>
        <w:t>万元、政府采购工程支出</w:t>
      </w:r>
      <w:r>
        <w:rPr>
          <w:rFonts w:ascii="仿宋" w:hAnsi="仿宋" w:eastAsia="仿宋" w:cs="仿宋"/>
          <w:sz w:val="30"/>
          <w:szCs w:val="30"/>
        </w:rPr>
        <w:t>0</w:t>
      </w:r>
      <w:r>
        <w:rPr>
          <w:rFonts w:hint="eastAsia" w:ascii="仿宋" w:hAnsi="仿宋" w:eastAsia="仿宋" w:cs="仿宋"/>
          <w:sz w:val="30"/>
          <w:szCs w:val="30"/>
        </w:rPr>
        <w:t>万元、政府采购服务支出</w:t>
      </w:r>
      <w:r>
        <w:rPr>
          <w:rFonts w:ascii="仿宋" w:hAnsi="仿宋" w:eastAsia="仿宋" w:cs="仿宋"/>
          <w:sz w:val="30"/>
          <w:szCs w:val="30"/>
        </w:rPr>
        <w:t>0</w:t>
      </w:r>
      <w:r>
        <w:rPr>
          <w:rFonts w:hint="eastAsia" w:ascii="仿宋" w:hAnsi="仿宋" w:eastAsia="仿宋" w:cs="仿宋"/>
          <w:sz w:val="30"/>
          <w:szCs w:val="30"/>
        </w:rPr>
        <w:t>万元。</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七、其他重要事项的情况</w:t>
      </w:r>
      <w:r>
        <w:rPr>
          <w:rFonts w:ascii="仿宋" w:hAnsi="仿宋" w:eastAsia="仿宋" w:cs="仿宋"/>
          <w:sz w:val="30"/>
          <w:szCs w:val="30"/>
        </w:rPr>
        <w:t xml:space="preserve"> </w:t>
      </w:r>
    </w:p>
    <w:p>
      <w:pPr>
        <w:pStyle w:val="13"/>
        <w:numPr>
          <w:ilvl w:val="0"/>
          <w:numId w:val="1"/>
        </w:numPr>
        <w:spacing w:after="0" w:line="520" w:lineRule="exact"/>
        <w:ind w:firstLineChars="0"/>
        <w:rPr>
          <w:rFonts w:ascii="仿宋" w:hAnsi="仿宋" w:eastAsia="仿宋" w:cs="仿宋"/>
          <w:sz w:val="30"/>
          <w:szCs w:val="30"/>
        </w:rPr>
      </w:pPr>
      <w:r>
        <w:rPr>
          <w:rFonts w:hint="eastAsia" w:ascii="仿宋" w:hAnsi="仿宋" w:eastAsia="仿宋" w:cs="仿宋"/>
          <w:sz w:val="30"/>
          <w:szCs w:val="30"/>
        </w:rPr>
        <w:t>国有资产占用情况说明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截至</w:t>
      </w:r>
      <w:r>
        <w:rPr>
          <w:rFonts w:ascii="仿宋" w:hAnsi="仿宋" w:eastAsia="仿宋" w:cs="仿宋"/>
          <w:sz w:val="30"/>
          <w:szCs w:val="30"/>
        </w:rPr>
        <w:t>2017</w:t>
      </w:r>
      <w:r>
        <w:rPr>
          <w:rFonts w:hint="eastAsia" w:ascii="仿宋" w:hAnsi="仿宋" w:eastAsia="仿宋" w:cs="仿宋"/>
          <w:sz w:val="30"/>
          <w:szCs w:val="30"/>
        </w:rPr>
        <w:t>年</w:t>
      </w:r>
      <w:r>
        <w:rPr>
          <w:rFonts w:ascii="仿宋" w:hAnsi="仿宋" w:eastAsia="仿宋" w:cs="仿宋"/>
          <w:sz w:val="30"/>
          <w:szCs w:val="30"/>
        </w:rPr>
        <w:t>12</w:t>
      </w:r>
      <w:r>
        <w:rPr>
          <w:rFonts w:hint="eastAsia" w:ascii="仿宋" w:hAnsi="仿宋" w:eastAsia="仿宋" w:cs="仿宋"/>
          <w:sz w:val="30"/>
          <w:szCs w:val="30"/>
        </w:rPr>
        <w:t>月</w:t>
      </w:r>
      <w:r>
        <w:rPr>
          <w:rFonts w:ascii="仿宋" w:hAnsi="仿宋" w:eastAsia="仿宋" w:cs="仿宋"/>
          <w:sz w:val="30"/>
          <w:szCs w:val="30"/>
        </w:rPr>
        <w:t>31</w:t>
      </w:r>
      <w:r>
        <w:rPr>
          <w:rFonts w:hint="eastAsia" w:ascii="仿宋" w:hAnsi="仿宋" w:eastAsia="仿宋" w:cs="仿宋"/>
          <w:sz w:val="30"/>
          <w:szCs w:val="30"/>
        </w:rPr>
        <w:t>日，资产总计</w:t>
      </w:r>
      <w:r>
        <w:rPr>
          <w:rFonts w:ascii="仿宋" w:hAnsi="仿宋" w:eastAsia="仿宋" w:cs="仿宋"/>
          <w:sz w:val="30"/>
          <w:szCs w:val="30"/>
        </w:rPr>
        <w:t>0</w:t>
      </w:r>
      <w:r>
        <w:rPr>
          <w:rFonts w:hint="eastAsia" w:ascii="仿宋" w:hAnsi="仿宋" w:eastAsia="仿宋" w:cs="仿宋"/>
          <w:sz w:val="30"/>
          <w:szCs w:val="30"/>
        </w:rPr>
        <w:t>万元，其中：流动资产</w:t>
      </w:r>
      <w:r>
        <w:rPr>
          <w:rFonts w:ascii="仿宋" w:hAnsi="仿宋" w:eastAsia="仿宋" w:cs="仿宋"/>
          <w:sz w:val="30"/>
          <w:szCs w:val="30"/>
        </w:rPr>
        <w:t>0</w:t>
      </w:r>
      <w:r>
        <w:rPr>
          <w:rFonts w:hint="eastAsia" w:ascii="仿宋" w:hAnsi="仿宋" w:eastAsia="仿宋" w:cs="仿宋"/>
          <w:sz w:val="30"/>
          <w:szCs w:val="30"/>
        </w:rPr>
        <w:t>万元，固定资产</w:t>
      </w:r>
      <w:r>
        <w:rPr>
          <w:rFonts w:ascii="仿宋" w:hAnsi="仿宋" w:eastAsia="仿宋" w:cs="仿宋"/>
          <w:sz w:val="30"/>
          <w:szCs w:val="30"/>
        </w:rPr>
        <w:t>0</w:t>
      </w:r>
      <w:r>
        <w:rPr>
          <w:rFonts w:hint="eastAsia" w:ascii="仿宋" w:hAnsi="仿宋" w:eastAsia="仿宋" w:cs="仿宋"/>
          <w:sz w:val="30"/>
          <w:szCs w:val="30"/>
        </w:rPr>
        <w:t>万元，其中：房屋</w:t>
      </w:r>
      <w:r>
        <w:rPr>
          <w:rFonts w:ascii="仿宋" w:hAnsi="仿宋" w:eastAsia="仿宋" w:cs="仿宋"/>
          <w:sz w:val="30"/>
          <w:szCs w:val="30"/>
        </w:rPr>
        <w:t>0</w:t>
      </w:r>
      <w:r>
        <w:rPr>
          <w:rFonts w:hint="eastAsia" w:ascii="仿宋" w:hAnsi="仿宋" w:eastAsia="仿宋" w:cs="仿宋"/>
          <w:sz w:val="30"/>
          <w:szCs w:val="30"/>
        </w:rPr>
        <w:t>（平方米），价值</w:t>
      </w:r>
      <w:r>
        <w:rPr>
          <w:rFonts w:ascii="仿宋" w:hAnsi="仿宋" w:eastAsia="仿宋" w:cs="仿宋"/>
          <w:sz w:val="30"/>
          <w:szCs w:val="30"/>
        </w:rPr>
        <w:t>0</w:t>
      </w:r>
      <w:r>
        <w:rPr>
          <w:rFonts w:hint="eastAsia" w:ascii="仿宋" w:hAnsi="仿宋" w:eastAsia="仿宋" w:cs="仿宋"/>
          <w:sz w:val="30"/>
          <w:szCs w:val="30"/>
        </w:rPr>
        <w:t>万元，共有车辆</w:t>
      </w:r>
      <w:r>
        <w:rPr>
          <w:rFonts w:ascii="仿宋" w:hAnsi="仿宋" w:eastAsia="仿宋" w:cs="仿宋"/>
          <w:sz w:val="30"/>
          <w:szCs w:val="30"/>
        </w:rPr>
        <w:t>0</w:t>
      </w:r>
      <w:r>
        <w:rPr>
          <w:rFonts w:hint="eastAsia" w:ascii="仿宋" w:hAnsi="仿宋" w:eastAsia="仿宋" w:cs="仿宋"/>
          <w:sz w:val="30"/>
          <w:szCs w:val="30"/>
        </w:rPr>
        <w:t>辆，价值</w:t>
      </w:r>
      <w:r>
        <w:rPr>
          <w:rFonts w:ascii="仿宋" w:hAnsi="仿宋" w:eastAsia="仿宋" w:cs="仿宋"/>
          <w:sz w:val="30"/>
          <w:szCs w:val="30"/>
        </w:rPr>
        <w:t>0</w:t>
      </w:r>
      <w:r>
        <w:rPr>
          <w:rFonts w:hint="eastAsia" w:ascii="仿宋" w:hAnsi="仿宋" w:eastAsia="仿宋" w:cs="仿宋"/>
          <w:sz w:val="30"/>
          <w:szCs w:val="30"/>
        </w:rPr>
        <w:t>万元，其中：部级领导干部用车</w:t>
      </w:r>
      <w:r>
        <w:rPr>
          <w:rFonts w:ascii="仿宋" w:hAnsi="仿宋" w:eastAsia="仿宋" w:cs="仿宋"/>
          <w:sz w:val="30"/>
          <w:szCs w:val="30"/>
        </w:rPr>
        <w:t>0</w:t>
      </w:r>
      <w:r>
        <w:rPr>
          <w:rFonts w:hint="eastAsia" w:ascii="仿宋" w:hAnsi="仿宋" w:eastAsia="仿宋" w:cs="仿宋"/>
          <w:sz w:val="30"/>
          <w:szCs w:val="30"/>
        </w:rPr>
        <w:t>辆、一般公务用车</w:t>
      </w:r>
      <w:r>
        <w:rPr>
          <w:rFonts w:ascii="仿宋" w:hAnsi="仿宋" w:eastAsia="仿宋" w:cs="仿宋"/>
          <w:sz w:val="30"/>
          <w:szCs w:val="30"/>
        </w:rPr>
        <w:t>0</w:t>
      </w:r>
      <w:r>
        <w:rPr>
          <w:rFonts w:hint="eastAsia" w:ascii="仿宋" w:hAnsi="仿宋" w:eastAsia="仿宋" w:cs="仿宋"/>
          <w:sz w:val="30"/>
          <w:szCs w:val="30"/>
        </w:rPr>
        <w:t>辆、一般执法执勤用车</w:t>
      </w:r>
      <w:r>
        <w:rPr>
          <w:rFonts w:ascii="仿宋" w:hAnsi="仿宋" w:eastAsia="仿宋" w:cs="仿宋"/>
          <w:sz w:val="30"/>
          <w:szCs w:val="30"/>
        </w:rPr>
        <w:t>0</w:t>
      </w:r>
      <w:r>
        <w:rPr>
          <w:rFonts w:hint="eastAsia" w:ascii="仿宋" w:hAnsi="仿宋" w:eastAsia="仿宋" w:cs="仿宋"/>
          <w:sz w:val="30"/>
          <w:szCs w:val="30"/>
        </w:rPr>
        <w:t>辆、特种专业技术用车</w:t>
      </w:r>
      <w:r>
        <w:rPr>
          <w:rFonts w:ascii="仿宋" w:hAnsi="仿宋" w:eastAsia="仿宋" w:cs="仿宋"/>
          <w:sz w:val="30"/>
          <w:szCs w:val="30"/>
        </w:rPr>
        <w:t>0</w:t>
      </w:r>
      <w:r>
        <w:rPr>
          <w:rFonts w:hint="eastAsia" w:ascii="仿宋" w:hAnsi="仿宋" w:eastAsia="仿宋" w:cs="仿宋"/>
          <w:sz w:val="30"/>
          <w:szCs w:val="30"/>
        </w:rPr>
        <w:t>辆、其他用车</w:t>
      </w:r>
      <w:r>
        <w:rPr>
          <w:rFonts w:ascii="仿宋" w:hAnsi="仿宋" w:eastAsia="仿宋" w:cs="仿宋"/>
          <w:sz w:val="30"/>
          <w:szCs w:val="30"/>
        </w:rPr>
        <w:t>0</w:t>
      </w:r>
      <w:r>
        <w:rPr>
          <w:rFonts w:hint="eastAsia" w:ascii="仿宋" w:hAnsi="仿宋" w:eastAsia="仿宋" w:cs="仿宋"/>
          <w:sz w:val="30"/>
          <w:szCs w:val="30"/>
        </w:rPr>
        <w:t>辆；单位价值</w:t>
      </w:r>
      <w:r>
        <w:rPr>
          <w:rFonts w:ascii="仿宋" w:hAnsi="仿宋" w:eastAsia="仿宋" w:cs="仿宋"/>
          <w:sz w:val="30"/>
          <w:szCs w:val="30"/>
        </w:rPr>
        <w:t>50</w:t>
      </w:r>
      <w:r>
        <w:rPr>
          <w:rFonts w:hint="eastAsia" w:ascii="仿宋" w:hAnsi="仿宋" w:eastAsia="仿宋" w:cs="仿宋"/>
          <w:sz w:val="30"/>
          <w:szCs w:val="30"/>
        </w:rPr>
        <w:t>万元以上通用设备</w:t>
      </w:r>
      <w:r>
        <w:rPr>
          <w:rFonts w:ascii="仿宋" w:hAnsi="仿宋" w:eastAsia="仿宋" w:cs="仿宋"/>
          <w:sz w:val="30"/>
          <w:szCs w:val="30"/>
        </w:rPr>
        <w:t>0</w:t>
      </w:r>
      <w:r>
        <w:rPr>
          <w:rFonts w:hint="eastAsia" w:ascii="仿宋" w:hAnsi="仿宋" w:eastAsia="仿宋" w:cs="仿宋"/>
          <w:sz w:val="30"/>
          <w:szCs w:val="30"/>
        </w:rPr>
        <w:t>台（套）、单位价值</w:t>
      </w:r>
      <w:r>
        <w:rPr>
          <w:rFonts w:ascii="仿宋" w:hAnsi="仿宋" w:eastAsia="仿宋" w:cs="仿宋"/>
          <w:sz w:val="30"/>
          <w:szCs w:val="30"/>
        </w:rPr>
        <w:t>100</w:t>
      </w:r>
      <w:r>
        <w:rPr>
          <w:rFonts w:hint="eastAsia" w:ascii="仿宋" w:hAnsi="仿宋" w:eastAsia="仿宋" w:cs="仿宋"/>
          <w:sz w:val="30"/>
          <w:szCs w:val="30"/>
        </w:rPr>
        <w:t>万元以上专用设备</w:t>
      </w:r>
      <w:r>
        <w:rPr>
          <w:rFonts w:ascii="仿宋" w:hAnsi="仿宋" w:eastAsia="仿宋" w:cs="仿宋"/>
          <w:sz w:val="30"/>
          <w:szCs w:val="30"/>
        </w:rPr>
        <w:t>0</w:t>
      </w:r>
      <w:r>
        <w:rPr>
          <w:rFonts w:hint="eastAsia" w:ascii="仿宋" w:hAnsi="仿宋" w:eastAsia="仿宋" w:cs="仿宋"/>
          <w:sz w:val="30"/>
          <w:szCs w:val="30"/>
        </w:rPr>
        <w:t>台（套），其他固定资产价值</w:t>
      </w:r>
      <w:r>
        <w:rPr>
          <w:rFonts w:ascii="仿宋" w:hAnsi="仿宋" w:eastAsia="仿宋" w:cs="仿宋"/>
          <w:sz w:val="30"/>
          <w:szCs w:val="30"/>
        </w:rPr>
        <w:t>0</w:t>
      </w:r>
      <w:r>
        <w:rPr>
          <w:rFonts w:hint="eastAsia" w:ascii="仿宋" w:hAnsi="仿宋" w:eastAsia="仿宋" w:cs="仿宋"/>
          <w:sz w:val="30"/>
          <w:szCs w:val="30"/>
        </w:rPr>
        <w:t>万元。</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（二）国有资产收益征缴情况说明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 xml:space="preserve">  </w:t>
      </w:r>
      <w:r>
        <w:rPr>
          <w:rFonts w:hint="eastAsia" w:ascii="仿宋" w:hAnsi="仿宋" w:eastAsia="仿宋" w:cs="仿宋"/>
          <w:sz w:val="30"/>
          <w:szCs w:val="30"/>
        </w:rPr>
        <w:t>截至</w:t>
      </w:r>
      <w:r>
        <w:rPr>
          <w:rFonts w:ascii="仿宋" w:hAnsi="仿宋" w:eastAsia="仿宋" w:cs="仿宋"/>
          <w:sz w:val="30"/>
          <w:szCs w:val="30"/>
        </w:rPr>
        <w:t>2017</w:t>
      </w:r>
      <w:r>
        <w:rPr>
          <w:rFonts w:hint="eastAsia" w:ascii="仿宋" w:hAnsi="仿宋" w:eastAsia="仿宋" w:cs="仿宋"/>
          <w:sz w:val="30"/>
          <w:szCs w:val="30"/>
        </w:rPr>
        <w:t>年</w:t>
      </w:r>
      <w:r>
        <w:rPr>
          <w:rFonts w:ascii="仿宋" w:hAnsi="仿宋" w:eastAsia="仿宋" w:cs="仿宋"/>
          <w:sz w:val="30"/>
          <w:szCs w:val="30"/>
        </w:rPr>
        <w:t>12</w:t>
      </w:r>
      <w:r>
        <w:rPr>
          <w:rFonts w:hint="eastAsia" w:ascii="仿宋" w:hAnsi="仿宋" w:eastAsia="仿宋" w:cs="仿宋"/>
          <w:sz w:val="30"/>
          <w:szCs w:val="30"/>
        </w:rPr>
        <w:t>月</w:t>
      </w:r>
      <w:r>
        <w:rPr>
          <w:rFonts w:ascii="仿宋" w:hAnsi="仿宋" w:eastAsia="仿宋" w:cs="仿宋"/>
          <w:sz w:val="30"/>
          <w:szCs w:val="30"/>
        </w:rPr>
        <w:t>31</w:t>
      </w:r>
      <w:r>
        <w:rPr>
          <w:rFonts w:hint="eastAsia" w:ascii="仿宋" w:hAnsi="仿宋" w:eastAsia="仿宋" w:cs="仿宋"/>
          <w:sz w:val="30"/>
          <w:szCs w:val="30"/>
        </w:rPr>
        <w:t>日，玛纳斯县乐土驿镇学校资产有偿使用收入合计</w:t>
      </w:r>
      <w:r>
        <w:rPr>
          <w:rFonts w:ascii="仿宋" w:hAnsi="仿宋" w:eastAsia="仿宋" w:cs="仿宋"/>
          <w:sz w:val="30"/>
          <w:szCs w:val="30"/>
        </w:rPr>
        <w:t>0</w:t>
      </w:r>
      <w:r>
        <w:rPr>
          <w:rFonts w:hint="eastAsia" w:ascii="仿宋" w:hAnsi="仿宋" w:eastAsia="仿宋" w:cs="仿宋"/>
          <w:sz w:val="30"/>
          <w:szCs w:val="30"/>
        </w:rPr>
        <w:t>万元，资产处置收入合计</w:t>
      </w:r>
      <w:r>
        <w:rPr>
          <w:rFonts w:ascii="仿宋" w:hAnsi="仿宋" w:eastAsia="仿宋" w:cs="仿宋"/>
          <w:sz w:val="30"/>
          <w:szCs w:val="30"/>
        </w:rPr>
        <w:t>0</w:t>
      </w:r>
      <w:r>
        <w:rPr>
          <w:rFonts w:hint="eastAsia" w:ascii="仿宋" w:hAnsi="仿宋" w:eastAsia="仿宋" w:cs="仿宋"/>
          <w:sz w:val="30"/>
          <w:szCs w:val="30"/>
        </w:rPr>
        <w:t>万元。其中：已缴国库</w:t>
      </w:r>
      <w:r>
        <w:rPr>
          <w:rFonts w:ascii="仿宋" w:hAnsi="仿宋" w:eastAsia="仿宋" w:cs="仿宋"/>
          <w:sz w:val="30"/>
          <w:szCs w:val="30"/>
        </w:rPr>
        <w:t>0</w:t>
      </w:r>
      <w:r>
        <w:rPr>
          <w:rFonts w:hint="eastAsia" w:ascii="仿宋" w:hAnsi="仿宋" w:eastAsia="仿宋" w:cs="仿宋"/>
          <w:sz w:val="30"/>
          <w:szCs w:val="30"/>
        </w:rPr>
        <w:t>万元，</w:t>
      </w:r>
      <w:r>
        <w:rPr>
          <w:rFonts w:ascii="仿宋" w:hAnsi="仿宋" w:eastAsia="仿宋" w:cs="仿宋"/>
          <w:sz w:val="30"/>
          <w:szCs w:val="30"/>
        </w:rPr>
        <w:t xml:space="preserve"> </w:t>
      </w:r>
      <w:r>
        <w:rPr>
          <w:rFonts w:hint="eastAsia" w:ascii="仿宋" w:hAnsi="仿宋" w:eastAsia="仿宋" w:cs="仿宋"/>
          <w:sz w:val="30"/>
          <w:szCs w:val="30"/>
        </w:rPr>
        <w:t>已缴财政专户</w:t>
      </w:r>
      <w:r>
        <w:rPr>
          <w:rFonts w:ascii="仿宋" w:hAnsi="仿宋" w:eastAsia="仿宋" w:cs="仿宋"/>
          <w:sz w:val="30"/>
          <w:szCs w:val="30"/>
        </w:rPr>
        <w:t>0</w:t>
      </w:r>
      <w:r>
        <w:rPr>
          <w:rFonts w:hint="eastAsia" w:ascii="仿宋" w:hAnsi="仿宋" w:eastAsia="仿宋" w:cs="仿宋"/>
          <w:sz w:val="30"/>
          <w:szCs w:val="30"/>
        </w:rPr>
        <w:t>万元，应缴未缴</w:t>
      </w:r>
      <w:r>
        <w:rPr>
          <w:rFonts w:ascii="仿宋" w:hAnsi="仿宋" w:eastAsia="仿宋" w:cs="仿宋"/>
          <w:sz w:val="30"/>
          <w:szCs w:val="30"/>
        </w:rPr>
        <w:t>0</w:t>
      </w:r>
      <w:r>
        <w:rPr>
          <w:rFonts w:hint="eastAsia" w:ascii="仿宋" w:hAnsi="仿宋" w:eastAsia="仿宋" w:cs="仿宋"/>
          <w:sz w:val="30"/>
          <w:szCs w:val="30"/>
        </w:rPr>
        <w:t>万元，单位留用</w:t>
      </w:r>
      <w:r>
        <w:rPr>
          <w:rFonts w:ascii="仿宋" w:hAnsi="仿宋" w:eastAsia="仿宋" w:cs="仿宋"/>
          <w:sz w:val="30"/>
          <w:szCs w:val="30"/>
        </w:rPr>
        <w:t>0</w:t>
      </w:r>
      <w:r>
        <w:rPr>
          <w:rFonts w:hint="eastAsia" w:ascii="仿宋" w:hAnsi="仿宋" w:eastAsia="仿宋" w:cs="仿宋"/>
          <w:sz w:val="30"/>
          <w:szCs w:val="30"/>
        </w:rPr>
        <w:t>万元。</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left="600"/>
        <w:rPr>
          <w:rFonts w:ascii="仿宋" w:hAnsi="仿宋" w:eastAsia="仿宋" w:cs="仿宋"/>
          <w:sz w:val="30"/>
          <w:szCs w:val="30"/>
        </w:rPr>
      </w:pPr>
      <w:r>
        <w:rPr>
          <w:rFonts w:hint="eastAsia" w:ascii="仿宋" w:hAnsi="仿宋" w:eastAsia="仿宋" w:cs="仿宋"/>
          <w:sz w:val="30"/>
          <w:szCs w:val="30"/>
        </w:rPr>
        <w:t>（三）部门项目支出情况和项目绩效评价情况说明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年度，本部门单位实行绩效管理的项目</w:t>
      </w:r>
      <w:r>
        <w:rPr>
          <w:rFonts w:ascii="仿宋" w:hAnsi="仿宋" w:eastAsia="仿宋" w:cs="仿宋"/>
          <w:sz w:val="30"/>
          <w:szCs w:val="30"/>
        </w:rPr>
        <w:t xml:space="preserve"> 0</w:t>
      </w:r>
      <w:r>
        <w:rPr>
          <w:rFonts w:hint="eastAsia" w:ascii="仿宋" w:hAnsi="仿宋" w:eastAsia="仿宋" w:cs="仿宋"/>
          <w:sz w:val="30"/>
          <w:szCs w:val="30"/>
        </w:rPr>
        <w:t>个，涉及预算</w:t>
      </w:r>
      <w:r>
        <w:rPr>
          <w:rFonts w:ascii="仿宋" w:hAnsi="仿宋" w:eastAsia="仿宋" w:cs="仿宋"/>
          <w:sz w:val="30"/>
          <w:szCs w:val="30"/>
        </w:rPr>
        <w:t>0</w:t>
      </w:r>
      <w:r>
        <w:rPr>
          <w:rFonts w:hint="eastAsia" w:ascii="仿宋" w:hAnsi="仿宋" w:eastAsia="仿宋" w:cs="仿宋"/>
          <w:sz w:val="30"/>
          <w:szCs w:val="30"/>
        </w:rPr>
        <w:t>万元，项目支出决算</w:t>
      </w:r>
      <w:r>
        <w:rPr>
          <w:rFonts w:ascii="仿宋" w:hAnsi="仿宋" w:eastAsia="仿宋" w:cs="仿宋"/>
          <w:sz w:val="30"/>
          <w:szCs w:val="30"/>
        </w:rPr>
        <w:t>0</w:t>
      </w:r>
      <w:r>
        <w:rPr>
          <w:rFonts w:hint="eastAsia" w:ascii="仿宋" w:hAnsi="仿宋" w:eastAsia="仿宋" w:cs="仿宋"/>
          <w:sz w:val="30"/>
          <w:szCs w:val="30"/>
        </w:rPr>
        <w:t>万元。</w:t>
      </w:r>
    </w:p>
    <w:p>
      <w:pPr>
        <w:spacing w:after="0" w:line="520" w:lineRule="exact"/>
        <w:ind w:firstLine="602" w:firstLineChars="200"/>
        <w:rPr>
          <w:rFonts w:ascii="仿宋" w:hAnsi="仿宋" w:eastAsia="仿宋" w:cs="仿宋"/>
          <w:b/>
          <w:bCs/>
          <w:sz w:val="30"/>
          <w:szCs w:val="30"/>
        </w:rPr>
      </w:pPr>
    </w:p>
    <w:p>
      <w:pPr>
        <w:spacing w:after="0" w:line="520" w:lineRule="exact"/>
        <w:ind w:firstLine="602" w:firstLineChars="200"/>
        <w:rPr>
          <w:rFonts w:ascii="仿宋" w:hAnsi="仿宋" w:eastAsia="仿宋" w:cs="仿宋"/>
          <w:b/>
          <w:bCs/>
          <w:sz w:val="30"/>
          <w:szCs w:val="30"/>
        </w:rPr>
      </w:pPr>
    </w:p>
    <w:p>
      <w:pPr>
        <w:spacing w:after="0" w:line="520" w:lineRule="exact"/>
        <w:ind w:firstLine="602" w:firstLineChars="200"/>
        <w:rPr>
          <w:rFonts w:ascii="仿宋" w:hAnsi="仿宋" w:eastAsia="仿宋" w:cs="仿宋"/>
          <w:b/>
          <w:bCs/>
          <w:sz w:val="30"/>
          <w:szCs w:val="30"/>
        </w:rPr>
      </w:pPr>
    </w:p>
    <w:p>
      <w:pPr>
        <w:spacing w:after="0" w:line="520" w:lineRule="exact"/>
        <w:ind w:firstLine="602" w:firstLineChars="200"/>
        <w:rPr>
          <w:rFonts w:ascii="仿宋" w:hAnsi="仿宋" w:eastAsia="仿宋" w:cs="仿宋"/>
          <w:b/>
          <w:bCs/>
          <w:sz w:val="30"/>
          <w:szCs w:val="30"/>
        </w:rPr>
      </w:pPr>
    </w:p>
    <w:p>
      <w:pPr>
        <w:spacing w:after="0" w:line="520" w:lineRule="exact"/>
        <w:rPr>
          <w:rFonts w:ascii="仿宋" w:hAnsi="仿宋" w:eastAsia="仿宋" w:cs="仿宋"/>
          <w:b/>
          <w:bCs/>
          <w:sz w:val="30"/>
          <w:szCs w:val="30"/>
        </w:rPr>
      </w:pPr>
    </w:p>
    <w:p>
      <w:pPr>
        <w:spacing w:after="0" w:line="520" w:lineRule="exact"/>
        <w:rPr>
          <w:rFonts w:ascii="仿宋" w:hAnsi="仿宋" w:eastAsia="仿宋" w:cs="仿宋"/>
          <w:b/>
          <w:bCs/>
          <w:sz w:val="30"/>
          <w:szCs w:val="30"/>
        </w:rPr>
      </w:pPr>
    </w:p>
    <w:p>
      <w:pPr>
        <w:spacing w:after="0" w:line="520" w:lineRule="exact"/>
        <w:rPr>
          <w:rFonts w:ascii="仿宋" w:hAnsi="仿宋" w:eastAsia="仿宋" w:cs="仿宋"/>
          <w:b/>
          <w:bCs/>
          <w:sz w:val="30"/>
          <w:szCs w:val="30"/>
        </w:rPr>
      </w:pPr>
    </w:p>
    <w:p>
      <w:pPr>
        <w:spacing w:after="0" w:line="520" w:lineRule="exact"/>
        <w:rPr>
          <w:rFonts w:ascii="仿宋" w:hAnsi="仿宋" w:eastAsia="仿宋" w:cs="仿宋"/>
          <w:b/>
          <w:bCs/>
          <w:sz w:val="30"/>
          <w:szCs w:val="30"/>
        </w:rPr>
      </w:pPr>
    </w:p>
    <w:p>
      <w:pPr>
        <w:spacing w:after="0" w:line="520" w:lineRule="exact"/>
        <w:rPr>
          <w:rFonts w:ascii="仿宋" w:hAnsi="仿宋" w:eastAsia="仿宋" w:cs="仿宋"/>
          <w:b/>
          <w:bCs/>
          <w:sz w:val="30"/>
          <w:szCs w:val="30"/>
        </w:rPr>
      </w:pPr>
    </w:p>
    <w:p>
      <w:pPr>
        <w:spacing w:after="0" w:line="520" w:lineRule="exact"/>
        <w:rPr>
          <w:rFonts w:ascii="仿宋" w:hAnsi="仿宋" w:eastAsia="仿宋" w:cs="仿宋"/>
          <w:b/>
          <w:bCs/>
          <w:sz w:val="30"/>
          <w:szCs w:val="30"/>
        </w:rPr>
      </w:pPr>
    </w:p>
    <w:p>
      <w:pPr>
        <w:spacing w:after="0" w:line="520" w:lineRule="exact"/>
        <w:rPr>
          <w:rFonts w:ascii="仿宋" w:hAnsi="仿宋" w:eastAsia="仿宋" w:cs="仿宋"/>
          <w:b/>
          <w:bCs/>
          <w:sz w:val="30"/>
          <w:szCs w:val="30"/>
        </w:rPr>
      </w:pPr>
    </w:p>
    <w:p>
      <w:pPr>
        <w:spacing w:after="0" w:line="520" w:lineRule="exact"/>
        <w:rPr>
          <w:rFonts w:ascii="仿宋" w:hAnsi="仿宋" w:eastAsia="仿宋" w:cs="仿宋"/>
          <w:b/>
          <w:bCs/>
          <w:sz w:val="30"/>
          <w:szCs w:val="30"/>
        </w:rPr>
      </w:pPr>
    </w:p>
    <w:p>
      <w:pPr>
        <w:spacing w:after="0" w:line="520" w:lineRule="exact"/>
        <w:rPr>
          <w:rFonts w:ascii="仿宋" w:hAnsi="仿宋" w:eastAsia="仿宋" w:cs="仿宋"/>
          <w:b/>
          <w:bCs/>
          <w:sz w:val="30"/>
          <w:szCs w:val="30"/>
        </w:rPr>
      </w:pPr>
    </w:p>
    <w:p>
      <w:pPr>
        <w:spacing w:after="0" w:line="520" w:lineRule="exact"/>
        <w:rPr>
          <w:rFonts w:ascii="仿宋" w:hAnsi="仿宋" w:eastAsia="仿宋" w:cs="仿宋"/>
          <w:b/>
          <w:bCs/>
          <w:sz w:val="30"/>
          <w:szCs w:val="30"/>
        </w:rPr>
      </w:pPr>
    </w:p>
    <w:p>
      <w:pPr>
        <w:spacing w:after="0" w:line="520" w:lineRule="exact"/>
        <w:rPr>
          <w:rFonts w:ascii="仿宋" w:hAnsi="仿宋" w:eastAsia="仿宋" w:cs="仿宋"/>
          <w:b/>
          <w:bCs/>
          <w:sz w:val="30"/>
          <w:szCs w:val="30"/>
        </w:rPr>
      </w:pPr>
    </w:p>
    <w:p>
      <w:pPr>
        <w:spacing w:after="0" w:line="520" w:lineRule="exact"/>
        <w:rPr>
          <w:rFonts w:ascii="仿宋" w:hAnsi="仿宋" w:eastAsia="仿宋" w:cs="仿宋"/>
          <w:b/>
          <w:bCs/>
          <w:sz w:val="30"/>
          <w:szCs w:val="30"/>
        </w:rPr>
      </w:pPr>
    </w:p>
    <w:p>
      <w:pPr>
        <w:spacing w:after="0" w:line="520" w:lineRule="exact"/>
        <w:rPr>
          <w:rFonts w:ascii="仿宋" w:hAnsi="仿宋" w:eastAsia="仿宋" w:cs="仿宋"/>
          <w:b/>
          <w:bCs/>
          <w:sz w:val="30"/>
          <w:szCs w:val="30"/>
        </w:rPr>
      </w:pPr>
    </w:p>
    <w:p>
      <w:pPr>
        <w:spacing w:after="0" w:line="520" w:lineRule="exact"/>
        <w:rPr>
          <w:rFonts w:ascii="仿宋" w:hAnsi="仿宋" w:eastAsia="仿宋" w:cs="仿宋"/>
          <w:b/>
          <w:bCs/>
          <w:sz w:val="30"/>
          <w:szCs w:val="30"/>
        </w:rPr>
      </w:pPr>
    </w:p>
    <w:p>
      <w:pPr>
        <w:spacing w:after="0" w:line="520" w:lineRule="exact"/>
        <w:rPr>
          <w:rFonts w:ascii="仿宋" w:hAnsi="仿宋" w:eastAsia="仿宋" w:cs="仿宋"/>
          <w:b/>
          <w:bCs/>
          <w:sz w:val="30"/>
          <w:szCs w:val="30"/>
        </w:rPr>
      </w:pPr>
    </w:p>
    <w:p>
      <w:pPr>
        <w:spacing w:after="0" w:line="520" w:lineRule="exact"/>
        <w:rPr>
          <w:rFonts w:ascii="仿宋" w:hAnsi="仿宋" w:eastAsia="仿宋" w:cs="仿宋"/>
          <w:b/>
          <w:bCs/>
          <w:sz w:val="30"/>
          <w:szCs w:val="30"/>
        </w:rPr>
      </w:pPr>
    </w:p>
    <w:p>
      <w:pPr>
        <w:spacing w:after="0" w:line="520" w:lineRule="exact"/>
        <w:rPr>
          <w:rFonts w:ascii="仿宋" w:hAnsi="仿宋" w:eastAsia="仿宋" w:cs="仿宋"/>
          <w:b/>
          <w:bCs/>
          <w:sz w:val="30"/>
          <w:szCs w:val="30"/>
        </w:rPr>
      </w:pPr>
    </w:p>
    <w:p>
      <w:pPr>
        <w:spacing w:after="0" w:line="520" w:lineRule="exact"/>
        <w:ind w:firstLine="602" w:firstLineChars="200"/>
        <w:jc w:val="center"/>
        <w:rPr>
          <w:rFonts w:ascii="仿宋" w:hAnsi="仿宋" w:eastAsia="仿宋" w:cs="仿宋"/>
          <w:b/>
          <w:bCs/>
          <w:sz w:val="30"/>
          <w:szCs w:val="30"/>
        </w:rPr>
      </w:pPr>
      <w:r>
        <w:rPr>
          <w:rFonts w:hint="eastAsia" w:ascii="仿宋" w:hAnsi="仿宋" w:eastAsia="仿宋" w:cs="仿宋"/>
          <w:b/>
          <w:bCs/>
          <w:sz w:val="30"/>
          <w:szCs w:val="30"/>
        </w:rPr>
        <w:t>第三部分</w:t>
      </w:r>
      <w:r>
        <w:rPr>
          <w:rFonts w:ascii="仿宋" w:hAnsi="仿宋" w:eastAsia="仿宋" w:cs="仿宋"/>
          <w:b/>
          <w:bCs/>
          <w:sz w:val="30"/>
          <w:szCs w:val="30"/>
        </w:rPr>
        <w:t xml:space="preserve"> </w:t>
      </w:r>
      <w:r>
        <w:rPr>
          <w:rFonts w:hint="eastAsia" w:ascii="仿宋" w:hAnsi="仿宋" w:eastAsia="仿宋" w:cs="仿宋"/>
          <w:b/>
          <w:bCs/>
          <w:sz w:val="30"/>
          <w:szCs w:val="30"/>
        </w:rPr>
        <w:t>专业名词解释</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财政拨款收入：指同级财政当年拨付的资金。</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上级补助收入：指事业单位从主管部门和上级单位取得的非财政补助收入。</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事业收入：指事业单位开展专业业务活动及其辅助活动所取得的收入。</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经营收入：指事业单位在专业业务活动及其辅助活动之外开展非独立核算经营活动取得的收入。</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附属单位缴款：指事业单位附属的独立核算单位按有关规定上缴的收入。</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其他收入：指除上述“财政拨款收入”、“事业收入”、“经营收入”、“附属单位缴款”等之外取得的收入。</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用事业基金弥补收支差额：指事业单位在当年的“财政拨款</w:t>
      </w:r>
      <w:r>
        <w:rPr>
          <w:rFonts w:ascii="仿宋" w:hAnsi="仿宋" w:eastAsia="仿宋" w:cs="仿宋"/>
          <w:sz w:val="30"/>
          <w:szCs w:val="30"/>
        </w:rPr>
        <w:t xml:space="preserve"> </w:t>
      </w:r>
      <w:r>
        <w:rPr>
          <w:rFonts w:hint="eastAsia" w:ascii="仿宋" w:hAnsi="仿宋" w:eastAsia="仿宋" w:cs="仿宋"/>
          <w:sz w:val="30"/>
          <w:szCs w:val="30"/>
        </w:rPr>
        <w:t>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上年结转和结余：指以前年度支出预算因客观条件变化未执行完毕、结转到本年度按有关规定继续使用的资金，既包括财政拨款结转和结余，也包括事业收入、经营收入、其他收入的结转和结余。</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结余分配：反映单位当年结余的分配情况。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基本支出：指为保障机构正常运转、完成日常工作任务而发生的人员支出和公用支出。</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项目支出：指在基本支出之外为完成特定行政任务和事业发展目标所发生的支出。</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经营支出：指事业单位在专业业务活动及其辅助活动之外开展非独立核算经营活动发生的支出。</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对附属单位补助支出：指事业单位发生的用非财政预算资金对附属单位的补助支出。</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“三公”经费：指用一般公共预算财政拨款安排的因公出国（境）费、公务用车购置及运行费和公务接待费。其中，因公出国（境）费反映单位公务出国（境）的住宿费、旅费、伙食补助</w:t>
      </w:r>
      <w:r>
        <w:rPr>
          <w:rFonts w:ascii="仿宋" w:hAnsi="仿宋" w:eastAsia="仿宋" w:cs="仿宋"/>
          <w:sz w:val="30"/>
          <w:szCs w:val="30"/>
        </w:rPr>
        <w:t xml:space="preserve"> </w:t>
      </w:r>
      <w:r>
        <w:rPr>
          <w:rFonts w:hint="eastAsia" w:ascii="仿宋" w:hAnsi="仿宋" w:eastAsia="仿宋" w:cs="仿宋"/>
          <w:sz w:val="30"/>
          <w:szCs w:val="30"/>
        </w:rPr>
        <w:t>费、杂费、培训费等支出；公务用车购置及运行费反映单位公务用车购置费及租用费、燃料费、维修费、过路过桥费、保险费、安全奖励费用等支出；公务接待费反映单位按规定开支的各类公务接待（含外宾接待）支出。</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本单位支出功能分类说明。</w:t>
      </w:r>
      <w:r>
        <w:rPr>
          <w:rFonts w:ascii="仿宋" w:hAnsi="仿宋" w:eastAsia="仿宋" w:cs="仿宋"/>
          <w:sz w:val="30"/>
          <w:szCs w:val="30"/>
        </w:rPr>
        <w:t>2050202</w:t>
      </w:r>
      <w:r>
        <w:rPr>
          <w:rFonts w:hint="eastAsia" w:ascii="仿宋" w:hAnsi="仿宋" w:eastAsia="仿宋" w:cs="仿宋"/>
          <w:sz w:val="30"/>
          <w:szCs w:val="30"/>
        </w:rPr>
        <w:t>：指小学教育；</w:t>
      </w:r>
      <w:r>
        <w:rPr>
          <w:rFonts w:ascii="仿宋" w:hAnsi="仿宋" w:eastAsia="仿宋" w:cs="仿宋"/>
          <w:sz w:val="30"/>
          <w:szCs w:val="30"/>
        </w:rPr>
        <w:t>2050201</w:t>
      </w:r>
      <w:r>
        <w:rPr>
          <w:rFonts w:hint="eastAsia" w:ascii="仿宋" w:hAnsi="仿宋" w:eastAsia="仿宋" w:cs="仿宋"/>
          <w:sz w:val="30"/>
          <w:szCs w:val="30"/>
        </w:rPr>
        <w:t>：指学前教育；</w:t>
      </w:r>
      <w:r>
        <w:rPr>
          <w:rFonts w:ascii="仿宋" w:hAnsi="仿宋" w:eastAsia="仿宋" w:cs="仿宋"/>
          <w:sz w:val="30"/>
          <w:szCs w:val="30"/>
        </w:rPr>
        <w:t>2050299</w:t>
      </w:r>
      <w:r>
        <w:rPr>
          <w:rFonts w:hint="eastAsia" w:ascii="仿宋" w:hAnsi="仿宋" w:eastAsia="仿宋" w:cs="仿宋"/>
          <w:sz w:val="30"/>
          <w:szCs w:val="30"/>
        </w:rPr>
        <w:t>：指其他普通教育支出；</w:t>
      </w:r>
      <w:r>
        <w:rPr>
          <w:rFonts w:ascii="仿宋" w:hAnsi="仿宋" w:eastAsia="仿宋" w:cs="仿宋"/>
          <w:sz w:val="30"/>
          <w:szCs w:val="30"/>
        </w:rPr>
        <w:t>2080505</w:t>
      </w:r>
      <w:r>
        <w:rPr>
          <w:rFonts w:hint="eastAsia" w:ascii="仿宋" w:hAnsi="仿宋" w:eastAsia="仿宋" w:cs="仿宋"/>
          <w:sz w:val="30"/>
          <w:szCs w:val="30"/>
        </w:rPr>
        <w:t>：指机关事业单位基本养老保险缴费支出。</w:t>
      </w:r>
    </w:p>
    <w:p>
      <w:pPr>
        <w:spacing w:after="0" w:line="520" w:lineRule="exact"/>
        <w:rPr>
          <w:rFonts w:ascii="仿宋" w:hAnsi="仿宋" w:eastAsia="仿宋" w:cs="仿宋"/>
          <w:b/>
          <w:bCs/>
          <w:sz w:val="30"/>
          <w:szCs w:val="30"/>
        </w:rPr>
      </w:pPr>
    </w:p>
    <w:p>
      <w:pPr>
        <w:spacing w:after="0" w:line="520" w:lineRule="exact"/>
        <w:ind w:firstLine="602" w:firstLineChars="200"/>
        <w:jc w:val="center"/>
        <w:rPr>
          <w:rFonts w:ascii="仿宋" w:hAnsi="仿宋" w:eastAsia="仿宋" w:cs="仿宋"/>
          <w:b/>
          <w:bCs/>
          <w:sz w:val="30"/>
          <w:szCs w:val="30"/>
        </w:rPr>
      </w:pPr>
      <w:r>
        <w:rPr>
          <w:rFonts w:hint="eastAsia" w:ascii="仿宋" w:hAnsi="仿宋" w:eastAsia="仿宋" w:cs="仿宋"/>
          <w:b/>
          <w:bCs/>
          <w:sz w:val="30"/>
          <w:szCs w:val="30"/>
        </w:rPr>
        <w:t>第四部分</w:t>
      </w:r>
      <w:r>
        <w:rPr>
          <w:rFonts w:ascii="仿宋" w:hAnsi="仿宋" w:eastAsia="仿宋" w:cs="仿宋"/>
          <w:b/>
          <w:bCs/>
          <w:sz w:val="30"/>
          <w:szCs w:val="30"/>
        </w:rPr>
        <w:t xml:space="preserve"> </w:t>
      </w:r>
      <w:r>
        <w:rPr>
          <w:rFonts w:hint="eastAsia" w:ascii="仿宋" w:hAnsi="仿宋" w:eastAsia="仿宋" w:cs="仿宋"/>
          <w:b/>
          <w:bCs/>
          <w:sz w:val="30"/>
          <w:szCs w:val="30"/>
        </w:rPr>
        <w:t>部门决算报表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一、报表封面</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二、部门收支总体情况（</w:t>
      </w:r>
      <w:r>
        <w:rPr>
          <w:rFonts w:ascii="仿宋" w:hAnsi="仿宋" w:eastAsia="仿宋" w:cs="仿宋"/>
          <w:sz w:val="30"/>
          <w:szCs w:val="30"/>
        </w:rPr>
        <w:t>11</w:t>
      </w:r>
      <w:r>
        <w:rPr>
          <w:rFonts w:hint="eastAsia" w:ascii="仿宋" w:hAnsi="仿宋" w:eastAsia="仿宋" w:cs="仿宋"/>
          <w:sz w:val="30"/>
          <w:szCs w:val="30"/>
        </w:rPr>
        <w:t>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《收入支出决算总表》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《收入决算表》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《项目收入支出决算表》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《行政事业类项目收入支出决算表》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《基本建设类项目收入支出决算表》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《基本支出决算明细表》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《项目支出决算明细表》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《财政专户管理资金收入支出决算表》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三、财政拨款收支情况（</w:t>
      </w:r>
      <w:r>
        <w:rPr>
          <w:rFonts w:ascii="仿宋" w:hAnsi="仿宋" w:eastAsia="仿宋" w:cs="仿宋"/>
          <w:sz w:val="30"/>
          <w:szCs w:val="30"/>
        </w:rPr>
        <w:t>9</w:t>
      </w:r>
      <w:r>
        <w:rPr>
          <w:rFonts w:hint="eastAsia" w:ascii="仿宋" w:hAnsi="仿宋" w:eastAsia="仿宋" w:cs="仿宋"/>
          <w:sz w:val="30"/>
          <w:szCs w:val="30"/>
        </w:rPr>
        <w:t>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《财政拨款收入支出决算总表》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《一般公共预算财政拨款收入支出决算表》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《一般公共预算财政拨款支出决算明细表》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《一般公共预算财政拨款基本支出决算明细表》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《一般公共预算财政拨款项目支出决算明细表》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《政府性基金预算财政拨款收入支出决算表》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《政府性基金预算财政拨款支出决算明细表》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《政府性基金预算财政拨款基本支出决算明细表》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《政府性基金预算财政拨款项目支出决算明细表》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四、单位资产负责情况（</w:t>
      </w:r>
      <w:r>
        <w:rPr>
          <w:rFonts w:ascii="仿宋" w:hAnsi="仿宋" w:eastAsia="仿宋" w:cs="仿宋"/>
          <w:sz w:val="30"/>
          <w:szCs w:val="30"/>
        </w:rPr>
        <w:t>1</w:t>
      </w:r>
      <w:r>
        <w:rPr>
          <w:rFonts w:hint="eastAsia" w:ascii="仿宋" w:hAnsi="仿宋" w:eastAsia="仿宋" w:cs="仿宋"/>
          <w:sz w:val="30"/>
          <w:szCs w:val="30"/>
        </w:rPr>
        <w:t>张）：《资产负债简表》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五、部门决算附表（</w:t>
      </w:r>
      <w:r>
        <w:rPr>
          <w:rFonts w:ascii="仿宋" w:hAnsi="仿宋" w:eastAsia="仿宋" w:cs="仿宋"/>
          <w:sz w:val="30"/>
          <w:szCs w:val="30"/>
        </w:rPr>
        <w:t>5</w:t>
      </w:r>
      <w:r>
        <w:rPr>
          <w:rFonts w:hint="eastAsia" w:ascii="仿宋" w:hAnsi="仿宋" w:eastAsia="仿宋" w:cs="仿宋"/>
          <w:sz w:val="30"/>
          <w:szCs w:val="30"/>
        </w:rPr>
        <w:t>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《资产情况表》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《国有资产收益征缴情况表》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《基本数字表》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《机构人员情况表》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《非税收入征缴情况表》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六、填报说明附表（</w:t>
      </w:r>
      <w:r>
        <w:rPr>
          <w:rFonts w:ascii="仿宋" w:hAnsi="仿宋" w:eastAsia="仿宋" w:cs="仿宋"/>
          <w:sz w:val="30"/>
          <w:szCs w:val="30"/>
        </w:rPr>
        <w:t>2</w:t>
      </w:r>
      <w:r>
        <w:rPr>
          <w:rFonts w:hint="eastAsia" w:ascii="仿宋" w:hAnsi="仿宋" w:eastAsia="仿宋" w:cs="仿宋"/>
          <w:sz w:val="30"/>
          <w:szCs w:val="30"/>
        </w:rPr>
        <w:t>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《部门决算相关信息统计表》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《政府采购情况表》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七、“三公”经费支出情况</w:t>
      </w:r>
      <w:r>
        <w:rPr>
          <w:rFonts w:ascii="仿宋" w:hAnsi="仿宋" w:eastAsia="仿宋" w:cs="仿宋"/>
          <w:sz w:val="30"/>
          <w:szCs w:val="30"/>
        </w:rPr>
        <w:t>(1</w:t>
      </w:r>
      <w:r>
        <w:rPr>
          <w:rFonts w:hint="eastAsia" w:ascii="仿宋" w:hAnsi="仿宋" w:eastAsia="仿宋" w:cs="仿宋"/>
          <w:sz w:val="30"/>
          <w:szCs w:val="30"/>
        </w:rPr>
        <w:t>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w:t>
      </w:r>
      <w:r>
        <w:rPr>
          <w:rFonts w:ascii="仿宋" w:hAnsi="仿宋" w:eastAsia="仿宋" w:cs="仿宋"/>
          <w:sz w:val="30"/>
          <w:szCs w:val="30"/>
        </w:rPr>
        <w:t>2017</w:t>
      </w:r>
      <w:r>
        <w:rPr>
          <w:rFonts w:hint="eastAsia" w:ascii="仿宋" w:hAnsi="仿宋" w:eastAsia="仿宋" w:cs="仿宋"/>
          <w:sz w:val="30"/>
          <w:szCs w:val="30"/>
        </w:rPr>
        <w:t>年度一般公共预算“三公”经费支出情况表》</w:t>
      </w:r>
      <w:r>
        <w:rPr>
          <w:rFonts w:ascii="仿宋" w:hAnsi="仿宋" w:eastAsia="仿宋" w:cs="仿宋"/>
          <w:sz w:val="30"/>
          <w:szCs w:val="30"/>
        </w:rPr>
        <w:t xml:space="preserve"> </w:t>
      </w: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760EF2"/>
    <w:multiLevelType w:val="multilevel"/>
    <w:tmpl w:val="3D760EF2"/>
    <w:lvl w:ilvl="0" w:tentative="0">
      <w:start w:val="1"/>
      <w:numFmt w:val="japaneseCounting"/>
      <w:lvlText w:val="（%1）"/>
      <w:lvlJc w:val="left"/>
      <w:pPr>
        <w:ind w:left="1680" w:hanging="1080"/>
      </w:pPr>
      <w:rPr>
        <w:rFonts w:hint="default" w:cs="Times New Roman"/>
      </w:rPr>
    </w:lvl>
    <w:lvl w:ilvl="1" w:tentative="0">
      <w:start w:val="1"/>
      <w:numFmt w:val="lowerLetter"/>
      <w:lvlText w:val="%2)"/>
      <w:lvlJc w:val="left"/>
      <w:pPr>
        <w:ind w:left="1440" w:hanging="420"/>
      </w:pPr>
      <w:rPr>
        <w:rFonts w:cs="Times New Roman"/>
      </w:rPr>
    </w:lvl>
    <w:lvl w:ilvl="2" w:tentative="0">
      <w:start w:val="1"/>
      <w:numFmt w:val="lowerRoman"/>
      <w:lvlText w:val="%3."/>
      <w:lvlJc w:val="right"/>
      <w:pPr>
        <w:ind w:left="1860" w:hanging="420"/>
      </w:pPr>
      <w:rPr>
        <w:rFonts w:cs="Times New Roman"/>
      </w:rPr>
    </w:lvl>
    <w:lvl w:ilvl="3" w:tentative="0">
      <w:start w:val="1"/>
      <w:numFmt w:val="decimal"/>
      <w:lvlText w:val="%4."/>
      <w:lvlJc w:val="left"/>
      <w:pPr>
        <w:ind w:left="2280" w:hanging="420"/>
      </w:pPr>
      <w:rPr>
        <w:rFonts w:cs="Times New Roman"/>
      </w:rPr>
    </w:lvl>
    <w:lvl w:ilvl="4" w:tentative="0">
      <w:start w:val="1"/>
      <w:numFmt w:val="lowerLetter"/>
      <w:lvlText w:val="%5)"/>
      <w:lvlJc w:val="left"/>
      <w:pPr>
        <w:ind w:left="2700" w:hanging="420"/>
      </w:pPr>
      <w:rPr>
        <w:rFonts w:cs="Times New Roman"/>
      </w:rPr>
    </w:lvl>
    <w:lvl w:ilvl="5" w:tentative="0">
      <w:start w:val="1"/>
      <w:numFmt w:val="lowerRoman"/>
      <w:lvlText w:val="%6."/>
      <w:lvlJc w:val="right"/>
      <w:pPr>
        <w:ind w:left="3120" w:hanging="420"/>
      </w:pPr>
      <w:rPr>
        <w:rFonts w:cs="Times New Roman"/>
      </w:rPr>
    </w:lvl>
    <w:lvl w:ilvl="6" w:tentative="0">
      <w:start w:val="1"/>
      <w:numFmt w:val="decimal"/>
      <w:lvlText w:val="%7."/>
      <w:lvlJc w:val="left"/>
      <w:pPr>
        <w:ind w:left="3540" w:hanging="420"/>
      </w:pPr>
      <w:rPr>
        <w:rFonts w:cs="Times New Roman"/>
      </w:rPr>
    </w:lvl>
    <w:lvl w:ilvl="7" w:tentative="0">
      <w:start w:val="1"/>
      <w:numFmt w:val="lowerLetter"/>
      <w:lvlText w:val="%8)"/>
      <w:lvlJc w:val="left"/>
      <w:pPr>
        <w:ind w:left="3960" w:hanging="420"/>
      </w:pPr>
      <w:rPr>
        <w:rFonts w:cs="Times New Roman"/>
      </w:rPr>
    </w:lvl>
    <w:lvl w:ilvl="8" w:tentative="0">
      <w:start w:val="1"/>
      <w:numFmt w:val="lowerRoman"/>
      <w:lvlText w:val="%9."/>
      <w:lvlJc w:val="right"/>
      <w:pPr>
        <w:ind w:left="438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7240"/>
    <w:rsid w:val="00011E37"/>
    <w:rsid w:val="00042D11"/>
    <w:rsid w:val="00084523"/>
    <w:rsid w:val="000D66A8"/>
    <w:rsid w:val="000F1DE3"/>
    <w:rsid w:val="001043F2"/>
    <w:rsid w:val="00152EC0"/>
    <w:rsid w:val="001C6DBA"/>
    <w:rsid w:val="0023560C"/>
    <w:rsid w:val="002C489E"/>
    <w:rsid w:val="002E3362"/>
    <w:rsid w:val="002E58D1"/>
    <w:rsid w:val="00314932"/>
    <w:rsid w:val="00472A92"/>
    <w:rsid w:val="004E0506"/>
    <w:rsid w:val="00530342"/>
    <w:rsid w:val="005B3908"/>
    <w:rsid w:val="005F178A"/>
    <w:rsid w:val="005F7240"/>
    <w:rsid w:val="00606CB3"/>
    <w:rsid w:val="00653E19"/>
    <w:rsid w:val="0069302E"/>
    <w:rsid w:val="00724F41"/>
    <w:rsid w:val="00726FE1"/>
    <w:rsid w:val="007603E0"/>
    <w:rsid w:val="00771556"/>
    <w:rsid w:val="00796EEA"/>
    <w:rsid w:val="008628FC"/>
    <w:rsid w:val="00877C9F"/>
    <w:rsid w:val="00901277"/>
    <w:rsid w:val="00917027"/>
    <w:rsid w:val="0092435B"/>
    <w:rsid w:val="00937DE6"/>
    <w:rsid w:val="009616D5"/>
    <w:rsid w:val="00A3490E"/>
    <w:rsid w:val="00A70B5C"/>
    <w:rsid w:val="00B741BA"/>
    <w:rsid w:val="00BA193D"/>
    <w:rsid w:val="00BB63BB"/>
    <w:rsid w:val="00BE58DB"/>
    <w:rsid w:val="00C142F1"/>
    <w:rsid w:val="00C14FD0"/>
    <w:rsid w:val="00C21DC3"/>
    <w:rsid w:val="00C8230B"/>
    <w:rsid w:val="00D3747B"/>
    <w:rsid w:val="00D57FD1"/>
    <w:rsid w:val="00D64D4A"/>
    <w:rsid w:val="00D7544D"/>
    <w:rsid w:val="00DE2E3E"/>
    <w:rsid w:val="00DF14E2"/>
    <w:rsid w:val="00DF6FE5"/>
    <w:rsid w:val="00E035CC"/>
    <w:rsid w:val="00E179AF"/>
    <w:rsid w:val="00E53F0C"/>
    <w:rsid w:val="00F82878"/>
    <w:rsid w:val="00F960B3"/>
    <w:rsid w:val="03B365FD"/>
    <w:rsid w:val="03C52C13"/>
    <w:rsid w:val="074D030F"/>
    <w:rsid w:val="12B74003"/>
    <w:rsid w:val="15FB5B85"/>
    <w:rsid w:val="176C2225"/>
    <w:rsid w:val="17C1525A"/>
    <w:rsid w:val="1B624F74"/>
    <w:rsid w:val="35CF588E"/>
    <w:rsid w:val="36DE7E5F"/>
    <w:rsid w:val="3BF81EF7"/>
    <w:rsid w:val="3F183386"/>
    <w:rsid w:val="4ED53A46"/>
    <w:rsid w:val="54775174"/>
    <w:rsid w:val="5BCF3CD4"/>
    <w:rsid w:val="5D2E19B5"/>
    <w:rsid w:val="65FB108F"/>
    <w:rsid w:val="67162391"/>
    <w:rsid w:val="6F8C13F5"/>
    <w:rsid w:val="71DB5AF7"/>
    <w:rsid w:val="73B860B4"/>
    <w:rsid w:val="78544757"/>
    <w:rsid w:val="7E416F39"/>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nhideWhenUsed="0" w:uiPriority="99" w:semiHidden="0"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8">
    <w:name w:val="Default Paragraph Font"/>
    <w:semiHidden/>
    <w:uiPriority w:val="99"/>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link w:val="9"/>
    <w:uiPriority w:val="99"/>
  </w:style>
  <w:style w:type="paragraph" w:styleId="3">
    <w:name w:val="footer"/>
    <w:basedOn w:val="1"/>
    <w:link w:val="10"/>
    <w:uiPriority w:val="99"/>
    <w:pPr>
      <w:tabs>
        <w:tab w:val="center" w:pos="4153"/>
        <w:tab w:val="right" w:pos="8306"/>
      </w:tabs>
    </w:pPr>
    <w:rPr>
      <w:sz w:val="18"/>
      <w:szCs w:val="18"/>
    </w:rPr>
  </w:style>
  <w:style w:type="paragraph" w:styleId="4">
    <w:name w:val="header"/>
    <w:basedOn w:val="1"/>
    <w:link w:val="11"/>
    <w:uiPriority w:val="99"/>
    <w:pPr>
      <w:pBdr>
        <w:bottom w:val="single" w:color="auto" w:sz="6" w:space="1"/>
      </w:pBdr>
      <w:tabs>
        <w:tab w:val="center" w:pos="4153"/>
        <w:tab w:val="right" w:pos="8306"/>
      </w:tabs>
      <w:jc w:val="center"/>
    </w:pPr>
    <w:rPr>
      <w:sz w:val="18"/>
      <w:szCs w:val="18"/>
    </w:rPr>
  </w:style>
  <w:style w:type="paragraph" w:styleId="5">
    <w:name w:val="Normal (Web)"/>
    <w:basedOn w:val="1"/>
    <w:qFormat/>
    <w:uiPriority w:val="99"/>
    <w:rPr>
      <w:sz w:val="24"/>
    </w:rPr>
  </w:style>
  <w:style w:type="table" w:styleId="7">
    <w:name w:val="Table Grid"/>
    <w:basedOn w:val="6"/>
    <w:qFormat/>
    <w:uiPriority w:val="99"/>
    <w:pPr>
      <w:widowControl w:val="0"/>
      <w:jc w:val="both"/>
    </w:pPr>
    <w:rPr>
      <w:rFonts w:eastAsia="微软雅黑"/>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Comment Text Char"/>
    <w:basedOn w:val="8"/>
    <w:link w:val="2"/>
    <w:semiHidden/>
    <w:qFormat/>
    <w:locked/>
    <w:uiPriority w:val="99"/>
    <w:rPr>
      <w:rFonts w:ascii="Tahoma" w:hAnsi="Tahoma" w:eastAsia="微软雅黑" w:cs="Times New Roman"/>
      <w:kern w:val="0"/>
      <w:sz w:val="22"/>
    </w:rPr>
  </w:style>
  <w:style w:type="character" w:customStyle="1" w:styleId="10">
    <w:name w:val="Footer Char"/>
    <w:basedOn w:val="8"/>
    <w:link w:val="3"/>
    <w:semiHidden/>
    <w:qFormat/>
    <w:locked/>
    <w:uiPriority w:val="99"/>
    <w:rPr>
      <w:rFonts w:ascii="Tahoma" w:hAnsi="Tahoma" w:eastAsia="微软雅黑" w:cs="Times New Roman"/>
      <w:kern w:val="0"/>
      <w:sz w:val="18"/>
      <w:szCs w:val="18"/>
    </w:rPr>
  </w:style>
  <w:style w:type="character" w:customStyle="1" w:styleId="11">
    <w:name w:val="Header Char"/>
    <w:basedOn w:val="8"/>
    <w:link w:val="4"/>
    <w:semiHidden/>
    <w:qFormat/>
    <w:locked/>
    <w:uiPriority w:val="99"/>
    <w:rPr>
      <w:rFonts w:ascii="Tahoma" w:hAnsi="Tahoma" w:eastAsia="微软雅黑" w:cs="Times New Roman"/>
      <w:kern w:val="0"/>
      <w:sz w:val="18"/>
      <w:szCs w:val="18"/>
    </w:rPr>
  </w:style>
  <w:style w:type="paragraph" w:customStyle="1" w:styleId="12">
    <w:name w:val="p15"/>
    <w:basedOn w:val="1"/>
    <w:qFormat/>
    <w:uiPriority w:val="99"/>
    <w:pPr>
      <w:adjustRightInd/>
      <w:snapToGrid/>
      <w:spacing w:after="0"/>
      <w:jc w:val="both"/>
    </w:pPr>
    <w:rPr>
      <w:rFonts w:ascii="Times New Roman" w:hAnsi="Times New Roman" w:eastAsia="宋体"/>
      <w:sz w:val="21"/>
      <w:szCs w:val="20"/>
    </w:rPr>
  </w:style>
  <w:style w:type="paragraph" w:customStyle="1" w:styleId="13">
    <w:name w:val="List Paragraph1"/>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丰华文化用品广场</Company>
  <Pages>16</Pages>
  <Words>1088</Words>
  <Characters>6208</Characters>
  <Lines>0</Lines>
  <Paragraphs>0</Paragraphs>
  <TotalTime>7</TotalTime>
  <ScaleCrop>false</ScaleCrop>
  <LinksUpToDate>false</LinksUpToDate>
  <CharactersWithSpaces>0</CharactersWithSpaces>
  <Application>WPS Office_11.1.0.8661_F1E327BC-269C-435d-A152-05C5408002CA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2018-07-10T10:05:00Z</dcterms:created>
  <dc:creator>丰华网络</dc:creator>
  <cp:lastModifiedBy>慧慧</cp:lastModifiedBy>
  <dcterms:modified xsi:type="dcterms:W3CDTF">2019-05-06T05:48:43Z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2052-11.1.0.8661</vt:lpwstr>
  </property>
</Properties>
</file>