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spacing w:after="0" w:line="520" w:lineRule="exact"/>
        <w:rPr>
          <w:rFonts w:ascii="仿宋" w:hAnsi="仿宋" w:eastAsia="仿宋" w:cs="仿宋"/>
          <w:sz w:val="36"/>
          <w:szCs w:val="36"/>
        </w:rPr>
      </w:pPr>
      <w:r>
        <w:rPr>
          <w:rFonts w:ascii="仿宋" w:hAnsi="仿宋" w:eastAsia="仿宋" w:cs="仿宋"/>
          <w:sz w:val="36"/>
          <w:szCs w:val="36"/>
        </w:rPr>
        <w:t>2017</w:t>
      </w:r>
      <w:r>
        <w:rPr>
          <w:rFonts w:hint="eastAsia" w:ascii="仿宋" w:hAnsi="仿宋" w:eastAsia="仿宋" w:cs="仿宋"/>
          <w:sz w:val="36"/>
          <w:szCs w:val="36"/>
        </w:rPr>
        <w:t>年度玛纳斯县广播电视台部门决算公开说明</w:t>
      </w:r>
      <w:r>
        <w:rPr>
          <w:rFonts w:ascii="仿宋" w:hAnsi="仿宋" w:eastAsia="仿宋" w:cs="仿宋"/>
          <w:sz w:val="36"/>
          <w:szCs w:val="36"/>
        </w:rPr>
        <w:t xml:space="preserve"> </w:t>
      </w:r>
    </w:p>
    <w:p>
      <w:pPr>
        <w:spacing w:line="220" w:lineRule="atLeast"/>
        <w:ind w:firstLine="600" w:firstLineChars="200"/>
        <w:rPr>
          <w:rFonts w:ascii="仿宋" w:hAnsi="仿宋" w:eastAsia="仿宋" w:cs="仿宋"/>
          <w:sz w:val="30"/>
          <w:szCs w:val="30"/>
        </w:rPr>
      </w:pPr>
    </w:p>
    <w:p>
      <w:pPr>
        <w:spacing w:after="0" w:line="520" w:lineRule="exact"/>
        <w:ind w:firstLine="643" w:firstLineChars="200"/>
        <w:jc w:val="center"/>
        <w:rPr>
          <w:rFonts w:ascii="仿宋" w:hAnsi="仿宋" w:eastAsia="仿宋" w:cs="仿宋"/>
          <w:b/>
          <w:sz w:val="32"/>
          <w:szCs w:val="32"/>
        </w:rPr>
      </w:pPr>
      <w:r>
        <w:rPr>
          <w:rFonts w:hint="eastAsia" w:ascii="仿宋" w:hAnsi="仿宋" w:eastAsia="仿宋" w:cs="仿宋"/>
          <w:b/>
          <w:sz w:val="32"/>
          <w:szCs w:val="32"/>
        </w:rPr>
        <w:t>目</w:t>
      </w:r>
      <w:r>
        <w:rPr>
          <w:rFonts w:ascii="仿宋" w:hAnsi="仿宋" w:eastAsia="仿宋" w:cs="仿宋"/>
          <w:b/>
          <w:sz w:val="32"/>
          <w:szCs w:val="32"/>
        </w:rPr>
        <w:t xml:space="preserve">  </w:t>
      </w:r>
      <w:r>
        <w:rPr>
          <w:rFonts w:hint="eastAsia" w:ascii="仿宋" w:hAnsi="仿宋" w:eastAsia="仿宋" w:cs="仿宋"/>
          <w:b/>
          <w:sz w:val="32"/>
          <w:szCs w:val="32"/>
        </w:rPr>
        <w:t>录</w:t>
      </w:r>
    </w:p>
    <w:p>
      <w:pPr>
        <w:spacing w:line="220" w:lineRule="atLeast"/>
        <w:ind w:firstLine="600" w:firstLineChars="200"/>
        <w:rPr>
          <w:rFonts w:ascii="仿宋" w:hAnsi="仿宋" w:eastAsia="仿宋" w:cs="仿宋"/>
          <w:sz w:val="30"/>
          <w:szCs w:val="30"/>
        </w:rPr>
      </w:pP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第一部分玛纳斯县广播电视台</w:t>
      </w:r>
      <w:r>
        <w:rPr>
          <w:rFonts w:hint="eastAsia" w:ascii="仿宋_GB2312" w:hAnsi="仿宋_GB2312" w:eastAsia="仿宋_GB2312" w:cs="仿宋_GB2312"/>
          <w:b/>
          <w:sz w:val="30"/>
          <w:szCs w:val="30"/>
          <w:lang w:val="en-US" w:eastAsia="zh-CN" w:bidi="ar"/>
        </w:rPr>
        <w:t>单位</w:t>
      </w:r>
      <w:r>
        <w:rPr>
          <w:rFonts w:hint="eastAsia" w:ascii="仿宋" w:hAnsi="仿宋" w:eastAsia="仿宋" w:cs="仿宋"/>
          <w:b/>
          <w:bCs/>
          <w:sz w:val="30"/>
          <w:szCs w:val="30"/>
        </w:rPr>
        <w:t>概况</w:t>
      </w:r>
      <w:r>
        <w:rPr>
          <w:rFonts w:ascii="仿宋" w:hAnsi="仿宋" w:eastAsia="仿宋" w:cs="仿宋"/>
          <w:b/>
          <w:bCs/>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一、主要职能、机构设置及人员情况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二、部门决算单位构成</w:t>
      </w:r>
      <w:r>
        <w:rPr>
          <w:rFonts w:ascii="仿宋" w:hAnsi="仿宋" w:eastAsia="仿宋" w:cs="仿宋"/>
          <w:sz w:val="30"/>
          <w:szCs w:val="30"/>
        </w:rPr>
        <w:t xml:space="preserve">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第二部分</w:t>
      </w:r>
      <w:r>
        <w:rPr>
          <w:rFonts w:ascii="仿宋" w:hAnsi="仿宋" w:eastAsia="仿宋" w:cs="仿宋"/>
          <w:b/>
          <w:bCs/>
          <w:sz w:val="30"/>
          <w:szCs w:val="30"/>
        </w:rPr>
        <w:t xml:space="preserve"> </w:t>
      </w:r>
      <w:r>
        <w:rPr>
          <w:rFonts w:hint="eastAsia" w:ascii="仿宋" w:hAnsi="仿宋" w:eastAsia="仿宋" w:cs="仿宋"/>
          <w:b/>
          <w:bCs/>
          <w:sz w:val="30"/>
          <w:szCs w:val="30"/>
        </w:rPr>
        <w:t>部门决算情况说明</w:t>
      </w:r>
      <w:r>
        <w:rPr>
          <w:rFonts w:ascii="仿宋" w:hAnsi="仿宋" w:eastAsia="仿宋" w:cs="仿宋"/>
          <w:b/>
          <w:bCs/>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一、部门收支总体情况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（一）部门收入支出决算总体情况说明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（二）部门收入总体情况说明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（三）部门支出总体情况说明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二、部门财政拨款收支情况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（一）财政拨款收支总体情况说明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（二）一般公共预算支出决算情况说明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（三）政府性基金预算收支决算情况说明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（四）政府性基金预算支出决算情况说明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三、部门结转结余情况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四、一般公共预算“三公”经费支出情况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五、机关运行经费支出情况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六、政府采购情况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七、其他重要事项的情况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（一）国有资产占用情况说明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（二）国有资产收益征缴情况说明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（三）部门项目支出情况和项目绩效评价情况说明</w:t>
      </w:r>
      <w:r>
        <w:rPr>
          <w:rFonts w:ascii="仿宋" w:hAnsi="仿宋" w:eastAsia="仿宋" w:cs="仿宋"/>
          <w:sz w:val="30"/>
          <w:szCs w:val="30"/>
        </w:rPr>
        <w:t xml:space="preserve">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第三部分</w:t>
      </w:r>
      <w:r>
        <w:rPr>
          <w:rFonts w:ascii="仿宋" w:hAnsi="仿宋" w:eastAsia="仿宋" w:cs="仿宋"/>
          <w:b/>
          <w:bCs/>
          <w:sz w:val="30"/>
          <w:szCs w:val="30"/>
        </w:rPr>
        <w:t xml:space="preserve"> </w:t>
      </w:r>
      <w:r>
        <w:rPr>
          <w:rFonts w:hint="eastAsia" w:ascii="仿宋" w:hAnsi="仿宋" w:eastAsia="仿宋" w:cs="仿宋"/>
          <w:b/>
          <w:bCs/>
          <w:sz w:val="30"/>
          <w:szCs w:val="30"/>
        </w:rPr>
        <w:t>专业名词解释</w:t>
      </w:r>
      <w:r>
        <w:rPr>
          <w:rFonts w:ascii="仿宋" w:hAnsi="仿宋" w:eastAsia="仿宋" w:cs="仿宋"/>
          <w:b/>
          <w:bCs/>
          <w:sz w:val="30"/>
          <w:szCs w:val="30"/>
        </w:rPr>
        <w:t xml:space="preserve">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第四部分</w:t>
      </w:r>
      <w:r>
        <w:rPr>
          <w:rFonts w:ascii="仿宋" w:hAnsi="仿宋" w:eastAsia="仿宋" w:cs="仿宋"/>
          <w:b/>
          <w:bCs/>
          <w:sz w:val="30"/>
          <w:szCs w:val="30"/>
        </w:rPr>
        <w:t xml:space="preserve"> </w:t>
      </w:r>
      <w:r>
        <w:rPr>
          <w:rFonts w:hint="eastAsia" w:ascii="仿宋" w:hAnsi="仿宋" w:eastAsia="仿宋" w:cs="仿宋"/>
          <w:b/>
          <w:bCs/>
          <w:sz w:val="30"/>
          <w:szCs w:val="30"/>
        </w:rPr>
        <w:t>部门决算报表</w:t>
      </w:r>
      <w:r>
        <w:rPr>
          <w:rFonts w:ascii="仿宋" w:hAnsi="仿宋" w:eastAsia="仿宋" w:cs="仿宋"/>
          <w:b/>
          <w:bCs/>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一、报表封面</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二、部门收支总体情况（</w:t>
      </w:r>
      <w:r>
        <w:rPr>
          <w:rFonts w:ascii="仿宋" w:hAnsi="仿宋" w:eastAsia="仿宋" w:cs="仿宋"/>
          <w:sz w:val="30"/>
          <w:szCs w:val="30"/>
        </w:rPr>
        <w:t>11</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《收入支出决算总表》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《行政事业类项目收入支出决算表》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《基本建设类项目收入支出决算表》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《财政专户管理资金收入支出决算表》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三、财政拨款收支情况（</w:t>
      </w:r>
      <w:r>
        <w:rPr>
          <w:rFonts w:ascii="仿宋" w:hAnsi="仿宋" w:eastAsia="仿宋" w:cs="仿宋"/>
          <w:sz w:val="30"/>
          <w:szCs w:val="30"/>
        </w:rPr>
        <w:t>9</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《财政拨款收入支出决算总表》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《一般公共预算财政拨款项目支出决算明细表》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《政府性基金预算财政拨款项目支出决算明细表》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四、单位资产负责情况（</w:t>
      </w:r>
      <w:r>
        <w:rPr>
          <w:rFonts w:ascii="仿宋" w:hAnsi="仿宋" w:eastAsia="仿宋" w:cs="仿宋"/>
          <w:sz w:val="30"/>
          <w:szCs w:val="30"/>
        </w:rPr>
        <w:t>1</w:t>
      </w:r>
      <w:r>
        <w:rPr>
          <w:rFonts w:hint="eastAsia" w:ascii="仿宋" w:hAnsi="仿宋" w:eastAsia="仿宋" w:cs="仿宋"/>
          <w:sz w:val="30"/>
          <w:szCs w:val="30"/>
        </w:rPr>
        <w:t>张）：《资产负债简表》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五、部门决算附表（</w:t>
      </w:r>
      <w:r>
        <w:rPr>
          <w:rFonts w:ascii="仿宋" w:hAnsi="仿宋" w:eastAsia="仿宋" w:cs="仿宋"/>
          <w:sz w:val="30"/>
          <w:szCs w:val="30"/>
        </w:rPr>
        <w:t>5</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《资产情况表》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《国有资产收益征缴情况表》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《基本数字表》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《机构人员情况表》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《非税收入征缴情况表》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六、填报说明附表（</w:t>
      </w:r>
      <w:r>
        <w:rPr>
          <w:rFonts w:ascii="仿宋" w:hAnsi="仿宋" w:eastAsia="仿宋" w:cs="仿宋"/>
          <w:sz w:val="30"/>
          <w:szCs w:val="30"/>
        </w:rPr>
        <w:t>2</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《部门决算相关信息统计表》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《政府采购情况表》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七、“三公”经费支出情况</w:t>
      </w:r>
      <w:r>
        <w:rPr>
          <w:rFonts w:ascii="仿宋" w:hAnsi="仿宋" w:eastAsia="仿宋" w:cs="仿宋"/>
          <w:sz w:val="30"/>
          <w:szCs w:val="30"/>
        </w:rPr>
        <w:t>(1</w:t>
      </w:r>
      <w:r>
        <w:rPr>
          <w:rFonts w:hint="eastAsia" w:ascii="仿宋" w:hAnsi="仿宋" w:eastAsia="仿宋" w:cs="仿宋"/>
          <w:sz w:val="30"/>
          <w:szCs w:val="30"/>
        </w:rPr>
        <w:t>张</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w:t>
      </w:r>
      <w:r>
        <w:rPr>
          <w:rFonts w:ascii="仿宋" w:hAnsi="仿宋" w:eastAsia="仿宋" w:cs="仿宋"/>
          <w:sz w:val="30"/>
          <w:szCs w:val="30"/>
        </w:rPr>
        <w:t>2017</w:t>
      </w:r>
      <w:r>
        <w:rPr>
          <w:rFonts w:hint="eastAsia" w:ascii="仿宋" w:hAnsi="仿宋" w:eastAsia="仿宋" w:cs="仿宋"/>
          <w:sz w:val="30"/>
          <w:szCs w:val="30"/>
        </w:rPr>
        <w:t>年度一般公共预算“三公”经费支出情况表》</w:t>
      </w:r>
      <w:r>
        <w:rPr>
          <w:rFonts w:ascii="仿宋" w:hAnsi="仿宋" w:eastAsia="仿宋" w:cs="仿宋"/>
          <w:sz w:val="30"/>
          <w:szCs w:val="30"/>
        </w:rPr>
        <w:t xml:space="preserve"> </w:t>
      </w: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第一部分</w:t>
      </w:r>
      <w:r>
        <w:rPr>
          <w:rFonts w:ascii="仿宋" w:hAnsi="仿宋" w:eastAsia="仿宋" w:cs="仿宋"/>
          <w:b/>
          <w:bCs/>
          <w:sz w:val="30"/>
          <w:szCs w:val="30"/>
        </w:rPr>
        <w:t xml:space="preserve"> </w:t>
      </w:r>
      <w:r>
        <w:rPr>
          <w:rFonts w:hint="eastAsia" w:ascii="仿宋" w:hAnsi="仿宋" w:eastAsia="仿宋" w:cs="仿宋"/>
          <w:b/>
          <w:bCs/>
          <w:sz w:val="30"/>
          <w:szCs w:val="30"/>
        </w:rPr>
        <w:t>部门单位概况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一、部门单位基本情况</w:t>
      </w:r>
    </w:p>
    <w:p>
      <w:pPr>
        <w:pStyle w:val="2"/>
        <w:keepNext w:val="0"/>
        <w:keepLines w:val="0"/>
        <w:widowControl/>
        <w:suppressLineNumbers w:val="0"/>
        <w:spacing w:line="560" w:lineRule="exact"/>
        <w:ind w:left="0" w:firstLine="296" w:firstLineChars="100"/>
        <w:rPr>
          <w:rFonts w:hint="eastAsia" w:ascii="仿宋_GB2312" w:hAnsi="仿宋_GB2312" w:eastAsia="仿宋_GB2312" w:cs="仿宋_GB2312"/>
          <w:b/>
          <w:sz w:val="30"/>
          <w:szCs w:val="30"/>
        </w:rPr>
      </w:pPr>
      <w:r>
        <w:rPr>
          <w:rFonts w:hint="eastAsia" w:ascii="仿宋" w:hAnsi="仿宋" w:eastAsia="仿宋" w:cs="仿宋"/>
          <w:color w:val="000000"/>
          <w:spacing w:val="-2"/>
          <w:sz w:val="30"/>
          <w:szCs w:val="30"/>
          <w:lang w:eastAsia="zh-CN"/>
        </w:rPr>
        <w:t>（一）</w:t>
      </w:r>
      <w:r>
        <w:rPr>
          <w:rFonts w:hint="eastAsia" w:ascii="仿宋_GB2312" w:hAnsi="仿宋_GB2312" w:eastAsia="仿宋_GB2312" w:cs="仿宋_GB2312"/>
          <w:color w:val="000000"/>
          <w:spacing w:val="-2"/>
          <w:sz w:val="30"/>
          <w:szCs w:val="30"/>
          <w:lang w:eastAsia="zh-CN"/>
        </w:rPr>
        <w:t xml:space="preserve"> </w:t>
      </w:r>
      <w:r>
        <w:rPr>
          <w:rFonts w:hint="eastAsia" w:ascii="仿宋_GB2312" w:hAnsi="仿宋_GB2312" w:eastAsia="仿宋_GB2312" w:cs="仿宋_GB2312"/>
          <w:sz w:val="30"/>
          <w:szCs w:val="30"/>
          <w:lang w:eastAsia="zh-CN"/>
        </w:rPr>
        <w:t>主要职能</w:t>
      </w:r>
      <w:r>
        <w:rPr>
          <w:rFonts w:hint="eastAsia" w:ascii="仿宋_GB2312" w:hAnsi="仿宋_GB2312" w:eastAsia="仿宋_GB2312" w:cs="仿宋_GB2312"/>
          <w:color w:val="000000"/>
          <w:spacing w:val="-2"/>
          <w:sz w:val="30"/>
          <w:szCs w:val="30"/>
          <w:lang w:eastAsia="zh-CN"/>
        </w:rPr>
        <w:t>：</w:t>
      </w:r>
    </w:p>
    <w:p>
      <w:pPr>
        <w:pStyle w:val="2"/>
        <w:keepNext w:val="0"/>
        <w:keepLines w:val="0"/>
        <w:widowControl/>
        <w:suppressLineNumbers w:val="0"/>
        <w:spacing w:line="448" w:lineRule="atLeast"/>
        <w:ind w:left="0" w:firstLine="472"/>
        <w:rPr>
          <w:rFonts w:hint="eastAsia" w:ascii="仿宋_GB2312" w:hAnsi="仿宋_GB2312" w:eastAsia="仿宋_GB2312" w:cs="仿宋_GB2312"/>
          <w:kern w:val="0"/>
          <w:sz w:val="30"/>
          <w:szCs w:val="30"/>
          <w:lang w:eastAsia="zh-CN"/>
        </w:rPr>
      </w:pPr>
      <w:r>
        <w:rPr>
          <w:rFonts w:hint="eastAsia" w:ascii="仿宋" w:hAnsi="仿宋" w:eastAsia="仿宋" w:cs="仿宋"/>
          <w:bCs/>
          <w:sz w:val="32"/>
          <w:szCs w:val="32"/>
        </w:rPr>
        <w:t>玛纳斯县广播电视台负责宣传贯彻执行党和国家的路线、方针、政策、把握正确的舆论导向，充分发挥党和政府的喉舌作用，围绕县委、县政府的中心工作开展新闻宣传；严格执行广播电视行业法规；负责完整传输中央、省、市广播电视节目；负责广播电视节目的采、编、播及广播、电视节目交流；负责自办节目的策划、采制、审查、包装以及播出编排和管理工作；负责广播电视对外宣传工作；负责广告</w:t>
      </w:r>
      <w:r>
        <w:rPr>
          <w:rFonts w:hint="eastAsia" w:ascii="仿宋_GB2312" w:hAnsi="仿宋_GB2312" w:eastAsia="仿宋_GB2312" w:cs="仿宋_GB2312"/>
          <w:kern w:val="0"/>
          <w:sz w:val="30"/>
          <w:szCs w:val="30"/>
          <w:lang w:eastAsia="zh-CN"/>
        </w:rPr>
        <w:t>和相关创收项目的策划、制作、经营及优质安全播出。</w:t>
      </w:r>
    </w:p>
    <w:p>
      <w:pPr>
        <w:pStyle w:val="2"/>
        <w:keepNext w:val="0"/>
        <w:keepLines w:val="0"/>
        <w:widowControl/>
        <w:suppressLineNumbers w:val="0"/>
        <w:spacing w:line="448" w:lineRule="atLeast"/>
        <w:ind w:left="0" w:firstLine="472"/>
        <w:rPr>
          <w:rFonts w:hint="eastAsia" w:ascii="仿宋_GB2312" w:hAnsi="仿宋_GB2312" w:eastAsia="仿宋_GB2312" w:cs="仿宋_GB2312"/>
          <w:kern w:val="0"/>
          <w:sz w:val="30"/>
          <w:szCs w:val="30"/>
          <w:lang w:val="en-US"/>
        </w:rPr>
      </w:pPr>
      <w:r>
        <w:rPr>
          <w:rFonts w:hint="eastAsia" w:ascii="仿宋_GB2312" w:hAnsi="仿宋_GB2312" w:eastAsia="仿宋_GB2312" w:cs="仿宋_GB2312"/>
          <w:kern w:val="0"/>
          <w:sz w:val="30"/>
          <w:szCs w:val="30"/>
          <w:lang w:eastAsia="zh-CN"/>
        </w:rPr>
        <w:t>（二） 机构设置情况、年末编制情况、实有人数情况</w:t>
      </w:r>
    </w:p>
    <w:p>
      <w:pPr>
        <w:spacing w:line="520" w:lineRule="exact"/>
        <w:ind w:firstLine="600" w:firstLineChars="200"/>
        <w:rPr>
          <w:rFonts w:ascii="仿宋" w:hAnsi="仿宋" w:eastAsia="仿宋" w:cs="仿宋"/>
          <w:bCs/>
          <w:sz w:val="32"/>
          <w:szCs w:val="32"/>
        </w:rPr>
      </w:pPr>
      <w:r>
        <w:rPr>
          <w:rFonts w:hint="eastAsia" w:ascii="仿宋" w:hAnsi="仿宋" w:eastAsia="仿宋" w:cs="仿宋"/>
          <w:sz w:val="30"/>
          <w:szCs w:val="30"/>
          <w:lang w:val="en-US" w:eastAsia="zh-CN" w:bidi="ar"/>
        </w:rPr>
        <w:t>1</w:t>
      </w:r>
      <w:r>
        <w:rPr>
          <w:rFonts w:hint="eastAsia" w:ascii="仿宋" w:hAnsi="仿宋" w:eastAsia="仿宋" w:cs="仿宋"/>
          <w:bCs/>
          <w:sz w:val="32"/>
          <w:szCs w:val="32"/>
          <w:lang w:val="en-US" w:eastAsia="zh-CN"/>
        </w:rPr>
        <w:t>、机构情况：</w:t>
      </w:r>
      <w:r>
        <w:rPr>
          <w:rFonts w:hint="eastAsia" w:ascii="仿宋" w:hAnsi="仿宋" w:eastAsia="仿宋" w:cs="仿宋"/>
          <w:bCs/>
          <w:sz w:val="32"/>
          <w:szCs w:val="32"/>
        </w:rPr>
        <w:t>玛纳斯县广播电视台隶属于玛纳斯县文化体育旅游广播影视局，正科级建制单位。</w:t>
      </w:r>
    </w:p>
    <w:p>
      <w:pPr>
        <w:numPr>
          <w:ilvl w:val="0"/>
          <w:numId w:val="0"/>
        </w:numPr>
        <w:spacing w:line="520" w:lineRule="exact"/>
        <w:rPr>
          <w:rFonts w:ascii="仿宋" w:hAnsi="仿宋" w:eastAsia="仿宋" w:cs="仿宋"/>
          <w:b/>
          <w:sz w:val="32"/>
          <w:szCs w:val="32"/>
        </w:rPr>
      </w:pPr>
      <w:r>
        <w:rPr>
          <w:rFonts w:hint="eastAsia" w:ascii="仿宋" w:hAnsi="仿宋" w:eastAsia="仿宋" w:cs="仿宋"/>
          <w:sz w:val="30"/>
          <w:szCs w:val="30"/>
          <w:lang w:val="en-US" w:eastAsia="zh-CN" w:bidi="ar"/>
        </w:rPr>
        <w:t xml:space="preserve">    </w:t>
      </w:r>
      <w:r>
        <w:rPr>
          <w:rFonts w:hint="eastAsia" w:ascii="仿宋" w:hAnsi="仿宋" w:eastAsia="仿宋" w:cs="仿宋"/>
          <w:sz w:val="32"/>
          <w:szCs w:val="32"/>
          <w:lang w:val="en-US" w:eastAsia="zh-CN"/>
        </w:rPr>
        <w:t>2、人员情况：</w:t>
      </w:r>
      <w:r>
        <w:rPr>
          <w:rFonts w:hint="eastAsia" w:ascii="仿宋" w:hAnsi="仿宋" w:eastAsia="仿宋" w:cs="仿宋"/>
          <w:sz w:val="32"/>
          <w:szCs w:val="32"/>
        </w:rPr>
        <w:t>我台属于全额财政拨款事业单位，核定编制</w:t>
      </w:r>
      <w:r>
        <w:rPr>
          <w:rFonts w:ascii="仿宋" w:hAnsi="仿宋" w:eastAsia="仿宋" w:cs="仿宋"/>
          <w:sz w:val="32"/>
          <w:szCs w:val="32"/>
        </w:rPr>
        <w:t>30</w:t>
      </w:r>
      <w:r>
        <w:rPr>
          <w:rFonts w:hint="eastAsia" w:ascii="仿宋" w:hAnsi="仿宋" w:eastAsia="仿宋" w:cs="仿宋"/>
          <w:sz w:val="32"/>
          <w:szCs w:val="32"/>
        </w:rPr>
        <w:t>个，年末实有人数</w:t>
      </w:r>
      <w:r>
        <w:rPr>
          <w:rFonts w:ascii="仿宋" w:hAnsi="仿宋" w:eastAsia="仿宋" w:cs="仿宋"/>
          <w:sz w:val="32"/>
          <w:szCs w:val="32"/>
        </w:rPr>
        <w:t>24</w:t>
      </w:r>
      <w:r>
        <w:rPr>
          <w:rFonts w:hint="eastAsia" w:ascii="仿宋" w:hAnsi="仿宋" w:eastAsia="仿宋" w:cs="仿宋"/>
          <w:sz w:val="32"/>
          <w:szCs w:val="32"/>
        </w:rPr>
        <w:t>人，年内退休</w:t>
      </w:r>
      <w:r>
        <w:rPr>
          <w:rFonts w:ascii="仿宋" w:hAnsi="仿宋" w:eastAsia="仿宋" w:cs="仿宋"/>
          <w:sz w:val="32"/>
          <w:szCs w:val="32"/>
        </w:rPr>
        <w:t>1</w:t>
      </w:r>
      <w:r>
        <w:rPr>
          <w:rFonts w:hint="eastAsia" w:ascii="仿宋" w:hAnsi="仿宋" w:eastAsia="仿宋" w:cs="仿宋"/>
          <w:sz w:val="32"/>
          <w:szCs w:val="32"/>
        </w:rPr>
        <w:t>人，年末退休职工</w:t>
      </w:r>
      <w:r>
        <w:rPr>
          <w:rFonts w:ascii="仿宋" w:hAnsi="仿宋" w:eastAsia="仿宋" w:cs="仿宋"/>
          <w:sz w:val="32"/>
          <w:szCs w:val="32"/>
        </w:rPr>
        <w:t>11</w:t>
      </w:r>
      <w:r>
        <w:rPr>
          <w:rFonts w:hint="eastAsia" w:ascii="仿宋" w:hAnsi="仿宋" w:eastAsia="仿宋" w:cs="仿宋"/>
          <w:sz w:val="32"/>
          <w:szCs w:val="32"/>
        </w:rPr>
        <w:t>人；</w:t>
      </w:r>
      <w:r>
        <w:rPr>
          <w:rFonts w:ascii="仿宋" w:hAnsi="仿宋" w:eastAsia="仿宋" w:cs="仿宋"/>
          <w:sz w:val="32"/>
          <w:szCs w:val="32"/>
        </w:rPr>
        <w:t>2017</w:t>
      </w:r>
      <w:r>
        <w:rPr>
          <w:rFonts w:hint="eastAsia" w:ascii="仿宋" w:hAnsi="仿宋" w:eastAsia="仿宋" w:cs="仿宋"/>
          <w:sz w:val="32"/>
          <w:szCs w:val="32"/>
        </w:rPr>
        <w:t>年度新增</w:t>
      </w:r>
      <w:r>
        <w:rPr>
          <w:rFonts w:ascii="仿宋" w:hAnsi="仿宋" w:eastAsia="仿宋" w:cs="仿宋"/>
          <w:sz w:val="32"/>
          <w:szCs w:val="32"/>
        </w:rPr>
        <w:t>8</w:t>
      </w:r>
      <w:r>
        <w:rPr>
          <w:rFonts w:hint="eastAsia" w:ascii="仿宋" w:hAnsi="仿宋" w:eastAsia="仿宋" w:cs="仿宋"/>
          <w:sz w:val="32"/>
          <w:szCs w:val="32"/>
        </w:rPr>
        <w:t>名同工同酬人员，年末实有同工同酬人员</w:t>
      </w:r>
      <w:r>
        <w:rPr>
          <w:rFonts w:ascii="仿宋" w:hAnsi="仿宋" w:eastAsia="仿宋" w:cs="仿宋"/>
          <w:sz w:val="32"/>
          <w:szCs w:val="32"/>
        </w:rPr>
        <w:t>12</w:t>
      </w:r>
      <w:r>
        <w:rPr>
          <w:rFonts w:hint="eastAsia" w:ascii="仿宋" w:hAnsi="仿宋" w:eastAsia="仿宋" w:cs="仿宋"/>
          <w:sz w:val="32"/>
          <w:szCs w:val="32"/>
        </w:rPr>
        <w:t>人。</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二、部门决算单位构成。</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从决算单位构成看，</w:t>
      </w:r>
      <w:r>
        <w:rPr>
          <w:rFonts w:hint="eastAsia" w:ascii="仿宋" w:hAnsi="仿宋" w:eastAsia="仿宋" w:cs="仿宋"/>
          <w:bCs/>
          <w:sz w:val="32"/>
          <w:szCs w:val="32"/>
        </w:rPr>
        <w:t>玛纳斯县广播电视台</w:t>
      </w:r>
      <w:r>
        <w:rPr>
          <w:rFonts w:hint="eastAsia" w:ascii="仿宋" w:hAnsi="仿宋" w:eastAsia="仿宋" w:cs="仿宋"/>
          <w:sz w:val="30"/>
          <w:szCs w:val="30"/>
        </w:rPr>
        <w:t>部门决算包括：</w:t>
      </w:r>
      <w:r>
        <w:rPr>
          <w:rFonts w:hint="eastAsia" w:ascii="仿宋" w:hAnsi="仿宋" w:eastAsia="仿宋" w:cs="仿宋"/>
          <w:bCs/>
          <w:sz w:val="32"/>
          <w:szCs w:val="32"/>
        </w:rPr>
        <w:t>玛纳斯县广播电视台</w:t>
      </w:r>
      <w:r>
        <w:rPr>
          <w:rFonts w:hint="eastAsia" w:ascii="仿宋" w:hAnsi="仿宋" w:eastAsia="仿宋" w:cs="仿宋"/>
          <w:sz w:val="30"/>
          <w:szCs w:val="30"/>
        </w:rPr>
        <w:t>部门本级决算、所属单位决算等。</w:t>
      </w:r>
      <w:r>
        <w:rPr>
          <w:rFonts w:ascii="仿宋" w:hAnsi="仿宋" w:eastAsia="仿宋" w:cs="仿宋"/>
          <w:sz w:val="30"/>
          <w:szCs w:val="30"/>
        </w:rPr>
        <w:t xml:space="preserve"> </w:t>
      </w:r>
    </w:p>
    <w:p>
      <w:pPr>
        <w:spacing w:line="220" w:lineRule="atLeast"/>
        <w:ind w:firstLine="600" w:firstLineChars="200"/>
        <w:rPr>
          <w:rFonts w:ascii="仿宋" w:hAnsi="仿宋" w:eastAsia="仿宋" w:cs="仿宋"/>
          <w:sz w:val="30"/>
          <w:szCs w:val="30"/>
        </w:rPr>
      </w:pPr>
      <w:r>
        <w:rPr>
          <w:rFonts w:hint="eastAsia" w:ascii="仿宋" w:hAnsi="仿宋" w:eastAsia="仿宋" w:cs="仿宋"/>
          <w:sz w:val="30"/>
          <w:szCs w:val="30"/>
        </w:rPr>
        <w:t>纳入</w:t>
      </w:r>
      <w:r>
        <w:rPr>
          <w:rFonts w:hint="eastAsia" w:ascii="仿宋" w:hAnsi="仿宋" w:eastAsia="仿宋" w:cs="仿宋"/>
          <w:bCs/>
          <w:sz w:val="32"/>
          <w:szCs w:val="32"/>
        </w:rPr>
        <w:t>玛纳斯县广播电视台</w:t>
      </w:r>
      <w:r>
        <w:rPr>
          <w:rFonts w:ascii="仿宋" w:hAnsi="仿宋" w:eastAsia="仿宋" w:cs="仿宋"/>
          <w:sz w:val="30"/>
          <w:szCs w:val="30"/>
        </w:rPr>
        <w:t>2017</w:t>
      </w:r>
      <w:r>
        <w:rPr>
          <w:rFonts w:hint="eastAsia" w:ascii="仿宋" w:hAnsi="仿宋" w:eastAsia="仿宋" w:cs="仿宋"/>
          <w:sz w:val="30"/>
          <w:szCs w:val="30"/>
        </w:rPr>
        <w:t>年部门决算编制范围的单位名单见下表：</w:t>
      </w:r>
      <w:r>
        <w:rPr>
          <w:rFonts w:ascii="仿宋" w:hAnsi="仿宋" w:eastAsia="仿宋" w:cs="仿宋"/>
          <w:sz w:val="30"/>
          <w:szCs w:val="30"/>
        </w:rPr>
        <w:t xml:space="preserve"> </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8"/>
        <w:gridCol w:w="3773"/>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8"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序号</w:t>
            </w:r>
          </w:p>
        </w:tc>
        <w:tc>
          <w:tcPr>
            <w:tcW w:w="3773"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单位名称</w:t>
            </w:r>
          </w:p>
        </w:tc>
        <w:tc>
          <w:tcPr>
            <w:tcW w:w="2841"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08"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default" w:ascii="仿宋" w:hAnsi="仿宋" w:eastAsia="仿宋" w:cs="仿宋"/>
                <w:sz w:val="30"/>
                <w:szCs w:val="30"/>
              </w:rPr>
              <w:t>1</w:t>
            </w:r>
          </w:p>
        </w:tc>
        <w:tc>
          <w:tcPr>
            <w:tcW w:w="3773"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bCs/>
                <w:sz w:val="32"/>
                <w:szCs w:val="32"/>
              </w:rPr>
              <w:t>玛纳斯县广播电视台</w:t>
            </w:r>
            <w:r>
              <w:rPr>
                <w:rFonts w:hint="eastAsia" w:ascii="仿宋" w:hAnsi="仿宋" w:eastAsia="仿宋" w:cs="仿宋"/>
                <w:sz w:val="30"/>
                <w:szCs w:val="30"/>
              </w:rPr>
              <w:t>本级</w:t>
            </w:r>
          </w:p>
        </w:tc>
        <w:tc>
          <w:tcPr>
            <w:tcW w:w="2841"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p>
        </w:tc>
      </w:tr>
    </w:tbl>
    <w:p>
      <w:pPr>
        <w:ind w:firstLine="640" w:firstLineChars="200"/>
        <w:rPr>
          <w:rFonts w:ascii="??_GB2312" w:eastAsia="宋体"/>
          <w:color w:val="000000"/>
          <w:sz w:val="32"/>
          <w:szCs w:val="32"/>
        </w:rPr>
      </w:pPr>
    </w:p>
    <w:p>
      <w:pPr>
        <w:spacing w:after="0" w:line="520" w:lineRule="exact"/>
        <w:jc w:val="center"/>
        <w:rPr>
          <w:rFonts w:ascii="仿宋" w:hAnsi="仿宋" w:eastAsia="仿宋" w:cs="仿宋"/>
          <w:b/>
          <w:bCs/>
          <w:sz w:val="30"/>
          <w:szCs w:val="30"/>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第二部分</w:t>
      </w:r>
      <w:r>
        <w:rPr>
          <w:rFonts w:ascii="仿宋" w:hAnsi="仿宋" w:eastAsia="仿宋" w:cs="仿宋"/>
          <w:b/>
          <w:bCs/>
          <w:sz w:val="30"/>
          <w:szCs w:val="30"/>
        </w:rPr>
        <w:t xml:space="preserve"> </w:t>
      </w:r>
      <w:r>
        <w:rPr>
          <w:rFonts w:hint="eastAsia" w:ascii="仿宋" w:hAnsi="仿宋" w:eastAsia="仿宋" w:cs="仿宋"/>
          <w:b/>
          <w:bCs/>
          <w:sz w:val="30"/>
          <w:szCs w:val="30"/>
        </w:rPr>
        <w:t>部门决算情况说明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一、部门收支总体情况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（一）部门收入支出决算总体情况说明</w:t>
      </w:r>
      <w:r>
        <w:rPr>
          <w:rFonts w:ascii="仿宋" w:hAnsi="仿宋" w:eastAsia="仿宋" w:cs="仿宋"/>
          <w:sz w:val="30"/>
          <w:szCs w:val="30"/>
        </w:rPr>
        <w:t xml:space="preserve"> </w:t>
      </w:r>
    </w:p>
    <w:p>
      <w:pPr>
        <w:spacing w:after="0" w:line="520" w:lineRule="exact"/>
        <w:ind w:firstLine="640" w:firstLineChars="200"/>
        <w:rPr>
          <w:rFonts w:hint="eastAsia" w:ascii="仿宋" w:hAnsi="仿宋" w:eastAsia="仿宋" w:cs="仿宋"/>
          <w:sz w:val="30"/>
          <w:szCs w:val="30"/>
          <w:lang w:val="en-US" w:eastAsia="zh-CN"/>
        </w:rPr>
      </w:pPr>
      <w:r>
        <w:rPr>
          <w:rFonts w:ascii="仿宋" w:hAnsi="仿宋" w:eastAsia="仿宋" w:cs="仿宋"/>
          <w:bCs/>
          <w:sz w:val="32"/>
          <w:szCs w:val="32"/>
        </w:rPr>
        <w:t>2017</w:t>
      </w:r>
      <w:r>
        <w:rPr>
          <w:rFonts w:hint="eastAsia" w:ascii="仿宋" w:hAnsi="仿宋" w:eastAsia="仿宋" w:cs="仿宋"/>
          <w:bCs/>
          <w:sz w:val="32"/>
          <w:szCs w:val="32"/>
        </w:rPr>
        <w:t>年度总收入</w:t>
      </w:r>
      <w:r>
        <w:rPr>
          <w:rFonts w:ascii="仿宋" w:hAnsi="仿宋" w:eastAsia="仿宋" w:cs="仿宋"/>
          <w:bCs/>
          <w:sz w:val="32"/>
          <w:szCs w:val="32"/>
        </w:rPr>
        <w:t>653.17</w:t>
      </w:r>
      <w:r>
        <w:rPr>
          <w:rFonts w:hint="eastAsia" w:ascii="仿宋" w:hAnsi="仿宋" w:eastAsia="仿宋" w:cs="仿宋"/>
          <w:bCs/>
          <w:sz w:val="32"/>
          <w:szCs w:val="32"/>
        </w:rPr>
        <w:t>元，财政拨款收入</w:t>
      </w:r>
      <w:r>
        <w:rPr>
          <w:rFonts w:ascii="仿宋" w:hAnsi="仿宋" w:eastAsia="仿宋" w:cs="仿宋"/>
          <w:bCs/>
          <w:sz w:val="32"/>
          <w:szCs w:val="32"/>
        </w:rPr>
        <w:t>572.37</w:t>
      </w:r>
      <w:r>
        <w:rPr>
          <w:rFonts w:hint="eastAsia" w:ascii="仿宋" w:hAnsi="仿宋" w:eastAsia="仿宋" w:cs="仿宋"/>
          <w:bCs/>
          <w:sz w:val="32"/>
          <w:szCs w:val="32"/>
          <w:lang w:eastAsia="zh-CN"/>
        </w:rPr>
        <w:t>万</w:t>
      </w:r>
      <w:r>
        <w:rPr>
          <w:rFonts w:hint="eastAsia" w:ascii="仿宋" w:hAnsi="仿宋" w:eastAsia="仿宋" w:cs="仿宋"/>
          <w:bCs/>
          <w:sz w:val="32"/>
          <w:szCs w:val="32"/>
        </w:rPr>
        <w:t>元，占总收入的</w:t>
      </w:r>
      <w:r>
        <w:rPr>
          <w:rFonts w:ascii="仿宋" w:hAnsi="仿宋" w:eastAsia="仿宋" w:cs="仿宋"/>
          <w:bCs/>
          <w:sz w:val="32"/>
          <w:szCs w:val="32"/>
        </w:rPr>
        <w:t>87.63%</w:t>
      </w:r>
      <w:r>
        <w:rPr>
          <w:rFonts w:hint="eastAsia" w:ascii="仿宋" w:hAnsi="仿宋" w:eastAsia="仿宋" w:cs="仿宋"/>
          <w:bCs/>
          <w:sz w:val="32"/>
          <w:szCs w:val="32"/>
        </w:rPr>
        <w:t>；其他收入</w:t>
      </w:r>
      <w:r>
        <w:rPr>
          <w:rFonts w:ascii="仿宋" w:hAnsi="仿宋" w:eastAsia="仿宋" w:cs="仿宋"/>
          <w:bCs/>
          <w:sz w:val="32"/>
          <w:szCs w:val="32"/>
        </w:rPr>
        <w:t>80.79</w:t>
      </w:r>
      <w:r>
        <w:rPr>
          <w:rFonts w:hint="eastAsia" w:ascii="仿宋" w:hAnsi="仿宋" w:eastAsia="仿宋" w:cs="仿宋"/>
          <w:bCs/>
          <w:sz w:val="32"/>
          <w:szCs w:val="32"/>
          <w:lang w:eastAsia="zh-CN"/>
        </w:rPr>
        <w:t>万</w:t>
      </w:r>
      <w:r>
        <w:rPr>
          <w:rFonts w:hint="eastAsia" w:ascii="仿宋" w:hAnsi="仿宋" w:eastAsia="仿宋" w:cs="仿宋"/>
          <w:bCs/>
          <w:sz w:val="32"/>
          <w:szCs w:val="32"/>
        </w:rPr>
        <w:t>元</w:t>
      </w:r>
      <w:r>
        <w:rPr>
          <w:rFonts w:hint="eastAsia" w:ascii="仿宋" w:hAnsi="仿宋" w:eastAsia="仿宋" w:cs="仿宋"/>
          <w:sz w:val="30"/>
          <w:szCs w:val="30"/>
        </w:rPr>
        <w:t>，占总收入的</w:t>
      </w:r>
      <w:r>
        <w:rPr>
          <w:rFonts w:ascii="仿宋" w:hAnsi="仿宋" w:eastAsia="仿宋" w:cs="仿宋"/>
          <w:sz w:val="30"/>
          <w:szCs w:val="30"/>
        </w:rPr>
        <w:t>12.36%</w:t>
      </w:r>
      <w:r>
        <w:rPr>
          <w:rFonts w:hint="eastAsia" w:ascii="仿宋" w:hAnsi="仿宋" w:eastAsia="仿宋" w:cs="仿宋"/>
          <w:sz w:val="30"/>
          <w:szCs w:val="30"/>
        </w:rPr>
        <w:t>，</w:t>
      </w:r>
      <w:r>
        <w:rPr>
          <w:rFonts w:ascii="??_GB2312" w:eastAsia="Times New Roman"/>
          <w:sz w:val="32"/>
          <w:szCs w:val="32"/>
        </w:rPr>
        <w:t>2016年总收入190.73万元。</w:t>
      </w:r>
      <w:r>
        <w:rPr>
          <w:rFonts w:ascii="仿宋" w:hAnsi="仿宋" w:eastAsia="仿宋" w:cs="仿宋"/>
          <w:sz w:val="30"/>
          <w:szCs w:val="30"/>
        </w:rPr>
        <w:t>2017</w:t>
      </w:r>
      <w:r>
        <w:rPr>
          <w:rFonts w:hint="eastAsia" w:ascii="仿宋" w:hAnsi="仿宋" w:eastAsia="仿宋" w:cs="仿宋"/>
          <w:sz w:val="30"/>
          <w:szCs w:val="30"/>
        </w:rPr>
        <w:t>年总支出</w:t>
      </w:r>
      <w:r>
        <w:rPr>
          <w:rFonts w:ascii="仿宋" w:hAnsi="仿宋" w:eastAsia="仿宋" w:cs="仿宋"/>
          <w:sz w:val="30"/>
          <w:szCs w:val="30"/>
        </w:rPr>
        <w:t>535.42</w:t>
      </w:r>
      <w:r>
        <w:rPr>
          <w:rFonts w:hint="eastAsia" w:ascii="仿宋" w:hAnsi="仿宋" w:eastAsia="仿宋" w:cs="仿宋"/>
          <w:sz w:val="30"/>
          <w:szCs w:val="30"/>
        </w:rPr>
        <w:t>万元，较上年</w:t>
      </w:r>
      <w:r>
        <w:rPr>
          <w:rFonts w:ascii="??_GB2312" w:eastAsia="Times New Roman"/>
          <w:sz w:val="32"/>
          <w:szCs w:val="32"/>
        </w:rPr>
        <w:t>支出190.73万元增344.69万元。</w:t>
      </w:r>
      <w:r>
        <w:rPr>
          <w:rFonts w:hint="eastAsia" w:ascii="仿宋" w:hAnsi="仿宋" w:eastAsia="仿宋" w:cs="仿宋"/>
          <w:sz w:val="30"/>
          <w:szCs w:val="30"/>
        </w:rPr>
        <w:t>基本支出</w:t>
      </w:r>
      <w:r>
        <w:rPr>
          <w:rFonts w:ascii="仿宋" w:hAnsi="仿宋" w:eastAsia="仿宋" w:cs="仿宋"/>
          <w:sz w:val="30"/>
          <w:szCs w:val="30"/>
        </w:rPr>
        <w:t>477.54</w:t>
      </w:r>
      <w:r>
        <w:rPr>
          <w:rFonts w:hint="eastAsia" w:ascii="仿宋" w:hAnsi="仿宋" w:eastAsia="仿宋" w:cs="仿宋"/>
          <w:sz w:val="30"/>
          <w:szCs w:val="30"/>
        </w:rPr>
        <w:t>万元，其中人员经费</w:t>
      </w:r>
      <w:r>
        <w:rPr>
          <w:rFonts w:ascii="仿宋" w:hAnsi="仿宋" w:eastAsia="仿宋" w:cs="仿宋"/>
          <w:sz w:val="30"/>
          <w:szCs w:val="30"/>
        </w:rPr>
        <w:t>439.96</w:t>
      </w:r>
      <w:r>
        <w:rPr>
          <w:rFonts w:hint="eastAsia" w:ascii="仿宋" w:hAnsi="仿宋" w:eastAsia="仿宋" w:cs="仿宋"/>
          <w:sz w:val="30"/>
          <w:szCs w:val="30"/>
        </w:rPr>
        <w:t>万元、日常公用经费</w:t>
      </w:r>
      <w:r>
        <w:rPr>
          <w:rFonts w:ascii="仿宋" w:hAnsi="仿宋" w:eastAsia="仿宋" w:cs="仿宋"/>
          <w:sz w:val="30"/>
          <w:szCs w:val="30"/>
        </w:rPr>
        <w:t>37.58</w:t>
      </w:r>
      <w:r>
        <w:rPr>
          <w:rFonts w:hint="eastAsia" w:ascii="仿宋" w:hAnsi="仿宋" w:eastAsia="仿宋" w:cs="仿宋"/>
          <w:sz w:val="30"/>
          <w:szCs w:val="30"/>
        </w:rPr>
        <w:t>万元；项目支出</w:t>
      </w:r>
      <w:r>
        <w:rPr>
          <w:rFonts w:ascii="仿宋" w:hAnsi="仿宋" w:eastAsia="仿宋" w:cs="仿宋"/>
          <w:sz w:val="30"/>
          <w:szCs w:val="30"/>
        </w:rPr>
        <w:t>-</w:t>
      </w:r>
      <w:r>
        <w:rPr>
          <w:rFonts w:hint="eastAsia" w:ascii="仿宋" w:hAnsi="仿宋" w:eastAsia="仿宋" w:cs="仿宋"/>
          <w:sz w:val="30"/>
          <w:szCs w:val="30"/>
        </w:rPr>
        <w:t>行政事业类项目</w:t>
      </w:r>
      <w:r>
        <w:rPr>
          <w:rFonts w:ascii="仿宋" w:hAnsi="仿宋" w:eastAsia="仿宋" w:cs="仿宋"/>
          <w:sz w:val="30"/>
          <w:szCs w:val="30"/>
        </w:rPr>
        <w:t>57.88</w:t>
      </w:r>
      <w:r>
        <w:rPr>
          <w:rFonts w:hint="eastAsia" w:ascii="仿宋" w:hAnsi="仿宋" w:eastAsia="仿宋" w:cs="仿宋"/>
          <w:sz w:val="30"/>
          <w:szCs w:val="30"/>
        </w:rPr>
        <w:t>万元。</w:t>
      </w:r>
      <w:r>
        <w:rPr>
          <w:rFonts w:hint="eastAsia" w:ascii="仿宋" w:hAnsi="仿宋" w:eastAsia="仿宋" w:cs="仿宋"/>
          <w:sz w:val="30"/>
          <w:szCs w:val="30"/>
          <w:lang w:val="en-US" w:eastAsia="zh-CN" w:bidi="ar"/>
        </w:rPr>
        <w:t xml:space="preserve"> </w:t>
      </w:r>
      <w:r>
        <w:rPr>
          <w:rFonts w:hint="eastAsia" w:ascii="仿宋" w:hAnsi="仿宋" w:eastAsia="仿宋" w:cs="仿宋"/>
          <w:sz w:val="30"/>
          <w:szCs w:val="30"/>
          <w:lang w:val="en-US" w:eastAsia="zh-CN"/>
        </w:rPr>
        <w:t>增减变化主要原因是：</w:t>
      </w:r>
      <w:r>
        <w:rPr>
          <w:rFonts w:hint="eastAsia" w:ascii="仿宋" w:hAnsi="仿宋" w:eastAsia="仿宋" w:cs="仿宋"/>
          <w:sz w:val="30"/>
          <w:szCs w:val="30"/>
        </w:rPr>
        <w:t>上级项目资金增加。</w:t>
      </w:r>
      <w:r>
        <w:rPr>
          <w:rFonts w:hint="eastAsia" w:ascii="仿宋" w:hAnsi="仿宋" w:eastAsia="仿宋" w:cs="仿宋"/>
          <w:sz w:val="30"/>
          <w:szCs w:val="30"/>
          <w:lang w:eastAsia="zh-CN"/>
        </w:rPr>
        <w:t>结余</w:t>
      </w:r>
      <w:r>
        <w:rPr>
          <w:rFonts w:hint="eastAsia" w:ascii="仿宋" w:hAnsi="仿宋" w:eastAsia="仿宋" w:cs="仿宋"/>
          <w:sz w:val="30"/>
          <w:szCs w:val="30"/>
          <w:lang w:val="en-US" w:eastAsia="zh-CN"/>
        </w:rPr>
        <w:t>126.49万元，与上年相比，增加了117.75万元，增长1346.68%，增长原因主要是专项资金直拨至财政局专户未拨回。</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与预算情况相比</w:t>
      </w:r>
      <w:r>
        <w:rPr>
          <w:rFonts w:hint="eastAsia" w:ascii="仿宋" w:hAnsi="仿宋" w:eastAsia="仿宋" w:cs="仿宋"/>
          <w:sz w:val="30"/>
          <w:szCs w:val="30"/>
          <w:lang w:val="en-US" w:eastAsia="zh-CN"/>
        </w:rPr>
        <w:t>:</w:t>
      </w:r>
      <w:r>
        <w:rPr>
          <w:rFonts w:ascii="仿宋" w:hAnsi="仿宋" w:eastAsia="仿宋" w:cs="仿宋"/>
          <w:sz w:val="30"/>
          <w:szCs w:val="30"/>
        </w:rPr>
        <w:t>2017</w:t>
      </w:r>
      <w:r>
        <w:rPr>
          <w:rFonts w:hint="eastAsia" w:ascii="仿宋" w:hAnsi="仿宋" w:eastAsia="仿宋" w:cs="仿宋"/>
          <w:sz w:val="30"/>
          <w:szCs w:val="30"/>
        </w:rPr>
        <w:t>年预算收入</w:t>
      </w:r>
      <w:r>
        <w:rPr>
          <w:rFonts w:ascii="仿宋" w:hAnsi="仿宋" w:eastAsia="仿宋" w:cs="仿宋"/>
          <w:sz w:val="30"/>
          <w:szCs w:val="30"/>
        </w:rPr>
        <w:t>145.04</w:t>
      </w:r>
      <w:r>
        <w:rPr>
          <w:rFonts w:hint="eastAsia" w:ascii="仿宋" w:hAnsi="仿宋" w:eastAsia="仿宋" w:cs="仿宋"/>
          <w:sz w:val="30"/>
          <w:szCs w:val="30"/>
        </w:rPr>
        <w:t>万元，经费拨款（补助）</w:t>
      </w:r>
      <w:r>
        <w:rPr>
          <w:rFonts w:ascii="仿宋" w:hAnsi="仿宋" w:eastAsia="仿宋" w:cs="仿宋"/>
          <w:sz w:val="30"/>
          <w:szCs w:val="30"/>
        </w:rPr>
        <w:t>145.04</w:t>
      </w:r>
      <w:r>
        <w:rPr>
          <w:rFonts w:hint="eastAsia" w:ascii="仿宋" w:hAnsi="仿宋" w:eastAsia="仿宋" w:cs="仿宋"/>
          <w:sz w:val="30"/>
          <w:szCs w:val="30"/>
        </w:rPr>
        <w:t>万元，决算收入较预算增加</w:t>
      </w:r>
      <w:r>
        <w:rPr>
          <w:rFonts w:ascii="仿宋" w:hAnsi="仿宋" w:eastAsia="仿宋" w:cs="仿宋"/>
          <w:sz w:val="30"/>
          <w:szCs w:val="30"/>
        </w:rPr>
        <w:t>508.13</w:t>
      </w:r>
      <w:r>
        <w:rPr>
          <w:rFonts w:hint="eastAsia" w:ascii="仿宋" w:hAnsi="仿宋" w:eastAsia="仿宋" w:cs="仿宋"/>
          <w:sz w:val="30"/>
          <w:szCs w:val="30"/>
        </w:rPr>
        <w:t>万元；</w:t>
      </w:r>
      <w:r>
        <w:rPr>
          <w:rFonts w:ascii="仿宋" w:hAnsi="仿宋" w:eastAsia="仿宋" w:cs="仿宋"/>
          <w:sz w:val="30"/>
          <w:szCs w:val="30"/>
        </w:rPr>
        <w:t>2017</w:t>
      </w:r>
      <w:r>
        <w:rPr>
          <w:rFonts w:hint="eastAsia" w:ascii="仿宋" w:hAnsi="仿宋" w:eastAsia="仿宋" w:cs="仿宋"/>
          <w:sz w:val="30"/>
          <w:szCs w:val="30"/>
        </w:rPr>
        <w:t>年预算支出</w:t>
      </w:r>
      <w:r>
        <w:rPr>
          <w:rFonts w:ascii="仿宋" w:hAnsi="仿宋" w:eastAsia="仿宋" w:cs="仿宋"/>
          <w:sz w:val="30"/>
          <w:szCs w:val="30"/>
        </w:rPr>
        <w:t>145.04</w:t>
      </w:r>
      <w:r>
        <w:rPr>
          <w:rFonts w:hint="eastAsia" w:ascii="仿宋" w:hAnsi="仿宋" w:eastAsia="仿宋" w:cs="仿宋"/>
          <w:sz w:val="30"/>
          <w:szCs w:val="30"/>
        </w:rPr>
        <w:t>万元，决算较预算增加</w:t>
      </w:r>
      <w:r>
        <w:rPr>
          <w:rFonts w:ascii="仿宋" w:hAnsi="仿宋" w:eastAsia="仿宋" w:cs="仿宋"/>
          <w:sz w:val="30"/>
          <w:szCs w:val="30"/>
        </w:rPr>
        <w:t>390.38</w:t>
      </w:r>
      <w:r>
        <w:rPr>
          <w:rFonts w:hint="eastAsia" w:ascii="仿宋" w:hAnsi="仿宋" w:eastAsia="仿宋" w:cs="仿宋"/>
          <w:sz w:val="30"/>
          <w:szCs w:val="30"/>
        </w:rPr>
        <w:t>万元。</w:t>
      </w:r>
      <w:r>
        <w:rPr>
          <w:rFonts w:hint="eastAsia" w:ascii="仿宋" w:hAnsi="仿宋" w:eastAsia="仿宋" w:cs="仿宋"/>
          <w:sz w:val="30"/>
          <w:szCs w:val="30"/>
          <w:lang w:val="en-US" w:eastAsia="zh-CN"/>
        </w:rPr>
        <w:t>增减变化主要原因是：</w:t>
      </w:r>
      <w:r>
        <w:rPr>
          <w:rFonts w:hint="eastAsia" w:ascii="仿宋" w:hAnsi="仿宋" w:eastAsia="仿宋" w:cs="仿宋"/>
          <w:sz w:val="30"/>
          <w:szCs w:val="30"/>
        </w:rPr>
        <w:t>人员增加，追加人员经费。</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（二）部门收入总体情况说明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color w:val="000000"/>
          <w:sz w:val="30"/>
          <w:szCs w:val="30"/>
          <w:lang w:val="en-US" w:eastAsia="zh-CN"/>
        </w:rPr>
        <w:t>本年收入合计</w:t>
      </w:r>
      <w:r>
        <w:rPr>
          <w:rFonts w:hint="eastAsia" w:ascii="仿宋" w:hAnsi="仿宋" w:eastAsia="仿宋" w:cs="仿宋"/>
          <w:color w:val="000000"/>
          <w:sz w:val="30"/>
          <w:szCs w:val="30"/>
        </w:rPr>
        <w:t>653.17元，</w:t>
      </w:r>
      <w:r>
        <w:rPr>
          <w:rFonts w:hint="eastAsia" w:ascii="仿宋" w:hAnsi="仿宋" w:eastAsia="仿宋" w:cs="仿宋"/>
          <w:sz w:val="30"/>
          <w:szCs w:val="30"/>
          <w:lang w:val="en-US" w:eastAsia="zh-CN"/>
        </w:rPr>
        <w:t>其中：</w:t>
      </w:r>
      <w:r>
        <w:rPr>
          <w:rFonts w:hint="eastAsia" w:ascii="仿宋" w:hAnsi="仿宋" w:eastAsia="仿宋" w:cs="仿宋"/>
          <w:bCs/>
          <w:sz w:val="32"/>
          <w:szCs w:val="32"/>
        </w:rPr>
        <w:t>财政拨款收入</w:t>
      </w:r>
      <w:r>
        <w:rPr>
          <w:rFonts w:ascii="仿宋" w:hAnsi="仿宋" w:eastAsia="仿宋" w:cs="仿宋"/>
          <w:bCs/>
          <w:sz w:val="32"/>
          <w:szCs w:val="32"/>
        </w:rPr>
        <w:t>572.37</w:t>
      </w:r>
      <w:r>
        <w:rPr>
          <w:rFonts w:hint="eastAsia" w:ascii="仿宋" w:hAnsi="仿宋" w:eastAsia="仿宋" w:cs="仿宋"/>
          <w:bCs/>
          <w:sz w:val="32"/>
          <w:szCs w:val="32"/>
        </w:rPr>
        <w:t>元，占总收入的</w:t>
      </w:r>
      <w:r>
        <w:rPr>
          <w:rFonts w:ascii="仿宋" w:hAnsi="仿宋" w:eastAsia="仿宋" w:cs="仿宋"/>
          <w:bCs/>
          <w:sz w:val="32"/>
          <w:szCs w:val="32"/>
        </w:rPr>
        <w:t>87.63%</w:t>
      </w:r>
      <w:r>
        <w:rPr>
          <w:rFonts w:hint="eastAsia" w:ascii="仿宋" w:hAnsi="仿宋" w:eastAsia="仿宋" w:cs="仿宋"/>
          <w:bCs/>
          <w:sz w:val="32"/>
          <w:szCs w:val="32"/>
        </w:rPr>
        <w:t>；其他收入</w:t>
      </w:r>
      <w:r>
        <w:rPr>
          <w:rFonts w:ascii="仿宋" w:hAnsi="仿宋" w:eastAsia="仿宋" w:cs="仿宋"/>
          <w:bCs/>
          <w:sz w:val="32"/>
          <w:szCs w:val="32"/>
        </w:rPr>
        <w:t>80.79</w:t>
      </w:r>
      <w:r>
        <w:rPr>
          <w:rFonts w:hint="eastAsia" w:ascii="仿宋" w:hAnsi="仿宋" w:eastAsia="仿宋" w:cs="仿宋"/>
          <w:bCs/>
          <w:sz w:val="32"/>
          <w:szCs w:val="32"/>
        </w:rPr>
        <w:t>元</w:t>
      </w:r>
      <w:r>
        <w:rPr>
          <w:rFonts w:hint="eastAsia" w:ascii="仿宋" w:hAnsi="仿宋" w:eastAsia="仿宋" w:cs="仿宋"/>
          <w:sz w:val="30"/>
          <w:szCs w:val="30"/>
        </w:rPr>
        <w:t>，占总收入的</w:t>
      </w:r>
      <w:r>
        <w:rPr>
          <w:rFonts w:ascii="仿宋" w:hAnsi="仿宋" w:eastAsia="仿宋" w:cs="仿宋"/>
          <w:sz w:val="30"/>
          <w:szCs w:val="30"/>
        </w:rPr>
        <w:t>12.36%</w:t>
      </w:r>
      <w:r>
        <w:rPr>
          <w:rFonts w:hint="eastAsia" w:ascii="仿宋" w:hAnsi="仿宋" w:eastAsia="仿宋" w:cs="仿宋"/>
          <w:sz w:val="30"/>
          <w:szCs w:val="30"/>
        </w:rPr>
        <w:t>，</w:t>
      </w:r>
      <w:r>
        <w:rPr>
          <w:rFonts w:hint="eastAsia" w:ascii="仿宋" w:hAnsi="仿宋" w:eastAsia="仿宋" w:cs="仿宋"/>
          <w:sz w:val="30"/>
          <w:szCs w:val="30"/>
          <w:lang w:val="en-US" w:eastAsia="zh-CN"/>
        </w:rPr>
        <w:t>增减变化主要原因是：</w:t>
      </w:r>
      <w:r>
        <w:rPr>
          <w:rFonts w:hint="eastAsia" w:ascii="仿宋" w:hAnsi="仿宋" w:eastAsia="仿宋" w:cs="仿宋"/>
          <w:sz w:val="30"/>
          <w:szCs w:val="30"/>
        </w:rPr>
        <w:t>上级项目资金增加。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color w:val="000000"/>
          <w:sz w:val="30"/>
          <w:szCs w:val="30"/>
        </w:rPr>
        <w:t>与预算相比情况</w:t>
      </w:r>
      <w:r>
        <w:rPr>
          <w:rFonts w:hint="eastAsia" w:ascii="仿宋" w:hAnsi="仿宋" w:eastAsia="仿宋" w:cs="仿宋"/>
          <w:color w:val="000000"/>
          <w:sz w:val="30"/>
          <w:szCs w:val="30"/>
          <w:lang w:val="en-US" w:eastAsia="zh-CN"/>
        </w:rPr>
        <w:t>:</w:t>
      </w:r>
      <w:r>
        <w:rPr>
          <w:rFonts w:hint="eastAsia" w:ascii="仿宋" w:hAnsi="仿宋" w:eastAsia="仿宋" w:cs="仿宋"/>
          <w:bCs/>
          <w:sz w:val="32"/>
          <w:szCs w:val="32"/>
          <w:lang w:val="en-US" w:eastAsia="zh-CN"/>
        </w:rPr>
        <w:t>2017年度财政拨款收入</w:t>
      </w:r>
      <w:r>
        <w:rPr>
          <w:rFonts w:hint="eastAsia" w:ascii="仿宋" w:hAnsi="仿宋" w:eastAsia="仿宋" w:cs="仿宋"/>
          <w:bCs/>
          <w:sz w:val="32"/>
          <w:szCs w:val="32"/>
        </w:rPr>
        <w:t>572.37</w:t>
      </w:r>
      <w:r>
        <w:rPr>
          <w:rFonts w:hint="eastAsia" w:ascii="仿宋" w:hAnsi="仿宋" w:eastAsia="仿宋" w:cs="仿宋"/>
          <w:bCs/>
          <w:sz w:val="32"/>
          <w:szCs w:val="32"/>
          <w:lang w:val="en-US" w:eastAsia="zh-CN"/>
        </w:rPr>
        <w:t>万元，</w:t>
      </w:r>
      <w:r>
        <w:rPr>
          <w:rFonts w:hint="eastAsia" w:ascii="仿宋" w:hAnsi="仿宋" w:eastAsia="仿宋" w:cs="仿宋"/>
          <w:sz w:val="30"/>
          <w:szCs w:val="30"/>
        </w:rPr>
        <w:t>经费拨款（补助）</w:t>
      </w:r>
      <w:r>
        <w:rPr>
          <w:rFonts w:ascii="仿宋" w:hAnsi="仿宋" w:eastAsia="仿宋" w:cs="仿宋"/>
          <w:sz w:val="30"/>
          <w:szCs w:val="30"/>
        </w:rPr>
        <w:t>145.04</w:t>
      </w:r>
      <w:r>
        <w:rPr>
          <w:rFonts w:hint="eastAsia" w:ascii="仿宋" w:hAnsi="仿宋" w:eastAsia="仿宋" w:cs="仿宋"/>
          <w:sz w:val="30"/>
          <w:szCs w:val="30"/>
        </w:rPr>
        <w:t>万元，</w:t>
      </w:r>
      <w:r>
        <w:rPr>
          <w:rFonts w:hint="eastAsia" w:ascii="仿宋" w:hAnsi="仿宋" w:eastAsia="仿宋" w:cs="仿宋"/>
          <w:color w:val="000000"/>
          <w:sz w:val="30"/>
          <w:szCs w:val="30"/>
        </w:rPr>
        <w:t>决算比预算收入增加</w:t>
      </w:r>
      <w:r>
        <w:rPr>
          <w:rFonts w:ascii="仿宋" w:hAnsi="仿宋" w:eastAsia="仿宋" w:cs="仿宋"/>
          <w:color w:val="000000"/>
          <w:sz w:val="30"/>
          <w:szCs w:val="30"/>
        </w:rPr>
        <w:t>508.13</w:t>
      </w:r>
      <w:r>
        <w:rPr>
          <w:rFonts w:hint="eastAsia" w:ascii="仿宋" w:hAnsi="仿宋" w:eastAsia="仿宋" w:cs="仿宋"/>
          <w:color w:val="000000"/>
          <w:sz w:val="30"/>
          <w:szCs w:val="30"/>
        </w:rPr>
        <w:t>万元</w:t>
      </w:r>
      <w:r>
        <w:rPr>
          <w:rFonts w:hint="eastAsia" w:ascii="仿宋" w:hAnsi="仿宋" w:eastAsia="仿宋" w:cs="仿宋"/>
          <w:color w:val="000000"/>
          <w:sz w:val="30"/>
          <w:szCs w:val="30"/>
          <w:lang w:eastAsia="zh-CN"/>
        </w:rPr>
        <w:t>，</w:t>
      </w:r>
      <w:r>
        <w:rPr>
          <w:rFonts w:hint="eastAsia" w:ascii="仿宋" w:hAnsi="仿宋" w:eastAsia="仿宋" w:cs="仿宋"/>
          <w:sz w:val="30"/>
          <w:szCs w:val="30"/>
          <w:lang w:val="en-US" w:eastAsia="zh-CN"/>
        </w:rPr>
        <w:t>增减变化主要原因是：</w:t>
      </w:r>
      <w:r>
        <w:rPr>
          <w:rFonts w:hint="eastAsia" w:ascii="仿宋" w:hAnsi="仿宋" w:eastAsia="仿宋" w:cs="仿宋"/>
          <w:sz w:val="30"/>
          <w:szCs w:val="30"/>
        </w:rPr>
        <w:t>人员增加，追加人员经费。</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r>
        <w:rPr>
          <w:rFonts w:hint="eastAsia" w:ascii="仿宋" w:hAnsi="仿宋" w:eastAsia="仿宋" w:cs="仿宋"/>
          <w:sz w:val="30"/>
          <w:szCs w:val="30"/>
        </w:rPr>
        <w:t>无</w:t>
      </w:r>
    </w:p>
    <w:p>
      <w:pPr>
        <w:spacing w:after="0" w:line="520" w:lineRule="exact"/>
        <w:ind w:firstLine="640" w:firstLineChars="200"/>
        <w:rPr>
          <w:rFonts w:ascii="仿宋" w:hAnsi="仿宋" w:eastAsia="仿宋" w:cs="仿宋"/>
          <w:bCs/>
          <w:sz w:val="32"/>
          <w:szCs w:val="32"/>
        </w:rPr>
      </w:pPr>
      <w:r>
        <w:rPr>
          <w:rFonts w:hint="eastAsia" w:ascii="仿宋" w:hAnsi="仿宋" w:eastAsia="仿宋" w:cs="仿宋"/>
          <w:bCs/>
          <w:sz w:val="32"/>
          <w:szCs w:val="32"/>
        </w:rPr>
        <w:t>（三）部门支出总体情况说明</w:t>
      </w:r>
      <w:r>
        <w:rPr>
          <w:rFonts w:ascii="仿宋" w:hAnsi="仿宋" w:eastAsia="仿宋" w:cs="仿宋"/>
          <w:bCs/>
          <w:sz w:val="32"/>
          <w:szCs w:val="32"/>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color w:val="000000"/>
          <w:sz w:val="30"/>
          <w:szCs w:val="30"/>
          <w:lang w:val="en-US" w:eastAsia="zh-CN"/>
        </w:rPr>
        <w:t>本年支出合计</w:t>
      </w:r>
      <w:r>
        <w:rPr>
          <w:rFonts w:ascii="仿宋" w:hAnsi="仿宋" w:eastAsia="仿宋" w:cs="仿宋"/>
          <w:bCs/>
          <w:sz w:val="32"/>
          <w:szCs w:val="32"/>
        </w:rPr>
        <w:t>535.42</w:t>
      </w:r>
      <w:r>
        <w:rPr>
          <w:rFonts w:hint="eastAsia" w:ascii="仿宋" w:hAnsi="仿宋" w:eastAsia="仿宋" w:cs="仿宋"/>
          <w:bCs/>
          <w:sz w:val="32"/>
          <w:szCs w:val="32"/>
        </w:rPr>
        <w:t>万元，</w:t>
      </w:r>
      <w:r>
        <w:rPr>
          <w:rFonts w:hint="eastAsia" w:ascii="仿宋" w:hAnsi="仿宋" w:eastAsia="仿宋" w:cs="仿宋"/>
          <w:bCs/>
          <w:sz w:val="32"/>
          <w:szCs w:val="32"/>
          <w:lang w:eastAsia="zh-CN"/>
        </w:rPr>
        <w:t>其中：</w:t>
      </w:r>
      <w:r>
        <w:rPr>
          <w:rFonts w:hint="eastAsia" w:ascii="仿宋" w:hAnsi="仿宋" w:eastAsia="仿宋" w:cs="仿宋"/>
          <w:bCs/>
          <w:sz w:val="32"/>
          <w:szCs w:val="32"/>
        </w:rPr>
        <w:t>基本支出</w:t>
      </w:r>
      <w:r>
        <w:rPr>
          <w:rFonts w:ascii="仿宋" w:hAnsi="仿宋" w:eastAsia="仿宋" w:cs="仿宋"/>
          <w:bCs/>
          <w:sz w:val="32"/>
          <w:szCs w:val="32"/>
        </w:rPr>
        <w:t>477.54</w:t>
      </w:r>
      <w:r>
        <w:rPr>
          <w:rFonts w:hint="eastAsia" w:ascii="仿宋" w:hAnsi="仿宋" w:eastAsia="仿宋" w:cs="仿宋"/>
          <w:bCs/>
          <w:sz w:val="32"/>
          <w:szCs w:val="32"/>
        </w:rPr>
        <w:t>万元，人员经费</w:t>
      </w:r>
      <w:r>
        <w:rPr>
          <w:rFonts w:ascii="仿宋" w:hAnsi="仿宋" w:eastAsia="仿宋" w:cs="仿宋"/>
          <w:bCs/>
          <w:sz w:val="32"/>
          <w:szCs w:val="32"/>
        </w:rPr>
        <w:t>439.96</w:t>
      </w:r>
      <w:r>
        <w:rPr>
          <w:rFonts w:hint="eastAsia" w:ascii="仿宋" w:hAnsi="仿宋" w:eastAsia="仿宋" w:cs="仿宋"/>
          <w:bCs/>
          <w:sz w:val="32"/>
          <w:szCs w:val="32"/>
        </w:rPr>
        <w:t>万元、日常公用经费</w:t>
      </w:r>
      <w:r>
        <w:rPr>
          <w:rFonts w:ascii="仿宋" w:hAnsi="仿宋" w:eastAsia="仿宋" w:cs="仿宋"/>
          <w:bCs/>
          <w:sz w:val="32"/>
          <w:szCs w:val="32"/>
        </w:rPr>
        <w:t>37.58</w:t>
      </w:r>
      <w:r>
        <w:rPr>
          <w:rFonts w:hint="eastAsia" w:ascii="仿宋" w:hAnsi="仿宋" w:eastAsia="仿宋" w:cs="仿宋"/>
          <w:bCs/>
          <w:sz w:val="32"/>
          <w:szCs w:val="32"/>
        </w:rPr>
        <w:t>万元；项目支出</w:t>
      </w:r>
      <w:r>
        <w:rPr>
          <w:rFonts w:ascii="仿宋" w:hAnsi="仿宋" w:eastAsia="仿宋" w:cs="仿宋"/>
          <w:bCs/>
          <w:sz w:val="32"/>
          <w:szCs w:val="32"/>
        </w:rPr>
        <w:t>-</w:t>
      </w:r>
      <w:r>
        <w:rPr>
          <w:rFonts w:hint="eastAsia" w:ascii="仿宋" w:hAnsi="仿宋" w:eastAsia="仿宋" w:cs="仿宋"/>
          <w:bCs/>
          <w:sz w:val="32"/>
          <w:szCs w:val="32"/>
        </w:rPr>
        <w:t>行政事业类项目</w:t>
      </w:r>
      <w:r>
        <w:rPr>
          <w:rFonts w:ascii="仿宋" w:hAnsi="仿宋" w:eastAsia="仿宋" w:cs="仿宋"/>
          <w:bCs/>
          <w:sz w:val="32"/>
          <w:szCs w:val="32"/>
        </w:rPr>
        <w:t>57.88</w:t>
      </w:r>
      <w:r>
        <w:rPr>
          <w:rFonts w:hint="eastAsia" w:ascii="仿宋" w:hAnsi="仿宋" w:eastAsia="仿宋" w:cs="仿宋"/>
          <w:bCs/>
          <w:sz w:val="32"/>
          <w:szCs w:val="32"/>
        </w:rPr>
        <w:t>万元。</w:t>
      </w:r>
      <w:r>
        <w:rPr>
          <w:rFonts w:hint="eastAsia" w:ascii="仿宋" w:hAnsi="仿宋" w:eastAsia="仿宋" w:cs="仿宋"/>
          <w:sz w:val="30"/>
          <w:szCs w:val="30"/>
          <w:lang w:val="en-US" w:eastAsia="zh-CN"/>
        </w:rPr>
        <w:t>增减变化主要原因是：</w:t>
      </w:r>
      <w:r>
        <w:rPr>
          <w:rFonts w:hint="eastAsia" w:ascii="仿宋" w:hAnsi="仿宋" w:eastAsia="仿宋" w:cs="仿宋"/>
          <w:sz w:val="30"/>
          <w:szCs w:val="30"/>
        </w:rPr>
        <w:t>上级项目资金增加。</w:t>
      </w:r>
    </w:p>
    <w:p>
      <w:pPr>
        <w:spacing w:after="0" w:line="520" w:lineRule="exact"/>
        <w:ind w:firstLine="600" w:firstLineChars="200"/>
        <w:rPr>
          <w:rFonts w:hint="eastAsia" w:ascii="仿宋" w:hAnsi="仿宋" w:eastAsia="仿宋" w:cs="仿宋"/>
          <w:color w:val="000000"/>
          <w:sz w:val="30"/>
          <w:szCs w:val="30"/>
          <w:lang w:eastAsia="zh-CN"/>
        </w:rPr>
      </w:pPr>
      <w:r>
        <w:rPr>
          <w:rFonts w:hint="eastAsia" w:ascii="仿宋" w:hAnsi="仿宋" w:eastAsia="仿宋" w:cs="仿宋"/>
          <w:color w:val="000000"/>
          <w:sz w:val="30"/>
          <w:szCs w:val="30"/>
        </w:rPr>
        <w:t>与预算相比情况</w:t>
      </w:r>
      <w:r>
        <w:rPr>
          <w:rFonts w:hint="eastAsia" w:ascii="仿宋" w:hAnsi="仿宋" w:eastAsia="仿宋" w:cs="仿宋"/>
          <w:color w:val="000000"/>
          <w:sz w:val="30"/>
          <w:szCs w:val="30"/>
          <w:lang w:eastAsia="zh-CN"/>
        </w:rPr>
        <w:t>：</w:t>
      </w:r>
    </w:p>
    <w:p>
      <w:pPr>
        <w:spacing w:after="0" w:line="520" w:lineRule="exact"/>
        <w:ind w:firstLine="600" w:firstLineChars="200"/>
        <w:rPr>
          <w:rFonts w:ascii="仿宋" w:hAnsi="仿宋" w:eastAsia="仿宋" w:cs="仿宋"/>
          <w:sz w:val="30"/>
          <w:szCs w:val="30"/>
        </w:rPr>
      </w:pPr>
      <w:r>
        <w:rPr>
          <w:rFonts w:ascii="仿宋" w:hAnsi="仿宋" w:eastAsia="仿宋" w:cs="仿宋"/>
          <w:sz w:val="30"/>
          <w:szCs w:val="30"/>
        </w:rPr>
        <w:t>2017</w:t>
      </w:r>
      <w:r>
        <w:rPr>
          <w:rFonts w:hint="eastAsia" w:ascii="仿宋" w:hAnsi="仿宋" w:eastAsia="仿宋" w:cs="仿宋"/>
          <w:sz w:val="30"/>
          <w:szCs w:val="30"/>
        </w:rPr>
        <w:t>年预算支出</w:t>
      </w:r>
      <w:r>
        <w:rPr>
          <w:rFonts w:ascii="仿宋" w:hAnsi="仿宋" w:eastAsia="仿宋" w:cs="仿宋"/>
          <w:sz w:val="30"/>
          <w:szCs w:val="30"/>
        </w:rPr>
        <w:t>145.04</w:t>
      </w:r>
      <w:r>
        <w:rPr>
          <w:rFonts w:hint="eastAsia" w:ascii="仿宋" w:hAnsi="仿宋" w:eastAsia="仿宋" w:cs="仿宋"/>
          <w:sz w:val="30"/>
          <w:szCs w:val="30"/>
        </w:rPr>
        <w:t>万元，决算较预算增加</w:t>
      </w:r>
      <w:r>
        <w:rPr>
          <w:rFonts w:ascii="仿宋" w:hAnsi="仿宋" w:eastAsia="仿宋" w:cs="仿宋"/>
          <w:sz w:val="30"/>
          <w:szCs w:val="30"/>
        </w:rPr>
        <w:t>390.38</w:t>
      </w:r>
      <w:r>
        <w:rPr>
          <w:rFonts w:hint="eastAsia" w:ascii="仿宋" w:hAnsi="仿宋" w:eastAsia="仿宋" w:cs="仿宋"/>
          <w:sz w:val="30"/>
          <w:szCs w:val="30"/>
          <w:lang w:eastAsia="zh-CN"/>
        </w:rPr>
        <w:t>万元</w:t>
      </w:r>
      <w:r>
        <w:rPr>
          <w:rFonts w:hint="eastAsia" w:ascii="仿宋" w:hAnsi="仿宋" w:eastAsia="仿宋" w:cs="仿宋"/>
          <w:sz w:val="30"/>
          <w:szCs w:val="30"/>
        </w:rPr>
        <w:t>。</w:t>
      </w:r>
      <w:r>
        <w:rPr>
          <w:rFonts w:hint="eastAsia" w:ascii="仿宋" w:hAnsi="仿宋" w:eastAsia="仿宋" w:cs="仿宋"/>
          <w:sz w:val="30"/>
          <w:szCs w:val="30"/>
          <w:lang w:val="en-US" w:eastAsia="zh-CN"/>
        </w:rPr>
        <w:t>增减变化主要原因是：</w:t>
      </w:r>
      <w:r>
        <w:rPr>
          <w:rFonts w:hint="eastAsia" w:ascii="仿宋" w:hAnsi="仿宋" w:eastAsia="仿宋" w:cs="仿宋"/>
          <w:sz w:val="30"/>
          <w:szCs w:val="30"/>
        </w:rPr>
        <w:t>人员增加，追加人员经费。</w:t>
      </w:r>
    </w:p>
    <w:p>
      <w:pPr>
        <w:spacing w:after="0" w:line="520" w:lineRule="exact"/>
        <w:ind w:firstLine="600" w:firstLineChars="200"/>
        <w:rPr>
          <w:rFonts w:ascii="仿宋" w:hAnsi="仿宋" w:eastAsia="仿宋" w:cs="仿宋"/>
          <w:bCs/>
          <w:sz w:val="32"/>
          <w:szCs w:val="32"/>
        </w:rPr>
      </w:pPr>
      <w:r>
        <w:rPr>
          <w:rFonts w:hint="eastAsia" w:ascii="仿宋" w:hAnsi="仿宋" w:eastAsia="仿宋" w:cs="仿宋"/>
          <w:color w:val="000000"/>
          <w:sz w:val="30"/>
          <w:szCs w:val="30"/>
        </w:rPr>
        <w:t>其他有关说明内容。</w:t>
      </w:r>
      <w:r>
        <w:rPr>
          <w:rFonts w:ascii="仿宋" w:hAnsi="仿宋" w:eastAsia="仿宋" w:cs="仿宋"/>
          <w:color w:val="000000"/>
          <w:sz w:val="30"/>
          <w:szCs w:val="30"/>
        </w:rPr>
        <w:t xml:space="preserve"> </w:t>
      </w:r>
      <w:r>
        <w:rPr>
          <w:rFonts w:hint="eastAsia" w:ascii="仿宋" w:hAnsi="仿宋" w:eastAsia="仿宋" w:cs="仿宋"/>
          <w:color w:val="000000"/>
          <w:sz w:val="30"/>
          <w:szCs w:val="30"/>
        </w:rPr>
        <w:t>无</w:t>
      </w:r>
    </w:p>
    <w:p>
      <w:pPr>
        <w:spacing w:after="0" w:line="520" w:lineRule="exact"/>
        <w:ind w:firstLine="640" w:firstLineChars="200"/>
        <w:rPr>
          <w:rFonts w:ascii="仿宋" w:hAnsi="仿宋" w:eastAsia="仿宋" w:cs="仿宋"/>
          <w:bCs/>
          <w:sz w:val="32"/>
          <w:szCs w:val="32"/>
        </w:rPr>
      </w:pPr>
      <w:r>
        <w:rPr>
          <w:rFonts w:hint="eastAsia" w:ascii="仿宋" w:hAnsi="仿宋" w:eastAsia="仿宋" w:cs="仿宋"/>
          <w:bCs/>
          <w:sz w:val="32"/>
          <w:szCs w:val="32"/>
        </w:rPr>
        <w:t>二、部门财政拨款收支情况</w:t>
      </w:r>
      <w:r>
        <w:rPr>
          <w:rFonts w:ascii="仿宋" w:hAnsi="仿宋" w:eastAsia="仿宋" w:cs="仿宋"/>
          <w:bCs/>
          <w:sz w:val="32"/>
          <w:szCs w:val="32"/>
        </w:rPr>
        <w:t xml:space="preserve"> </w:t>
      </w:r>
    </w:p>
    <w:p>
      <w:pPr>
        <w:spacing w:after="0" w:line="520" w:lineRule="exact"/>
        <w:ind w:firstLine="640" w:firstLineChars="200"/>
        <w:rPr>
          <w:rFonts w:ascii="仿宋" w:hAnsi="仿宋" w:eastAsia="仿宋" w:cs="仿宋"/>
          <w:bCs/>
          <w:sz w:val="32"/>
          <w:szCs w:val="32"/>
        </w:rPr>
      </w:pPr>
      <w:r>
        <w:rPr>
          <w:rFonts w:hint="eastAsia" w:ascii="仿宋" w:hAnsi="仿宋" w:eastAsia="仿宋" w:cs="仿宋"/>
          <w:bCs/>
          <w:sz w:val="32"/>
          <w:szCs w:val="32"/>
        </w:rPr>
        <w:t>（一）财政拨款收支总体情况说明</w:t>
      </w:r>
      <w:r>
        <w:rPr>
          <w:rFonts w:ascii="仿宋" w:hAnsi="仿宋" w:eastAsia="仿宋" w:cs="仿宋"/>
          <w:bCs/>
          <w:sz w:val="32"/>
          <w:szCs w:val="32"/>
        </w:rPr>
        <w:t xml:space="preserve"> </w:t>
      </w:r>
    </w:p>
    <w:p>
      <w:pPr>
        <w:numPr>
          <w:ilvl w:val="0"/>
          <w:numId w:val="0"/>
        </w:numPr>
        <w:spacing w:line="520" w:lineRule="exact"/>
        <w:ind w:firstLine="640" w:firstLineChars="200"/>
        <w:rPr>
          <w:rFonts w:ascii="仿宋" w:hAnsi="仿宋" w:eastAsia="仿宋" w:cs="仿宋"/>
          <w:color w:val="auto"/>
          <w:sz w:val="32"/>
          <w:szCs w:val="32"/>
        </w:rPr>
      </w:pPr>
      <w:r>
        <w:rPr>
          <w:rFonts w:ascii="仿宋" w:hAnsi="仿宋" w:eastAsia="仿宋" w:cs="仿宋"/>
          <w:bCs/>
          <w:color w:val="auto"/>
          <w:sz w:val="32"/>
          <w:szCs w:val="32"/>
        </w:rPr>
        <w:t>2017</w:t>
      </w:r>
      <w:r>
        <w:rPr>
          <w:rFonts w:hint="eastAsia" w:ascii="仿宋" w:hAnsi="仿宋" w:eastAsia="仿宋" w:cs="仿宋"/>
          <w:bCs/>
          <w:color w:val="auto"/>
          <w:sz w:val="32"/>
          <w:szCs w:val="32"/>
        </w:rPr>
        <w:t>年财政拨款收入为</w:t>
      </w:r>
      <w:r>
        <w:rPr>
          <w:rFonts w:ascii="仿宋" w:hAnsi="仿宋" w:eastAsia="仿宋" w:cs="仿宋"/>
          <w:bCs/>
          <w:color w:val="auto"/>
          <w:sz w:val="32"/>
          <w:szCs w:val="32"/>
        </w:rPr>
        <w:t>572.37</w:t>
      </w:r>
      <w:r>
        <w:rPr>
          <w:rFonts w:hint="eastAsia" w:ascii="仿宋" w:hAnsi="仿宋" w:eastAsia="仿宋" w:cs="仿宋"/>
          <w:bCs/>
          <w:color w:val="auto"/>
          <w:sz w:val="32"/>
          <w:szCs w:val="32"/>
        </w:rPr>
        <w:t>万元。</w:t>
      </w:r>
      <w:r>
        <w:rPr>
          <w:rFonts w:hint="eastAsia" w:ascii="仿宋" w:hAnsi="仿宋" w:eastAsia="仿宋" w:cs="仿宋"/>
          <w:color w:val="auto"/>
          <w:sz w:val="32"/>
          <w:szCs w:val="32"/>
          <w:lang w:val="en-US" w:eastAsia="zh-CN"/>
        </w:rPr>
        <w:t>与上年相比，增加</w:t>
      </w:r>
      <w:r>
        <w:rPr>
          <w:rFonts w:hint="eastAsia" w:ascii="仿宋" w:hAnsi="仿宋" w:eastAsia="仿宋" w:cs="仿宋"/>
          <w:bCs/>
          <w:color w:val="auto"/>
          <w:sz w:val="32"/>
          <w:szCs w:val="32"/>
          <w:lang w:val="en-US" w:eastAsia="zh-CN"/>
        </w:rPr>
        <w:t>220.67万元，增加71.94%</w:t>
      </w:r>
      <w:r>
        <w:rPr>
          <w:rFonts w:hint="eastAsia" w:ascii="仿宋" w:hAnsi="仿宋" w:eastAsia="仿宋" w:cs="仿宋"/>
          <w:bCs/>
          <w:color w:val="auto"/>
          <w:sz w:val="32"/>
          <w:szCs w:val="32"/>
          <w:lang w:eastAsia="zh-CN"/>
        </w:rPr>
        <w:t>。</w:t>
      </w:r>
      <w:r>
        <w:rPr>
          <w:rFonts w:hint="eastAsia" w:ascii="仿宋" w:hAnsi="仿宋" w:eastAsia="仿宋" w:cs="仿宋"/>
          <w:color w:val="auto"/>
          <w:sz w:val="32"/>
          <w:szCs w:val="32"/>
        </w:rPr>
        <w:t>结转和结余</w:t>
      </w:r>
      <w:r>
        <w:rPr>
          <w:rFonts w:ascii="仿宋" w:hAnsi="仿宋" w:eastAsia="仿宋" w:cs="仿宋"/>
          <w:color w:val="auto"/>
          <w:sz w:val="32"/>
          <w:szCs w:val="32"/>
        </w:rPr>
        <w:t>126.49</w:t>
      </w:r>
      <w:r>
        <w:rPr>
          <w:rFonts w:hint="eastAsia" w:ascii="仿宋" w:hAnsi="仿宋" w:eastAsia="仿宋" w:cs="仿宋"/>
          <w:color w:val="auto"/>
          <w:sz w:val="32"/>
          <w:szCs w:val="32"/>
        </w:rPr>
        <w:t>万元，</w:t>
      </w:r>
      <w:r>
        <w:rPr>
          <w:rFonts w:hint="eastAsia" w:ascii="仿宋" w:hAnsi="仿宋" w:eastAsia="仿宋" w:cs="仿宋"/>
          <w:color w:val="auto"/>
          <w:sz w:val="32"/>
          <w:szCs w:val="32"/>
          <w:lang w:eastAsia="zh-CN"/>
        </w:rPr>
        <w:t>上年结余为</w:t>
      </w:r>
      <w:r>
        <w:rPr>
          <w:rFonts w:hint="eastAsia" w:ascii="仿宋" w:hAnsi="仿宋" w:eastAsia="仿宋" w:cs="仿宋"/>
          <w:color w:val="auto"/>
          <w:sz w:val="32"/>
          <w:szCs w:val="32"/>
          <w:lang w:val="en-US" w:eastAsia="zh-CN"/>
        </w:rPr>
        <w:t>0，较上年增加100%。</w:t>
      </w:r>
      <w:r>
        <w:rPr>
          <w:rFonts w:hint="eastAsia" w:ascii="仿宋" w:hAnsi="仿宋" w:eastAsia="仿宋" w:cs="仿宋"/>
          <w:color w:val="auto"/>
          <w:sz w:val="32"/>
          <w:szCs w:val="32"/>
        </w:rPr>
        <w:t>其中</w:t>
      </w:r>
      <w:r>
        <w:rPr>
          <w:rFonts w:ascii="仿宋" w:hAnsi="仿宋" w:eastAsia="仿宋" w:cs="仿宋"/>
          <w:color w:val="auto"/>
          <w:sz w:val="32"/>
          <w:szCs w:val="32"/>
        </w:rPr>
        <w:t>91.30</w:t>
      </w:r>
      <w:r>
        <w:rPr>
          <w:rFonts w:hint="eastAsia" w:ascii="仿宋" w:hAnsi="仿宋" w:eastAsia="仿宋" w:cs="仿宋"/>
          <w:color w:val="auto"/>
          <w:sz w:val="32"/>
          <w:szCs w:val="32"/>
        </w:rPr>
        <w:t>万元为专项资金直拨至财政局专户未拨回</w:t>
      </w:r>
      <w:r>
        <w:rPr>
          <w:rFonts w:ascii="仿宋" w:hAnsi="仿宋" w:eastAsia="仿宋" w:cs="仿宋"/>
          <w:color w:val="auto"/>
          <w:sz w:val="32"/>
          <w:szCs w:val="32"/>
        </w:rPr>
        <w:t>10.14</w:t>
      </w:r>
      <w:r>
        <w:rPr>
          <w:rFonts w:hint="eastAsia" w:ascii="仿宋" w:hAnsi="仿宋" w:eastAsia="仿宋" w:cs="仿宋"/>
          <w:color w:val="auto"/>
          <w:sz w:val="32"/>
          <w:szCs w:val="32"/>
        </w:rPr>
        <w:t>万元为</w:t>
      </w:r>
      <w:r>
        <w:rPr>
          <w:rFonts w:ascii="仿宋" w:hAnsi="仿宋" w:eastAsia="仿宋" w:cs="仿宋"/>
          <w:color w:val="auto"/>
          <w:sz w:val="32"/>
          <w:szCs w:val="32"/>
        </w:rPr>
        <w:t>2016</w:t>
      </w:r>
      <w:r>
        <w:rPr>
          <w:rFonts w:hint="eastAsia" w:ascii="仿宋" w:hAnsi="仿宋" w:eastAsia="仿宋" w:cs="仿宋"/>
          <w:color w:val="auto"/>
          <w:sz w:val="32"/>
          <w:szCs w:val="32"/>
        </w:rPr>
        <w:t>年维、哈、蒙无线覆盖及</w:t>
      </w:r>
      <w:r>
        <w:rPr>
          <w:rFonts w:ascii="仿宋" w:hAnsi="仿宋" w:eastAsia="仿宋" w:cs="仿宋"/>
          <w:color w:val="auto"/>
          <w:sz w:val="32"/>
          <w:szCs w:val="32"/>
        </w:rPr>
        <w:t>2016</w:t>
      </w:r>
      <w:r>
        <w:rPr>
          <w:rFonts w:hint="eastAsia" w:ascii="仿宋" w:hAnsi="仿宋" w:eastAsia="仿宋" w:cs="仿宋"/>
          <w:color w:val="auto"/>
          <w:sz w:val="32"/>
          <w:szCs w:val="32"/>
        </w:rPr>
        <w:t>年中央补助地方广播电视无线覆盖</w:t>
      </w:r>
      <w:r>
        <w:rPr>
          <w:rFonts w:ascii="仿宋" w:hAnsi="仿宋" w:eastAsia="仿宋" w:cs="仿宋"/>
          <w:color w:val="auto"/>
          <w:sz w:val="32"/>
          <w:szCs w:val="32"/>
        </w:rPr>
        <w:t>(</w:t>
      </w:r>
      <w:r>
        <w:rPr>
          <w:rFonts w:hint="eastAsia" w:ascii="仿宋" w:hAnsi="仿宋" w:eastAsia="仿宋" w:cs="仿宋"/>
          <w:color w:val="auto"/>
          <w:sz w:val="32"/>
          <w:szCs w:val="32"/>
        </w:rPr>
        <w:t>数字）项目尚未结束结余的资金；</w:t>
      </w:r>
      <w:r>
        <w:rPr>
          <w:rFonts w:ascii="仿宋" w:hAnsi="仿宋" w:eastAsia="仿宋" w:cs="仿宋"/>
          <w:color w:val="auto"/>
          <w:sz w:val="32"/>
          <w:szCs w:val="32"/>
        </w:rPr>
        <w:t>25.045</w:t>
      </w:r>
      <w:r>
        <w:rPr>
          <w:rFonts w:hint="eastAsia" w:ascii="仿宋" w:hAnsi="仿宋" w:eastAsia="仿宋" w:cs="仿宋"/>
          <w:color w:val="auto"/>
          <w:sz w:val="32"/>
          <w:szCs w:val="32"/>
        </w:rPr>
        <w:t>万元为基本结余资金，</w:t>
      </w:r>
      <w:r>
        <w:rPr>
          <w:rFonts w:hint="eastAsia" w:ascii="仿宋" w:hAnsi="仿宋" w:eastAsia="仿宋" w:cs="仿宋"/>
          <w:sz w:val="30"/>
          <w:szCs w:val="30"/>
          <w:lang w:val="en-US" w:eastAsia="zh-CN"/>
        </w:rPr>
        <w:t>增减变化主要原因是：</w:t>
      </w:r>
      <w:r>
        <w:rPr>
          <w:rFonts w:hint="eastAsia" w:ascii="仿宋" w:hAnsi="仿宋" w:eastAsia="仿宋" w:cs="仿宋"/>
          <w:color w:val="auto"/>
          <w:sz w:val="32"/>
          <w:szCs w:val="32"/>
        </w:rPr>
        <w:t>因财务人员</w:t>
      </w:r>
      <w:r>
        <w:rPr>
          <w:rFonts w:hint="eastAsia" w:ascii="仿宋" w:hAnsi="仿宋" w:eastAsia="仿宋" w:cs="仿宋"/>
          <w:color w:val="auto"/>
          <w:sz w:val="32"/>
          <w:szCs w:val="32"/>
          <w:lang w:eastAsia="zh-CN"/>
        </w:rPr>
        <w:t>病假</w:t>
      </w:r>
      <w:r>
        <w:rPr>
          <w:rFonts w:hint="eastAsia" w:ascii="仿宋" w:hAnsi="仿宋" w:eastAsia="仿宋" w:cs="仿宋"/>
          <w:color w:val="auto"/>
          <w:sz w:val="32"/>
          <w:szCs w:val="32"/>
        </w:rPr>
        <w:t>原因造成的应付未付及应缴未缴款项。</w:t>
      </w:r>
    </w:p>
    <w:p>
      <w:pPr>
        <w:spacing w:after="0" w:line="520" w:lineRule="exact"/>
        <w:ind w:firstLine="640" w:firstLineChars="200"/>
        <w:rPr>
          <w:rFonts w:ascii="仿宋" w:hAnsi="仿宋" w:eastAsia="仿宋" w:cs="仿宋"/>
          <w:bCs/>
          <w:sz w:val="32"/>
          <w:szCs w:val="32"/>
        </w:rPr>
      </w:pPr>
      <w:r>
        <w:rPr>
          <w:rFonts w:hint="eastAsia" w:ascii="仿宋" w:hAnsi="仿宋" w:eastAsia="仿宋" w:cs="仿宋"/>
          <w:bCs/>
          <w:color w:val="auto"/>
          <w:sz w:val="32"/>
          <w:szCs w:val="32"/>
          <w:lang w:val="en-US" w:eastAsia="zh-CN"/>
        </w:rPr>
        <w:t>2017年财政拨款支出为481.07万元。2016年财政拨款支出306.7万元，2017较2016年增加111.37万元，增加36.31%。</w:t>
      </w:r>
      <w:r>
        <w:rPr>
          <w:rFonts w:hint="eastAsia" w:ascii="仿宋" w:hAnsi="仿宋" w:eastAsia="仿宋" w:cs="仿宋"/>
          <w:bCs/>
          <w:color w:val="auto"/>
          <w:sz w:val="32"/>
          <w:szCs w:val="32"/>
        </w:rPr>
        <w:t>其他收入</w:t>
      </w:r>
      <w:r>
        <w:rPr>
          <w:rFonts w:ascii="仿宋" w:hAnsi="仿宋" w:eastAsia="仿宋" w:cs="仿宋"/>
          <w:bCs/>
          <w:color w:val="auto"/>
          <w:sz w:val="32"/>
          <w:szCs w:val="32"/>
        </w:rPr>
        <w:t>80.79</w:t>
      </w:r>
      <w:r>
        <w:rPr>
          <w:rFonts w:hint="eastAsia" w:ascii="仿宋" w:hAnsi="仿宋" w:eastAsia="仿宋" w:cs="仿宋"/>
          <w:bCs/>
          <w:color w:val="auto"/>
          <w:sz w:val="32"/>
          <w:szCs w:val="32"/>
        </w:rPr>
        <w:t>万元。基本支出</w:t>
      </w:r>
      <w:r>
        <w:rPr>
          <w:rFonts w:ascii="仿宋" w:hAnsi="仿宋" w:eastAsia="仿宋" w:cs="仿宋"/>
          <w:bCs/>
          <w:color w:val="auto"/>
          <w:sz w:val="32"/>
          <w:szCs w:val="32"/>
        </w:rPr>
        <w:t>4,77.54</w:t>
      </w:r>
      <w:r>
        <w:rPr>
          <w:rFonts w:hint="eastAsia" w:ascii="仿宋" w:hAnsi="仿宋" w:eastAsia="仿宋" w:cs="仿宋"/>
          <w:bCs/>
          <w:color w:val="auto"/>
          <w:sz w:val="32"/>
          <w:szCs w:val="32"/>
        </w:rPr>
        <w:t>万元，其中人员经费</w:t>
      </w:r>
      <w:r>
        <w:rPr>
          <w:rFonts w:ascii="仿宋" w:hAnsi="仿宋" w:eastAsia="仿宋" w:cs="仿宋"/>
          <w:bCs/>
          <w:color w:val="auto"/>
          <w:sz w:val="32"/>
          <w:szCs w:val="32"/>
        </w:rPr>
        <w:t>439.96</w:t>
      </w:r>
      <w:r>
        <w:rPr>
          <w:rFonts w:hint="eastAsia" w:ascii="仿宋" w:hAnsi="仿宋" w:eastAsia="仿宋" w:cs="仿宋"/>
          <w:bCs/>
          <w:color w:val="auto"/>
          <w:sz w:val="32"/>
          <w:szCs w:val="32"/>
        </w:rPr>
        <w:t>万元、日常公用经费</w:t>
      </w:r>
      <w:r>
        <w:rPr>
          <w:rFonts w:ascii="仿宋" w:hAnsi="仿宋" w:eastAsia="仿宋" w:cs="仿宋"/>
          <w:bCs/>
          <w:color w:val="auto"/>
          <w:sz w:val="32"/>
          <w:szCs w:val="32"/>
        </w:rPr>
        <w:t>37.58</w:t>
      </w:r>
      <w:r>
        <w:rPr>
          <w:rFonts w:hint="eastAsia" w:ascii="仿宋" w:hAnsi="仿宋" w:eastAsia="仿宋" w:cs="仿宋"/>
          <w:bCs/>
          <w:color w:val="auto"/>
          <w:sz w:val="32"/>
          <w:szCs w:val="32"/>
        </w:rPr>
        <w:t>万元；项目</w:t>
      </w:r>
      <w:r>
        <w:rPr>
          <w:rFonts w:hint="eastAsia" w:ascii="仿宋" w:hAnsi="仿宋" w:eastAsia="仿宋" w:cs="仿宋"/>
          <w:bCs/>
          <w:sz w:val="32"/>
          <w:szCs w:val="32"/>
        </w:rPr>
        <w:t>支出</w:t>
      </w:r>
      <w:r>
        <w:rPr>
          <w:rFonts w:ascii="仿宋" w:hAnsi="仿宋" w:eastAsia="仿宋" w:cs="仿宋"/>
          <w:bCs/>
          <w:sz w:val="32"/>
          <w:szCs w:val="32"/>
        </w:rPr>
        <w:t>-</w:t>
      </w:r>
      <w:r>
        <w:rPr>
          <w:rFonts w:hint="eastAsia" w:ascii="仿宋" w:hAnsi="仿宋" w:eastAsia="仿宋" w:cs="仿宋"/>
          <w:bCs/>
          <w:sz w:val="32"/>
          <w:szCs w:val="32"/>
        </w:rPr>
        <w:t>行政事业类项目</w:t>
      </w:r>
      <w:r>
        <w:rPr>
          <w:rFonts w:ascii="仿宋" w:hAnsi="仿宋" w:eastAsia="仿宋" w:cs="仿宋"/>
          <w:bCs/>
          <w:sz w:val="32"/>
          <w:szCs w:val="32"/>
        </w:rPr>
        <w:t>33.62</w:t>
      </w:r>
      <w:r>
        <w:rPr>
          <w:rFonts w:hint="eastAsia" w:ascii="仿宋" w:hAnsi="仿宋" w:eastAsia="仿宋" w:cs="仿宋"/>
          <w:bCs/>
          <w:sz w:val="32"/>
          <w:szCs w:val="32"/>
        </w:rPr>
        <w:t>万元。</w:t>
      </w:r>
      <w:r>
        <w:rPr>
          <w:rFonts w:hint="eastAsia" w:ascii="仿宋" w:hAnsi="仿宋" w:eastAsia="仿宋" w:cs="仿宋"/>
          <w:sz w:val="30"/>
          <w:szCs w:val="30"/>
          <w:lang w:val="en-US" w:eastAsia="zh-CN"/>
        </w:rPr>
        <w:t>增减变化主要原因是</w:t>
      </w:r>
      <w:r>
        <w:rPr>
          <w:rFonts w:hint="eastAsia" w:ascii="仿宋" w:hAnsi="仿宋" w:eastAsia="仿宋" w:cs="仿宋"/>
          <w:sz w:val="30"/>
          <w:szCs w:val="30"/>
        </w:rPr>
        <w:t>：上级项目资金增加。</w:t>
      </w:r>
    </w:p>
    <w:p>
      <w:pPr>
        <w:spacing w:line="520" w:lineRule="exact"/>
        <w:ind w:firstLine="600" w:firstLineChars="200"/>
        <w:rPr>
          <w:rFonts w:ascii="仿宋" w:hAnsi="仿宋" w:eastAsia="仿宋" w:cs="仿宋"/>
          <w:color w:val="000000"/>
          <w:sz w:val="30"/>
          <w:szCs w:val="30"/>
        </w:rPr>
      </w:pPr>
      <w:r>
        <w:rPr>
          <w:rFonts w:ascii="仿宋" w:hAnsi="仿宋" w:eastAsia="仿宋" w:cs="仿宋"/>
          <w:sz w:val="30"/>
          <w:szCs w:val="30"/>
        </w:rPr>
        <w:t xml:space="preserve"> </w:t>
      </w:r>
      <w:r>
        <w:rPr>
          <w:rFonts w:hint="eastAsia" w:ascii="仿宋" w:hAnsi="仿宋" w:eastAsia="仿宋" w:cs="仿宋"/>
          <w:color w:val="000000"/>
          <w:sz w:val="30"/>
          <w:szCs w:val="30"/>
        </w:rPr>
        <w:t>与预算相比情况</w:t>
      </w:r>
      <w:r>
        <w:rPr>
          <w:rFonts w:hint="eastAsia" w:ascii="仿宋" w:hAnsi="仿宋" w:eastAsia="仿宋" w:cs="仿宋"/>
          <w:color w:val="000000"/>
          <w:sz w:val="30"/>
          <w:szCs w:val="30"/>
          <w:lang w:eastAsia="zh-CN"/>
        </w:rPr>
        <w:t>：</w:t>
      </w:r>
    </w:p>
    <w:p>
      <w:pPr>
        <w:spacing w:after="0" w:line="520" w:lineRule="exact"/>
        <w:ind w:firstLine="640" w:firstLineChars="200"/>
        <w:rPr>
          <w:rFonts w:ascii="仿宋" w:hAnsi="仿宋" w:eastAsia="仿宋" w:cs="仿宋"/>
          <w:sz w:val="30"/>
          <w:szCs w:val="30"/>
        </w:rPr>
      </w:pPr>
      <w:r>
        <w:rPr>
          <w:rFonts w:hint="eastAsia" w:ascii="仿宋" w:hAnsi="仿宋" w:eastAsia="仿宋" w:cs="仿宋"/>
          <w:bCs/>
          <w:sz w:val="32"/>
          <w:szCs w:val="32"/>
          <w:lang w:val="en-US" w:eastAsia="zh-CN"/>
        </w:rPr>
        <w:t>2017年度财政拨款收入</w:t>
      </w:r>
      <w:r>
        <w:rPr>
          <w:rFonts w:hint="eastAsia" w:ascii="仿宋" w:hAnsi="仿宋" w:eastAsia="仿宋" w:cs="仿宋"/>
          <w:bCs/>
          <w:sz w:val="32"/>
          <w:szCs w:val="32"/>
        </w:rPr>
        <w:t>572.37</w:t>
      </w:r>
      <w:r>
        <w:rPr>
          <w:rFonts w:hint="eastAsia" w:ascii="仿宋" w:hAnsi="仿宋" w:eastAsia="仿宋" w:cs="仿宋"/>
          <w:bCs/>
          <w:sz w:val="32"/>
          <w:szCs w:val="32"/>
          <w:lang w:val="en-US" w:eastAsia="zh-CN"/>
        </w:rPr>
        <w:t>万元，</w:t>
      </w:r>
      <w:r>
        <w:rPr>
          <w:rFonts w:hint="eastAsia" w:ascii="仿宋" w:hAnsi="仿宋" w:eastAsia="仿宋" w:cs="仿宋"/>
          <w:color w:val="000000"/>
          <w:sz w:val="30"/>
          <w:szCs w:val="30"/>
          <w:lang w:val="en-US" w:eastAsia="zh-CN"/>
        </w:rPr>
        <w:t>与预算相比，增加</w:t>
      </w:r>
      <w:r>
        <w:rPr>
          <w:rFonts w:ascii="仿宋" w:hAnsi="仿宋" w:eastAsia="仿宋" w:cs="仿宋"/>
          <w:sz w:val="30"/>
          <w:szCs w:val="30"/>
        </w:rPr>
        <w:t>390.38</w:t>
      </w:r>
      <w:r>
        <w:rPr>
          <w:rFonts w:hint="eastAsia" w:ascii="仿宋" w:hAnsi="仿宋" w:eastAsia="仿宋" w:cs="仿宋"/>
          <w:sz w:val="30"/>
          <w:szCs w:val="30"/>
          <w:lang w:eastAsia="zh-CN"/>
        </w:rPr>
        <w:t>万元</w:t>
      </w:r>
      <w:r>
        <w:rPr>
          <w:rFonts w:hint="eastAsia" w:ascii="仿宋" w:hAnsi="仿宋" w:eastAsia="仿宋" w:cs="仿宋"/>
          <w:sz w:val="30"/>
          <w:szCs w:val="30"/>
        </w:rPr>
        <w:t>。</w:t>
      </w:r>
      <w:r>
        <w:rPr>
          <w:rFonts w:hint="eastAsia" w:ascii="仿宋" w:hAnsi="仿宋" w:eastAsia="仿宋" w:cs="仿宋"/>
          <w:sz w:val="30"/>
          <w:szCs w:val="30"/>
          <w:lang w:val="en-US" w:eastAsia="zh-CN"/>
        </w:rPr>
        <w:t>增减变化主要原因是</w:t>
      </w:r>
      <w:r>
        <w:rPr>
          <w:rFonts w:hint="eastAsia" w:ascii="仿宋" w:hAnsi="仿宋" w:eastAsia="仿宋" w:cs="仿宋"/>
          <w:sz w:val="30"/>
          <w:szCs w:val="30"/>
        </w:rPr>
        <w:t>：人员增加，追加人员经费。</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pacing w:line="520" w:lineRule="exact"/>
        <w:ind w:firstLine="600" w:firstLineChars="200"/>
        <w:rPr>
          <w:rFonts w:ascii="仿宋" w:hAnsi="仿宋" w:eastAsia="仿宋" w:cs="仿宋"/>
          <w:sz w:val="30"/>
          <w:szCs w:val="30"/>
        </w:rPr>
      </w:pPr>
      <w:r>
        <w:rPr>
          <w:rFonts w:hint="eastAsia" w:ascii="仿宋" w:hAnsi="仿宋" w:eastAsia="仿宋" w:cs="仿宋"/>
          <w:sz w:val="30"/>
          <w:szCs w:val="30"/>
        </w:rPr>
        <w:t>（二）一般公共预算支出决算情况说明</w:t>
      </w:r>
      <w:r>
        <w:rPr>
          <w:rFonts w:ascii="仿宋" w:hAnsi="仿宋" w:eastAsia="仿宋" w:cs="仿宋"/>
          <w:sz w:val="30"/>
          <w:szCs w:val="30"/>
        </w:rPr>
        <w:t xml:space="preserve"> </w:t>
      </w:r>
    </w:p>
    <w:p>
      <w:pPr>
        <w:spacing w:after="0" w:line="520" w:lineRule="exact"/>
        <w:ind w:firstLine="640" w:firstLineChars="200"/>
        <w:rPr>
          <w:rFonts w:hint="eastAsia" w:ascii="仿宋" w:hAnsi="仿宋" w:eastAsia="仿宋" w:cs="仿宋"/>
          <w:color w:val="000000"/>
          <w:sz w:val="30"/>
          <w:szCs w:val="30"/>
        </w:rPr>
      </w:pPr>
      <w:r>
        <w:rPr>
          <w:rFonts w:ascii="仿宋" w:hAnsi="仿宋" w:eastAsia="仿宋" w:cs="仿宋"/>
          <w:bCs/>
          <w:sz w:val="32"/>
          <w:szCs w:val="32"/>
        </w:rPr>
        <w:t>2017</w:t>
      </w:r>
      <w:r>
        <w:rPr>
          <w:rFonts w:hint="eastAsia" w:ascii="仿宋" w:hAnsi="仿宋" w:eastAsia="仿宋" w:cs="仿宋"/>
          <w:bCs/>
          <w:sz w:val="32"/>
          <w:szCs w:val="32"/>
        </w:rPr>
        <w:t>年财政拨款支出为</w:t>
      </w:r>
      <w:r>
        <w:rPr>
          <w:rFonts w:ascii="仿宋" w:hAnsi="仿宋" w:eastAsia="仿宋" w:cs="仿宋"/>
          <w:bCs/>
          <w:sz w:val="32"/>
          <w:szCs w:val="32"/>
        </w:rPr>
        <w:t>481.07</w:t>
      </w:r>
      <w:r>
        <w:rPr>
          <w:rFonts w:hint="eastAsia" w:ascii="仿宋" w:hAnsi="仿宋" w:eastAsia="仿宋" w:cs="仿宋"/>
          <w:bCs/>
          <w:sz w:val="32"/>
          <w:szCs w:val="32"/>
        </w:rPr>
        <w:t>万元</w:t>
      </w:r>
      <w:r>
        <w:rPr>
          <w:rFonts w:hint="eastAsia" w:ascii="仿宋" w:hAnsi="仿宋" w:eastAsia="仿宋" w:cs="仿宋"/>
          <w:bCs/>
          <w:sz w:val="32"/>
          <w:szCs w:val="32"/>
          <w:lang w:eastAsia="zh-CN"/>
        </w:rPr>
        <w:t>，</w:t>
      </w:r>
      <w:r>
        <w:rPr>
          <w:rFonts w:hint="eastAsia" w:ascii="仿宋" w:hAnsi="仿宋" w:eastAsia="仿宋" w:cs="仿宋"/>
          <w:bCs/>
          <w:color w:val="auto"/>
          <w:sz w:val="32"/>
          <w:szCs w:val="32"/>
          <w:lang w:val="en-US" w:eastAsia="zh-CN"/>
        </w:rPr>
        <w:t>与上年相比，增加111.37万元，增加36.31%。</w:t>
      </w:r>
      <w:r>
        <w:rPr>
          <w:rFonts w:hint="eastAsia" w:ascii="仿宋" w:hAnsi="仿宋" w:eastAsia="仿宋" w:cs="仿宋"/>
          <w:sz w:val="30"/>
          <w:szCs w:val="30"/>
          <w:lang w:val="en-US" w:eastAsia="zh-CN"/>
        </w:rPr>
        <w:t>增减变化主要原因是</w:t>
      </w:r>
      <w:r>
        <w:rPr>
          <w:rFonts w:hint="eastAsia" w:ascii="仿宋" w:hAnsi="仿宋" w:eastAsia="仿宋" w:cs="仿宋"/>
          <w:sz w:val="30"/>
          <w:szCs w:val="30"/>
        </w:rPr>
        <w:t>：上级项目资金增加。</w:t>
      </w:r>
      <w:r>
        <w:rPr>
          <w:rFonts w:hint="eastAsia" w:ascii="仿宋" w:hAnsi="仿宋" w:eastAsia="仿宋" w:cs="仿宋"/>
          <w:color w:val="000000"/>
          <w:sz w:val="30"/>
          <w:szCs w:val="30"/>
        </w:rPr>
        <w:t>其中：按功能分类科目</w:t>
      </w:r>
      <w:r>
        <w:rPr>
          <w:rFonts w:hint="eastAsia" w:ascii="仿宋" w:hAnsi="仿宋" w:eastAsia="仿宋" w:cs="仿宋"/>
          <w:color w:val="000000"/>
          <w:sz w:val="30"/>
          <w:szCs w:val="30"/>
          <w:lang w:eastAsia="zh-CN"/>
        </w:rPr>
        <w:t>：</w:t>
      </w:r>
    </w:p>
    <w:p>
      <w:pPr>
        <w:spacing w:after="0" w:line="520" w:lineRule="exact"/>
        <w:ind w:firstLine="600" w:firstLineChars="200"/>
        <w:rPr>
          <w:rFonts w:hint="eastAsia" w:ascii="仿宋" w:hAnsi="仿宋" w:eastAsia="仿宋" w:cs="仿宋"/>
          <w:color w:val="000000"/>
          <w:sz w:val="30"/>
          <w:szCs w:val="30"/>
        </w:rPr>
      </w:pPr>
      <w:r>
        <w:rPr>
          <w:rFonts w:hint="eastAsia" w:ascii="仿宋" w:hAnsi="仿宋" w:eastAsia="仿宋" w:cs="仿宋"/>
          <w:color w:val="000000"/>
          <w:sz w:val="30"/>
          <w:szCs w:val="30"/>
        </w:rPr>
        <w:t>文化体育与传媒支出</w:t>
      </w:r>
      <w:r>
        <w:rPr>
          <w:rFonts w:ascii="仿宋" w:hAnsi="仿宋" w:eastAsia="仿宋" w:cs="仿宋"/>
          <w:color w:val="000000"/>
          <w:sz w:val="30"/>
          <w:szCs w:val="30"/>
        </w:rPr>
        <w:t>445.91</w:t>
      </w:r>
      <w:r>
        <w:rPr>
          <w:rFonts w:hint="eastAsia" w:ascii="仿宋" w:hAnsi="仿宋" w:eastAsia="仿宋" w:cs="仿宋"/>
          <w:color w:val="000000"/>
          <w:sz w:val="30"/>
          <w:szCs w:val="30"/>
        </w:rPr>
        <w:t>万元</w:t>
      </w:r>
      <w:r>
        <w:rPr>
          <w:rFonts w:hint="eastAsia" w:ascii="仿宋" w:hAnsi="仿宋" w:eastAsia="仿宋" w:cs="仿宋"/>
          <w:color w:val="000000"/>
          <w:sz w:val="30"/>
          <w:szCs w:val="30"/>
          <w:lang w:eastAsia="zh-CN"/>
        </w:rPr>
        <w:t>；</w:t>
      </w:r>
    </w:p>
    <w:p>
      <w:pPr>
        <w:spacing w:after="0" w:line="520" w:lineRule="exact"/>
        <w:ind w:firstLine="600" w:firstLineChars="200"/>
        <w:rPr>
          <w:rFonts w:hint="eastAsia" w:ascii="仿宋" w:hAnsi="仿宋" w:eastAsia="仿宋" w:cs="仿宋"/>
          <w:color w:val="000000"/>
          <w:sz w:val="30"/>
          <w:szCs w:val="30"/>
        </w:rPr>
      </w:pPr>
      <w:r>
        <w:rPr>
          <w:rFonts w:hint="eastAsia" w:ascii="仿宋" w:hAnsi="仿宋" w:eastAsia="仿宋" w:cs="仿宋"/>
          <w:color w:val="000000"/>
          <w:sz w:val="30"/>
          <w:szCs w:val="30"/>
        </w:rPr>
        <w:t>社会保障和就业支出</w:t>
      </w:r>
      <w:r>
        <w:rPr>
          <w:rFonts w:ascii="仿宋" w:hAnsi="仿宋" w:eastAsia="仿宋" w:cs="仿宋"/>
          <w:color w:val="000000"/>
          <w:sz w:val="30"/>
          <w:szCs w:val="30"/>
        </w:rPr>
        <w:t>35.16</w:t>
      </w:r>
      <w:r>
        <w:rPr>
          <w:rFonts w:hint="eastAsia" w:ascii="仿宋" w:hAnsi="仿宋" w:eastAsia="仿宋" w:cs="仿宋"/>
          <w:color w:val="000000"/>
          <w:sz w:val="30"/>
          <w:szCs w:val="30"/>
        </w:rPr>
        <w:t>万元。</w:t>
      </w:r>
    </w:p>
    <w:p>
      <w:pPr>
        <w:spacing w:after="0" w:line="520" w:lineRule="exact"/>
        <w:ind w:firstLine="600" w:firstLineChars="200"/>
        <w:rPr>
          <w:rFonts w:hint="eastAsia" w:ascii="仿宋" w:hAnsi="仿宋" w:eastAsia="仿宋" w:cs="仿宋"/>
          <w:color w:val="000000"/>
          <w:sz w:val="30"/>
          <w:szCs w:val="30"/>
        </w:rPr>
      </w:pPr>
      <w:r>
        <w:rPr>
          <w:rFonts w:hint="eastAsia" w:ascii="仿宋" w:hAnsi="仿宋" w:eastAsia="仿宋" w:cs="仿宋"/>
          <w:color w:val="000000"/>
          <w:sz w:val="30"/>
          <w:szCs w:val="30"/>
        </w:rPr>
        <w:t>按经济分类科目</w:t>
      </w:r>
      <w:r>
        <w:rPr>
          <w:rFonts w:hint="eastAsia" w:ascii="仿宋" w:hAnsi="仿宋" w:eastAsia="仿宋" w:cs="仿宋"/>
          <w:color w:val="000000"/>
          <w:sz w:val="30"/>
          <w:szCs w:val="30"/>
          <w:lang w:eastAsia="zh-CN"/>
        </w:rPr>
        <w:t>：</w:t>
      </w:r>
    </w:p>
    <w:p>
      <w:pPr>
        <w:spacing w:after="0" w:line="520" w:lineRule="exact"/>
        <w:ind w:firstLine="600" w:firstLineChars="200"/>
        <w:rPr>
          <w:rFonts w:hint="eastAsia" w:ascii="仿宋" w:hAnsi="仿宋" w:eastAsia="仿宋" w:cs="仿宋"/>
          <w:color w:val="000000"/>
          <w:sz w:val="30"/>
          <w:szCs w:val="30"/>
        </w:rPr>
      </w:pPr>
      <w:r>
        <w:rPr>
          <w:rFonts w:hint="eastAsia" w:ascii="仿宋" w:hAnsi="仿宋" w:eastAsia="仿宋" w:cs="仿宋"/>
          <w:color w:val="000000"/>
          <w:sz w:val="30"/>
          <w:szCs w:val="30"/>
        </w:rPr>
        <w:t>工资福利支出</w:t>
      </w:r>
      <w:r>
        <w:rPr>
          <w:rFonts w:ascii="仿宋" w:hAnsi="仿宋" w:eastAsia="仿宋" w:cs="仿宋"/>
          <w:color w:val="000000"/>
          <w:sz w:val="30"/>
          <w:szCs w:val="30"/>
        </w:rPr>
        <w:t>387.51</w:t>
      </w:r>
      <w:r>
        <w:rPr>
          <w:rFonts w:hint="eastAsia" w:ascii="仿宋" w:hAnsi="仿宋" w:eastAsia="仿宋" w:cs="仿宋"/>
          <w:color w:val="000000"/>
          <w:sz w:val="30"/>
          <w:szCs w:val="30"/>
        </w:rPr>
        <w:t>万元</w:t>
      </w:r>
      <w:r>
        <w:rPr>
          <w:rFonts w:hint="eastAsia" w:ascii="仿宋" w:hAnsi="仿宋" w:eastAsia="仿宋" w:cs="仿宋"/>
          <w:color w:val="000000"/>
          <w:sz w:val="30"/>
          <w:szCs w:val="30"/>
          <w:lang w:eastAsia="zh-CN"/>
        </w:rPr>
        <w:t>；</w:t>
      </w:r>
    </w:p>
    <w:p>
      <w:pPr>
        <w:spacing w:after="0" w:line="520" w:lineRule="exact"/>
        <w:ind w:firstLine="600" w:firstLineChars="200"/>
        <w:rPr>
          <w:rFonts w:hint="eastAsia" w:ascii="仿宋" w:hAnsi="仿宋" w:eastAsia="仿宋" w:cs="仿宋"/>
          <w:color w:val="000000"/>
          <w:sz w:val="30"/>
          <w:szCs w:val="30"/>
          <w:lang w:eastAsia="zh-CN"/>
        </w:rPr>
      </w:pPr>
      <w:r>
        <w:rPr>
          <w:rFonts w:hint="eastAsia" w:ascii="仿宋" w:hAnsi="仿宋" w:eastAsia="仿宋" w:cs="仿宋"/>
          <w:color w:val="000000"/>
          <w:sz w:val="30"/>
          <w:szCs w:val="30"/>
        </w:rPr>
        <w:t>商品和服务支出</w:t>
      </w:r>
      <w:r>
        <w:rPr>
          <w:rFonts w:ascii="仿宋" w:hAnsi="仿宋" w:eastAsia="仿宋" w:cs="仿宋"/>
          <w:color w:val="000000"/>
          <w:sz w:val="30"/>
          <w:szCs w:val="30"/>
        </w:rPr>
        <w:t>49.9</w:t>
      </w:r>
      <w:r>
        <w:rPr>
          <w:rFonts w:hint="eastAsia" w:ascii="仿宋" w:hAnsi="仿宋" w:eastAsia="仿宋" w:cs="仿宋"/>
          <w:color w:val="000000"/>
          <w:sz w:val="30"/>
          <w:szCs w:val="30"/>
        </w:rPr>
        <w:t>万元</w:t>
      </w:r>
      <w:r>
        <w:rPr>
          <w:rFonts w:hint="eastAsia" w:ascii="仿宋" w:hAnsi="仿宋" w:eastAsia="仿宋" w:cs="仿宋"/>
          <w:color w:val="000000"/>
          <w:sz w:val="30"/>
          <w:szCs w:val="30"/>
          <w:lang w:eastAsia="zh-CN"/>
        </w:rPr>
        <w:t>；</w:t>
      </w:r>
    </w:p>
    <w:p>
      <w:pPr>
        <w:spacing w:after="0" w:line="520" w:lineRule="exact"/>
        <w:ind w:firstLine="600" w:firstLineChars="200"/>
        <w:rPr>
          <w:rFonts w:hint="eastAsia" w:ascii="仿宋" w:hAnsi="仿宋" w:eastAsia="仿宋" w:cs="仿宋"/>
          <w:color w:val="000000"/>
          <w:sz w:val="30"/>
          <w:szCs w:val="30"/>
        </w:rPr>
      </w:pPr>
      <w:r>
        <w:rPr>
          <w:rFonts w:hint="eastAsia" w:ascii="仿宋" w:hAnsi="仿宋" w:eastAsia="仿宋" w:cs="仿宋"/>
          <w:color w:val="000000"/>
          <w:sz w:val="30"/>
          <w:szCs w:val="30"/>
        </w:rPr>
        <w:t>对个人和家庭的补助</w:t>
      </w:r>
      <w:r>
        <w:rPr>
          <w:rFonts w:ascii="仿宋" w:hAnsi="仿宋" w:eastAsia="仿宋" w:cs="仿宋"/>
          <w:color w:val="000000"/>
          <w:sz w:val="30"/>
          <w:szCs w:val="30"/>
        </w:rPr>
        <w:t>22.35</w:t>
      </w:r>
      <w:r>
        <w:rPr>
          <w:rFonts w:hint="eastAsia" w:ascii="仿宋" w:hAnsi="仿宋" w:eastAsia="仿宋" w:cs="仿宋"/>
          <w:color w:val="000000"/>
          <w:sz w:val="30"/>
          <w:szCs w:val="30"/>
        </w:rPr>
        <w:t>万元</w:t>
      </w:r>
      <w:r>
        <w:rPr>
          <w:rFonts w:hint="eastAsia" w:ascii="仿宋" w:hAnsi="仿宋" w:eastAsia="仿宋" w:cs="仿宋"/>
          <w:color w:val="000000"/>
          <w:sz w:val="30"/>
          <w:szCs w:val="30"/>
          <w:lang w:eastAsia="zh-CN"/>
        </w:rPr>
        <w:t>；</w:t>
      </w:r>
    </w:p>
    <w:p>
      <w:pPr>
        <w:spacing w:after="0" w:line="520" w:lineRule="exact"/>
        <w:ind w:firstLine="600" w:firstLineChars="200"/>
        <w:rPr>
          <w:rFonts w:ascii="仿宋" w:hAnsi="仿宋" w:eastAsia="仿宋" w:cs="仿宋"/>
          <w:sz w:val="30"/>
          <w:szCs w:val="30"/>
        </w:rPr>
      </w:pPr>
      <w:r>
        <w:rPr>
          <w:rFonts w:hint="eastAsia" w:ascii="仿宋" w:hAnsi="仿宋" w:eastAsia="仿宋" w:cs="仿宋"/>
          <w:color w:val="000000"/>
          <w:sz w:val="30"/>
          <w:szCs w:val="30"/>
        </w:rPr>
        <w:t>其他资本性支出</w:t>
      </w:r>
      <w:r>
        <w:rPr>
          <w:rFonts w:ascii="仿宋" w:hAnsi="仿宋" w:eastAsia="仿宋" w:cs="仿宋"/>
          <w:color w:val="000000"/>
          <w:sz w:val="30"/>
          <w:szCs w:val="30"/>
        </w:rPr>
        <w:t>21.3</w:t>
      </w:r>
      <w:r>
        <w:rPr>
          <w:rFonts w:hint="eastAsia" w:ascii="仿宋" w:hAnsi="仿宋" w:eastAsia="仿宋" w:cs="仿宋"/>
          <w:color w:val="000000"/>
          <w:sz w:val="30"/>
          <w:szCs w:val="30"/>
        </w:rPr>
        <w:t>万元</w:t>
      </w:r>
      <w:r>
        <w:rPr>
          <w:rFonts w:hint="eastAsia" w:ascii="仿宋" w:hAnsi="仿宋" w:eastAsia="仿宋" w:cs="仿宋"/>
          <w:color w:val="000000"/>
          <w:sz w:val="30"/>
          <w:szCs w:val="30"/>
          <w:lang w:eastAsia="zh-CN"/>
        </w:rPr>
        <w:t>。</w:t>
      </w:r>
    </w:p>
    <w:p>
      <w:pPr>
        <w:spacing w:after="0" w:line="520" w:lineRule="exact"/>
        <w:ind w:firstLine="600" w:firstLineChars="200"/>
        <w:rPr>
          <w:rFonts w:ascii="仿宋" w:hAnsi="仿宋" w:eastAsia="仿宋" w:cs="仿宋"/>
          <w:color w:val="000000"/>
          <w:sz w:val="30"/>
          <w:szCs w:val="30"/>
        </w:rPr>
      </w:pPr>
      <w:r>
        <w:rPr>
          <w:rFonts w:hint="eastAsia" w:ascii="仿宋" w:hAnsi="仿宋" w:eastAsia="仿宋" w:cs="仿宋"/>
          <w:color w:val="000000"/>
          <w:sz w:val="30"/>
          <w:szCs w:val="30"/>
        </w:rPr>
        <w:t>与预算相比情况</w:t>
      </w:r>
      <w:r>
        <w:rPr>
          <w:rFonts w:hint="eastAsia" w:ascii="仿宋" w:hAnsi="仿宋" w:eastAsia="仿宋" w:cs="仿宋"/>
          <w:color w:val="000000"/>
          <w:sz w:val="30"/>
          <w:szCs w:val="30"/>
          <w:lang w:eastAsia="zh-CN"/>
        </w:rPr>
        <w:t>：</w:t>
      </w:r>
    </w:p>
    <w:p>
      <w:pPr>
        <w:spacing w:after="0" w:line="520" w:lineRule="exact"/>
        <w:ind w:firstLine="640" w:firstLineChars="200"/>
        <w:rPr>
          <w:rFonts w:ascii="仿宋" w:hAnsi="仿宋" w:eastAsia="仿宋" w:cs="仿宋"/>
          <w:color w:val="000000"/>
          <w:sz w:val="30"/>
          <w:szCs w:val="30"/>
        </w:rPr>
      </w:pPr>
      <w:r>
        <w:rPr>
          <w:rFonts w:ascii="仿宋" w:hAnsi="仿宋" w:eastAsia="仿宋" w:cs="仿宋"/>
          <w:bCs/>
          <w:sz w:val="32"/>
          <w:szCs w:val="32"/>
        </w:rPr>
        <w:t>2017</w:t>
      </w:r>
      <w:r>
        <w:rPr>
          <w:rFonts w:hint="eastAsia" w:ascii="仿宋" w:hAnsi="仿宋" w:eastAsia="仿宋" w:cs="仿宋"/>
          <w:bCs/>
          <w:sz w:val="32"/>
          <w:szCs w:val="32"/>
        </w:rPr>
        <w:t>年财政拨款支出为</w:t>
      </w:r>
      <w:r>
        <w:rPr>
          <w:rFonts w:ascii="仿宋" w:hAnsi="仿宋" w:eastAsia="仿宋" w:cs="仿宋"/>
          <w:bCs/>
          <w:sz w:val="32"/>
          <w:szCs w:val="32"/>
        </w:rPr>
        <w:t>15.04</w:t>
      </w:r>
      <w:r>
        <w:rPr>
          <w:rFonts w:hint="eastAsia" w:ascii="仿宋" w:hAnsi="仿宋" w:eastAsia="仿宋" w:cs="仿宋"/>
          <w:bCs/>
          <w:sz w:val="32"/>
          <w:szCs w:val="32"/>
        </w:rPr>
        <w:t>万元。</w:t>
      </w:r>
      <w:r>
        <w:rPr>
          <w:rFonts w:hint="eastAsia" w:ascii="仿宋" w:hAnsi="仿宋" w:eastAsia="仿宋" w:cs="仿宋"/>
          <w:color w:val="000000"/>
          <w:sz w:val="30"/>
          <w:szCs w:val="30"/>
        </w:rPr>
        <w:t>其中：按功能分类科目，文化体育与传媒支出</w:t>
      </w:r>
      <w:r>
        <w:rPr>
          <w:rFonts w:ascii="仿宋" w:hAnsi="仿宋" w:eastAsia="仿宋" w:cs="仿宋"/>
          <w:color w:val="000000"/>
          <w:sz w:val="30"/>
          <w:szCs w:val="30"/>
        </w:rPr>
        <w:t>130</w:t>
      </w:r>
      <w:r>
        <w:rPr>
          <w:rFonts w:hint="eastAsia" w:ascii="仿宋" w:hAnsi="仿宋" w:eastAsia="仿宋" w:cs="仿宋"/>
          <w:color w:val="000000"/>
          <w:sz w:val="30"/>
          <w:szCs w:val="30"/>
        </w:rPr>
        <w:t>万元，社会保障和就业支出</w:t>
      </w:r>
      <w:r>
        <w:rPr>
          <w:rFonts w:ascii="仿宋" w:hAnsi="仿宋" w:eastAsia="仿宋" w:cs="仿宋"/>
          <w:color w:val="000000"/>
          <w:sz w:val="30"/>
          <w:szCs w:val="30"/>
        </w:rPr>
        <w:t>15.13</w:t>
      </w:r>
      <w:r>
        <w:rPr>
          <w:rFonts w:hint="eastAsia" w:ascii="仿宋" w:hAnsi="仿宋" w:eastAsia="仿宋" w:cs="仿宋"/>
          <w:color w:val="000000"/>
          <w:sz w:val="30"/>
          <w:szCs w:val="30"/>
        </w:rPr>
        <w:t>万元。按经济分类科目，工资福利支出</w:t>
      </w:r>
      <w:r>
        <w:rPr>
          <w:rFonts w:ascii="仿宋" w:hAnsi="仿宋" w:eastAsia="仿宋" w:cs="仿宋"/>
          <w:color w:val="000000"/>
          <w:sz w:val="30"/>
          <w:szCs w:val="30"/>
        </w:rPr>
        <w:t>121.72</w:t>
      </w:r>
      <w:r>
        <w:rPr>
          <w:rFonts w:hint="eastAsia" w:ascii="仿宋" w:hAnsi="仿宋" w:eastAsia="仿宋" w:cs="仿宋"/>
          <w:color w:val="000000"/>
          <w:sz w:val="30"/>
          <w:szCs w:val="30"/>
        </w:rPr>
        <w:t>万元，商品和服务支出</w:t>
      </w:r>
      <w:r>
        <w:rPr>
          <w:rFonts w:ascii="仿宋" w:hAnsi="仿宋" w:eastAsia="仿宋" w:cs="仿宋"/>
          <w:color w:val="000000"/>
          <w:sz w:val="30"/>
          <w:szCs w:val="30"/>
        </w:rPr>
        <w:t>12.42</w:t>
      </w:r>
      <w:r>
        <w:rPr>
          <w:rFonts w:hint="eastAsia" w:ascii="仿宋" w:hAnsi="仿宋" w:eastAsia="仿宋" w:cs="仿宋"/>
          <w:color w:val="000000"/>
          <w:sz w:val="30"/>
          <w:szCs w:val="30"/>
        </w:rPr>
        <w:t>万元。对个人和家庭的补助</w:t>
      </w:r>
      <w:r>
        <w:rPr>
          <w:rFonts w:ascii="仿宋" w:hAnsi="仿宋" w:eastAsia="仿宋" w:cs="仿宋"/>
          <w:color w:val="000000"/>
          <w:sz w:val="30"/>
          <w:szCs w:val="30"/>
        </w:rPr>
        <w:t>11.28</w:t>
      </w:r>
      <w:r>
        <w:rPr>
          <w:rFonts w:hint="eastAsia" w:ascii="仿宋" w:hAnsi="仿宋" w:eastAsia="仿宋" w:cs="仿宋"/>
          <w:color w:val="000000"/>
          <w:sz w:val="30"/>
          <w:szCs w:val="30"/>
        </w:rPr>
        <w:t>万元，其他资本性支出</w:t>
      </w:r>
      <w:r>
        <w:rPr>
          <w:rFonts w:ascii="仿宋" w:hAnsi="仿宋" w:eastAsia="仿宋" w:cs="仿宋"/>
          <w:color w:val="000000"/>
          <w:sz w:val="30"/>
          <w:szCs w:val="30"/>
        </w:rPr>
        <w:t>0</w:t>
      </w:r>
      <w:r>
        <w:rPr>
          <w:rFonts w:hint="eastAsia" w:ascii="仿宋" w:hAnsi="仿宋" w:eastAsia="仿宋" w:cs="仿宋"/>
          <w:color w:val="000000"/>
          <w:sz w:val="30"/>
          <w:szCs w:val="30"/>
        </w:rPr>
        <w:t>万元，</w:t>
      </w:r>
      <w:r>
        <w:rPr>
          <w:rFonts w:hint="eastAsia" w:ascii="仿宋" w:hAnsi="仿宋" w:eastAsia="仿宋" w:cs="仿宋"/>
          <w:sz w:val="30"/>
          <w:szCs w:val="30"/>
          <w:lang w:val="en-US" w:eastAsia="zh-CN"/>
        </w:rPr>
        <w:t>增减变化主要原因是</w:t>
      </w:r>
      <w:r>
        <w:rPr>
          <w:rFonts w:hint="eastAsia" w:ascii="仿宋" w:hAnsi="仿宋" w:eastAsia="仿宋" w:cs="仿宋"/>
          <w:sz w:val="30"/>
          <w:szCs w:val="30"/>
        </w:rPr>
        <w:t>：人员增加，追加人员经费。</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r>
        <w:rPr>
          <w:rFonts w:hint="eastAsia" w:ascii="仿宋" w:hAnsi="仿宋" w:eastAsia="仿宋" w:cs="仿宋"/>
          <w:sz w:val="30"/>
          <w:szCs w:val="30"/>
        </w:rPr>
        <w:t>无</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（三）政府性基金预算收支决算情况说明</w:t>
      </w:r>
      <w:r>
        <w:rPr>
          <w:rFonts w:hint="eastAsia" w:ascii="仿宋" w:hAnsi="仿宋" w:eastAsia="仿宋" w:cs="仿宋"/>
          <w:sz w:val="30"/>
          <w:szCs w:val="30"/>
          <w:lang w:eastAsia="zh-CN"/>
        </w:rPr>
        <w:t>。无</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（四）政府性基金预算支出决算情况说明</w:t>
      </w:r>
      <w:r>
        <w:rPr>
          <w:rFonts w:hint="eastAsia" w:ascii="仿宋" w:hAnsi="仿宋" w:eastAsia="仿宋" w:cs="仿宋"/>
          <w:sz w:val="30"/>
          <w:szCs w:val="30"/>
          <w:lang w:eastAsia="zh-CN"/>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三、部门结转结余情况</w:t>
      </w:r>
      <w:r>
        <w:rPr>
          <w:rFonts w:ascii="仿宋" w:hAnsi="仿宋" w:eastAsia="仿宋" w:cs="仿宋"/>
          <w:sz w:val="30"/>
          <w:szCs w:val="30"/>
        </w:rPr>
        <w:t xml:space="preserve"> </w:t>
      </w:r>
    </w:p>
    <w:p>
      <w:pPr>
        <w:spacing w:after="0" w:line="520" w:lineRule="exact"/>
        <w:ind w:firstLine="600" w:firstLineChars="20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结转和结余126.49万元，与上年相比，增长100%。</w:t>
      </w:r>
    </w:p>
    <w:p>
      <w:pPr>
        <w:spacing w:after="0" w:line="520" w:lineRule="exact"/>
        <w:ind w:firstLine="600" w:firstLineChars="20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其中91.30万元为专项资金直拨至财政局专户未拨回10.14万元为2016年维、哈、蒙无线覆盖及2016年中央补助地方广播电视无线覆盖(数字）项目尚未结束结余的资金；25.045万元为基本结余资金，因财务人员病假</w:t>
      </w:r>
      <w:bookmarkStart w:id="0" w:name="_GoBack"/>
      <w:bookmarkEnd w:id="0"/>
      <w:r>
        <w:rPr>
          <w:rFonts w:hint="eastAsia" w:ascii="仿宋" w:hAnsi="仿宋" w:eastAsia="仿宋" w:cs="仿宋"/>
          <w:color w:val="auto"/>
          <w:sz w:val="30"/>
          <w:szCs w:val="30"/>
          <w:lang w:val="en-US" w:eastAsia="zh-CN"/>
        </w:rPr>
        <w:t>原因造成的应付未付及应缴未缴款项。</w:t>
      </w:r>
    </w:p>
    <w:p>
      <w:pPr>
        <w:spacing w:after="0" w:line="520" w:lineRule="exact"/>
        <w:ind w:firstLine="600" w:firstLineChars="200"/>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2018年此两个项目都将结束，结余资金使用完毕；基本结余资金应付及应缴款项付完后结余资金使用完毕。</w:t>
      </w:r>
    </w:p>
    <w:p>
      <w:pPr>
        <w:spacing w:after="0" w:line="520" w:lineRule="exact"/>
        <w:ind w:firstLine="600" w:firstLineChars="200"/>
        <w:rPr>
          <w:rFonts w:ascii="仿宋" w:hAnsi="仿宋" w:eastAsia="仿宋" w:cs="仿宋"/>
          <w:sz w:val="30"/>
          <w:szCs w:val="30"/>
        </w:rPr>
      </w:pPr>
      <w:r>
        <w:rPr>
          <w:rFonts w:hint="eastAsia" w:ascii="仿宋" w:hAnsi="仿宋" w:eastAsia="仿宋" w:cs="仿宋"/>
          <w:color w:val="auto"/>
          <w:sz w:val="30"/>
          <w:szCs w:val="30"/>
        </w:rPr>
        <w:t>其他有关说明内容。</w:t>
      </w:r>
      <w:r>
        <w:rPr>
          <w:rFonts w:ascii="仿宋" w:hAnsi="仿宋" w:eastAsia="仿宋" w:cs="仿宋"/>
          <w:color w:val="FF0000"/>
          <w:sz w:val="30"/>
          <w:szCs w:val="30"/>
        </w:rPr>
        <w:t xml:space="preserve"> </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四、一般公共预算“三公”经费支出情况</w:t>
      </w:r>
      <w:r>
        <w:rPr>
          <w:rFonts w:ascii="仿宋" w:hAnsi="仿宋" w:eastAsia="仿宋" w:cs="仿宋"/>
          <w:sz w:val="30"/>
          <w:szCs w:val="30"/>
        </w:rPr>
        <w:t xml:space="preserve"> </w:t>
      </w:r>
    </w:p>
    <w:p>
      <w:pPr>
        <w:spacing w:after="0" w:line="520" w:lineRule="exact"/>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2017</w:t>
      </w:r>
      <w:r>
        <w:rPr>
          <w:rFonts w:hint="eastAsia" w:ascii="仿宋" w:hAnsi="仿宋" w:eastAsia="仿宋" w:cs="仿宋"/>
          <w:color w:val="auto"/>
          <w:sz w:val="30"/>
          <w:szCs w:val="30"/>
        </w:rPr>
        <w:t>度一般公共预算“三公”经费支出决算</w:t>
      </w:r>
      <w:r>
        <w:rPr>
          <w:rFonts w:ascii="仿宋" w:hAnsi="仿宋" w:eastAsia="仿宋" w:cs="仿宋"/>
          <w:color w:val="auto"/>
          <w:sz w:val="30"/>
          <w:szCs w:val="30"/>
        </w:rPr>
        <w:t>0.3942</w:t>
      </w:r>
      <w:r>
        <w:rPr>
          <w:rFonts w:hint="eastAsia" w:ascii="仿宋" w:hAnsi="仿宋" w:eastAsia="仿宋" w:cs="仿宋"/>
          <w:color w:val="auto"/>
          <w:sz w:val="30"/>
          <w:szCs w:val="30"/>
        </w:rPr>
        <w:t>万元，比上年减少</w:t>
      </w:r>
      <w:r>
        <w:rPr>
          <w:rFonts w:ascii="仿宋" w:hAnsi="仿宋" w:eastAsia="仿宋" w:cs="仿宋"/>
          <w:color w:val="auto"/>
          <w:sz w:val="30"/>
          <w:szCs w:val="30"/>
        </w:rPr>
        <w:t>0.8109</w:t>
      </w:r>
      <w:r>
        <w:rPr>
          <w:rFonts w:hint="eastAsia" w:ascii="仿宋" w:hAnsi="仿宋" w:eastAsia="仿宋" w:cs="仿宋"/>
          <w:color w:val="auto"/>
          <w:sz w:val="30"/>
          <w:szCs w:val="30"/>
        </w:rPr>
        <w:t>万元，降低</w:t>
      </w:r>
      <w:r>
        <w:rPr>
          <w:rFonts w:ascii="仿宋" w:hAnsi="仿宋" w:eastAsia="仿宋" w:cs="仿宋"/>
          <w:color w:val="auto"/>
          <w:sz w:val="30"/>
          <w:szCs w:val="30"/>
        </w:rPr>
        <w:t>67.29%</w:t>
      </w:r>
      <w:r>
        <w:rPr>
          <w:rFonts w:hint="eastAsia" w:ascii="仿宋" w:hAnsi="仿宋" w:eastAsia="仿宋" w:cs="仿宋"/>
          <w:color w:val="auto"/>
          <w:sz w:val="30"/>
          <w:szCs w:val="30"/>
        </w:rPr>
        <w:t>。</w:t>
      </w:r>
      <w:r>
        <w:rPr>
          <w:rFonts w:hint="eastAsia" w:ascii="仿宋" w:hAnsi="仿宋" w:eastAsia="仿宋" w:cs="仿宋"/>
          <w:color w:val="auto"/>
          <w:sz w:val="30"/>
          <w:szCs w:val="30"/>
          <w:lang w:val="en-US" w:eastAsia="zh-CN"/>
        </w:rPr>
        <w:t>减少原因是压缩公用经费</w:t>
      </w:r>
      <w:r>
        <w:rPr>
          <w:rFonts w:hint="eastAsia" w:ascii="仿宋" w:hAnsi="仿宋" w:eastAsia="仿宋" w:cs="仿宋"/>
          <w:color w:val="auto"/>
          <w:sz w:val="30"/>
          <w:szCs w:val="30"/>
          <w:lang w:eastAsia="zh-CN"/>
        </w:rPr>
        <w:t>，节俭开支</w:t>
      </w:r>
      <w:r>
        <w:rPr>
          <w:rFonts w:hint="eastAsia" w:ascii="仿宋" w:hAnsi="仿宋" w:eastAsia="仿宋" w:cs="仿宋"/>
          <w:color w:val="auto"/>
          <w:sz w:val="30"/>
          <w:szCs w:val="30"/>
        </w:rPr>
        <w:t>。</w:t>
      </w:r>
    </w:p>
    <w:p>
      <w:pPr>
        <w:spacing w:after="0" w:line="520" w:lineRule="exact"/>
        <w:ind w:firstLine="600" w:firstLineChars="200"/>
        <w:rPr>
          <w:rFonts w:ascii="仿宋" w:hAnsi="仿宋" w:eastAsia="仿宋" w:cs="仿宋"/>
          <w:color w:val="auto"/>
          <w:sz w:val="30"/>
          <w:szCs w:val="30"/>
        </w:rPr>
      </w:pPr>
      <w:r>
        <w:rPr>
          <w:rFonts w:hint="eastAsia" w:ascii="仿宋" w:hAnsi="仿宋" w:eastAsia="仿宋" w:cs="仿宋"/>
          <w:color w:val="auto"/>
          <w:sz w:val="30"/>
          <w:szCs w:val="30"/>
        </w:rPr>
        <w:t>其中，因公出国（境）费支出</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万元，占</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%，比上年增加（减少）</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万元，增长（降低）</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%，增加（减少）原因是</w:t>
      </w:r>
      <w:r>
        <w:rPr>
          <w:rFonts w:hint="eastAsia" w:ascii="仿宋" w:hAnsi="仿宋" w:eastAsia="仿宋" w:cs="仿宋"/>
          <w:color w:val="auto"/>
          <w:sz w:val="30"/>
          <w:szCs w:val="30"/>
          <w:lang w:eastAsia="zh-CN"/>
        </w:rPr>
        <w:t>没有发生业务</w:t>
      </w:r>
      <w:r>
        <w:rPr>
          <w:rFonts w:hint="eastAsia" w:ascii="仿宋" w:hAnsi="仿宋" w:eastAsia="仿宋" w:cs="仿宋"/>
          <w:color w:val="auto"/>
          <w:sz w:val="30"/>
          <w:szCs w:val="30"/>
        </w:rPr>
        <w:t>；公务用车购置及运行维护费支出</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万元，占</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%，比上年增加（减少）</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万元，增长（降低）</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%，增加（减少）原因是</w:t>
      </w:r>
      <w:r>
        <w:rPr>
          <w:rFonts w:hint="eastAsia" w:ascii="仿宋" w:hAnsi="仿宋" w:eastAsia="仿宋" w:cs="仿宋"/>
          <w:color w:val="auto"/>
          <w:sz w:val="30"/>
          <w:szCs w:val="30"/>
          <w:lang w:eastAsia="zh-CN"/>
        </w:rPr>
        <w:t>没有发生业务</w:t>
      </w:r>
      <w:r>
        <w:rPr>
          <w:rFonts w:hint="eastAsia" w:ascii="仿宋" w:hAnsi="仿宋" w:eastAsia="仿宋" w:cs="仿宋"/>
          <w:color w:val="auto"/>
          <w:sz w:val="30"/>
          <w:szCs w:val="30"/>
        </w:rPr>
        <w:t>；公务接待费</w:t>
      </w:r>
      <w:r>
        <w:rPr>
          <w:rFonts w:ascii="仿宋" w:hAnsi="仿宋" w:eastAsia="仿宋" w:cs="仿宋"/>
          <w:color w:val="auto"/>
          <w:sz w:val="30"/>
          <w:szCs w:val="30"/>
        </w:rPr>
        <w:t>0.3942</w:t>
      </w:r>
      <w:r>
        <w:rPr>
          <w:rFonts w:hint="eastAsia" w:ascii="仿宋" w:hAnsi="仿宋" w:eastAsia="仿宋" w:cs="仿宋"/>
          <w:color w:val="auto"/>
          <w:sz w:val="30"/>
          <w:szCs w:val="30"/>
        </w:rPr>
        <w:t>万元，占</w:t>
      </w:r>
      <w:r>
        <w:rPr>
          <w:rFonts w:hint="eastAsia" w:ascii="仿宋" w:hAnsi="仿宋" w:eastAsia="仿宋" w:cs="仿宋"/>
          <w:color w:val="auto"/>
          <w:sz w:val="30"/>
          <w:szCs w:val="30"/>
          <w:lang w:val="en-US" w:eastAsia="zh-CN"/>
        </w:rPr>
        <w:t>100</w:t>
      </w:r>
      <w:r>
        <w:rPr>
          <w:rFonts w:hint="eastAsia" w:ascii="仿宋" w:hAnsi="仿宋" w:eastAsia="仿宋" w:cs="仿宋"/>
          <w:color w:val="auto"/>
          <w:sz w:val="30"/>
          <w:szCs w:val="30"/>
        </w:rPr>
        <w:t>%，比上年减少</w:t>
      </w:r>
      <w:r>
        <w:rPr>
          <w:rFonts w:ascii="仿宋" w:hAnsi="仿宋" w:eastAsia="仿宋" w:cs="仿宋"/>
          <w:color w:val="auto"/>
          <w:sz w:val="30"/>
          <w:szCs w:val="30"/>
        </w:rPr>
        <w:t>0.8109</w:t>
      </w:r>
      <w:r>
        <w:rPr>
          <w:rFonts w:hint="eastAsia" w:ascii="仿宋" w:hAnsi="仿宋" w:eastAsia="仿宋" w:cs="仿宋"/>
          <w:color w:val="auto"/>
          <w:sz w:val="30"/>
          <w:szCs w:val="30"/>
        </w:rPr>
        <w:t>万元，降低</w:t>
      </w:r>
      <w:r>
        <w:rPr>
          <w:rFonts w:ascii="仿宋" w:hAnsi="仿宋" w:eastAsia="仿宋" w:cs="仿宋"/>
          <w:color w:val="auto"/>
          <w:sz w:val="30"/>
          <w:szCs w:val="30"/>
        </w:rPr>
        <w:t>67.29%</w:t>
      </w:r>
      <w:r>
        <w:rPr>
          <w:rFonts w:hint="eastAsia" w:ascii="仿宋" w:hAnsi="仿宋" w:eastAsia="仿宋" w:cs="仿宋"/>
          <w:color w:val="auto"/>
          <w:sz w:val="30"/>
          <w:szCs w:val="30"/>
        </w:rPr>
        <w:t>。减少原因是是</w:t>
      </w:r>
      <w:r>
        <w:rPr>
          <w:rFonts w:hint="eastAsia" w:ascii="仿宋" w:hAnsi="仿宋" w:eastAsia="仿宋" w:cs="仿宋"/>
          <w:color w:val="auto"/>
          <w:sz w:val="30"/>
          <w:szCs w:val="30"/>
          <w:lang w:eastAsia="zh-CN"/>
        </w:rPr>
        <w:t>压缩公用经费，节俭开支</w:t>
      </w:r>
      <w:r>
        <w:rPr>
          <w:rFonts w:hint="eastAsia" w:ascii="仿宋" w:hAnsi="仿宋" w:eastAsia="仿宋" w:cs="仿宋"/>
          <w:color w:val="auto"/>
          <w:sz w:val="30"/>
          <w:szCs w:val="30"/>
        </w:rPr>
        <w:t xml:space="preserve">。具体情况如下： </w:t>
      </w:r>
    </w:p>
    <w:p>
      <w:pPr>
        <w:spacing w:after="0" w:line="520" w:lineRule="exact"/>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因公出国（境）费支出</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万元。</w:t>
      </w:r>
      <w:r>
        <w:rPr>
          <w:rFonts w:hint="eastAsia" w:ascii="仿宋" w:hAnsi="仿宋" w:eastAsia="仿宋" w:cs="仿宋"/>
          <w:color w:val="auto"/>
          <w:sz w:val="30"/>
          <w:szCs w:val="30"/>
          <w:lang w:eastAsia="zh-CN"/>
        </w:rPr>
        <w:t>电视台</w:t>
      </w:r>
      <w:r>
        <w:rPr>
          <w:rFonts w:hint="eastAsia" w:ascii="仿宋" w:hAnsi="仿宋" w:eastAsia="仿宋" w:cs="仿宋"/>
          <w:color w:val="auto"/>
          <w:sz w:val="30"/>
          <w:szCs w:val="30"/>
        </w:rPr>
        <w:t>单位全年使用一般公共预算财政拨款安排的出国（境）团组</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个，累计</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人次。</w:t>
      </w:r>
    </w:p>
    <w:p>
      <w:pPr>
        <w:spacing w:after="0" w:line="520" w:lineRule="exact"/>
        <w:ind w:firstLine="600" w:firstLineChars="200"/>
        <w:rPr>
          <w:rFonts w:ascii="仿宋" w:hAnsi="仿宋" w:eastAsia="仿宋" w:cs="仿宋"/>
          <w:color w:val="auto"/>
          <w:sz w:val="30"/>
          <w:szCs w:val="30"/>
        </w:rPr>
      </w:pPr>
      <w:r>
        <w:rPr>
          <w:rFonts w:hint="eastAsia" w:ascii="仿宋" w:hAnsi="仿宋" w:eastAsia="仿宋" w:cs="仿宋"/>
          <w:color w:val="auto"/>
          <w:sz w:val="30"/>
          <w:szCs w:val="30"/>
        </w:rPr>
        <w:t>公务用车购置及运行维护费</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万元,其中，公务用车购置</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元，公务用车运行维护费</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万元。主要用于</w:t>
      </w:r>
      <w:r>
        <w:rPr>
          <w:rFonts w:hint="eastAsia" w:ascii="仿宋" w:hAnsi="仿宋" w:eastAsia="仿宋" w:cs="仿宋"/>
          <w:color w:val="auto"/>
          <w:sz w:val="30"/>
          <w:szCs w:val="30"/>
          <w:lang w:eastAsia="zh-CN"/>
        </w:rPr>
        <w:t>无此支出</w:t>
      </w:r>
      <w:r>
        <w:rPr>
          <w:rFonts w:hint="eastAsia" w:ascii="仿宋" w:hAnsi="仿宋" w:eastAsia="仿宋" w:cs="仿宋"/>
          <w:color w:val="auto"/>
          <w:sz w:val="30"/>
          <w:szCs w:val="30"/>
        </w:rPr>
        <w:t>。</w:t>
      </w:r>
      <w:r>
        <w:rPr>
          <w:rFonts w:hint="eastAsia" w:ascii="仿宋" w:hAnsi="仿宋" w:eastAsia="仿宋" w:cs="仿宋"/>
          <w:color w:val="auto"/>
          <w:sz w:val="30"/>
          <w:szCs w:val="30"/>
          <w:lang w:val="en-US" w:eastAsia="zh-CN"/>
        </w:rPr>
        <w:t>2017</w:t>
      </w:r>
      <w:r>
        <w:rPr>
          <w:rFonts w:hint="eastAsia" w:ascii="仿宋" w:hAnsi="仿宋" w:eastAsia="仿宋" w:cs="仿宋"/>
          <w:color w:val="auto"/>
          <w:sz w:val="30"/>
          <w:szCs w:val="30"/>
        </w:rPr>
        <w:t>年，单位一般公共财政拨款安排的公务用车购置量</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辆，保有量为</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 xml:space="preserve">辆。 </w:t>
      </w:r>
    </w:p>
    <w:p>
      <w:pPr>
        <w:spacing w:after="0" w:line="520" w:lineRule="exact"/>
        <w:ind w:firstLine="600" w:firstLineChars="200"/>
        <w:rPr>
          <w:rFonts w:ascii="仿宋" w:hAnsi="仿宋" w:eastAsia="仿宋" w:cs="仿宋"/>
          <w:color w:val="auto"/>
          <w:sz w:val="30"/>
          <w:szCs w:val="30"/>
        </w:rPr>
      </w:pPr>
      <w:r>
        <w:rPr>
          <w:rFonts w:hint="eastAsia" w:ascii="仿宋" w:hAnsi="仿宋" w:eastAsia="仿宋" w:cs="仿宋"/>
          <w:color w:val="auto"/>
          <w:sz w:val="30"/>
          <w:szCs w:val="30"/>
        </w:rPr>
        <w:t>公务接待支出</w:t>
      </w:r>
      <w:r>
        <w:rPr>
          <w:rFonts w:ascii="仿宋" w:hAnsi="仿宋" w:eastAsia="仿宋" w:cs="仿宋"/>
          <w:color w:val="auto"/>
          <w:sz w:val="30"/>
          <w:szCs w:val="30"/>
        </w:rPr>
        <w:t>0.3942</w:t>
      </w:r>
      <w:r>
        <w:rPr>
          <w:rFonts w:hint="eastAsia" w:ascii="仿宋" w:hAnsi="仿宋" w:eastAsia="仿宋" w:cs="仿宋"/>
          <w:color w:val="auto"/>
          <w:sz w:val="30"/>
          <w:szCs w:val="30"/>
        </w:rPr>
        <w:t>万元，具体是：国内公务接待支出</w:t>
      </w:r>
      <w:r>
        <w:rPr>
          <w:rFonts w:ascii="仿宋" w:hAnsi="仿宋" w:eastAsia="仿宋" w:cs="仿宋"/>
          <w:color w:val="auto"/>
          <w:sz w:val="30"/>
          <w:szCs w:val="30"/>
        </w:rPr>
        <w:t>0.3942</w:t>
      </w:r>
      <w:r>
        <w:rPr>
          <w:rFonts w:hint="eastAsia" w:ascii="仿宋" w:hAnsi="仿宋" w:eastAsia="仿宋" w:cs="仿宋"/>
          <w:color w:val="auto"/>
          <w:sz w:val="30"/>
          <w:szCs w:val="30"/>
        </w:rPr>
        <w:t>万元，主要是主要是区州媒体来我县采访接待等（</w:t>
      </w:r>
      <w:r>
        <w:rPr>
          <w:rFonts w:ascii="仿宋" w:hAnsi="仿宋" w:eastAsia="仿宋" w:cs="仿宋"/>
          <w:color w:val="auto"/>
          <w:sz w:val="30"/>
          <w:szCs w:val="30"/>
        </w:rPr>
        <w:t>4</w:t>
      </w:r>
      <w:r>
        <w:rPr>
          <w:rFonts w:hint="eastAsia" w:ascii="仿宋" w:hAnsi="仿宋" w:eastAsia="仿宋" w:cs="仿宋"/>
          <w:color w:val="auto"/>
          <w:sz w:val="30"/>
          <w:szCs w:val="30"/>
        </w:rPr>
        <w:t>人</w:t>
      </w:r>
      <w:r>
        <w:rPr>
          <w:rFonts w:ascii="仿宋" w:hAnsi="仿宋" w:eastAsia="仿宋" w:cs="仿宋"/>
          <w:color w:val="auto"/>
          <w:sz w:val="30"/>
          <w:szCs w:val="30"/>
        </w:rPr>
        <w:t>4</w:t>
      </w:r>
      <w:r>
        <w:rPr>
          <w:rFonts w:hint="eastAsia" w:ascii="仿宋" w:hAnsi="仿宋" w:eastAsia="仿宋" w:cs="仿宋"/>
          <w:color w:val="auto"/>
          <w:sz w:val="30"/>
          <w:szCs w:val="30"/>
        </w:rPr>
        <w:t>天住宿费</w:t>
      </w:r>
      <w:r>
        <w:rPr>
          <w:rFonts w:ascii="仿宋" w:hAnsi="仿宋" w:eastAsia="仿宋" w:cs="仿宋"/>
          <w:color w:val="auto"/>
          <w:sz w:val="30"/>
          <w:szCs w:val="30"/>
        </w:rPr>
        <w:t>0.932</w:t>
      </w:r>
      <w:r>
        <w:rPr>
          <w:rFonts w:hint="eastAsia" w:ascii="仿宋" w:hAnsi="仿宋" w:eastAsia="仿宋" w:cs="仿宋"/>
          <w:color w:val="auto"/>
          <w:sz w:val="30"/>
          <w:szCs w:val="30"/>
        </w:rPr>
        <w:t>万元；</w:t>
      </w:r>
      <w:r>
        <w:rPr>
          <w:rFonts w:ascii="仿宋" w:hAnsi="仿宋" w:eastAsia="仿宋" w:cs="仿宋"/>
          <w:color w:val="auto"/>
          <w:sz w:val="30"/>
          <w:szCs w:val="30"/>
        </w:rPr>
        <w:t>69</w:t>
      </w:r>
      <w:r>
        <w:rPr>
          <w:rFonts w:hint="eastAsia" w:ascii="仿宋" w:hAnsi="仿宋" w:eastAsia="仿宋" w:cs="仿宋"/>
          <w:color w:val="auto"/>
          <w:sz w:val="30"/>
          <w:szCs w:val="30"/>
        </w:rPr>
        <w:t>人</w:t>
      </w:r>
      <w:r>
        <w:rPr>
          <w:rFonts w:ascii="仿宋" w:hAnsi="仿宋" w:eastAsia="仿宋" w:cs="仿宋"/>
          <w:color w:val="auto"/>
          <w:sz w:val="30"/>
          <w:szCs w:val="30"/>
        </w:rPr>
        <w:t>8</w:t>
      </w:r>
      <w:r>
        <w:rPr>
          <w:rFonts w:hint="eastAsia" w:ascii="仿宋" w:hAnsi="仿宋" w:eastAsia="仿宋" w:cs="仿宋"/>
          <w:color w:val="auto"/>
          <w:sz w:val="30"/>
          <w:szCs w:val="30"/>
        </w:rPr>
        <w:t>次餐费</w:t>
      </w:r>
      <w:r>
        <w:rPr>
          <w:rFonts w:ascii="仿宋" w:hAnsi="仿宋" w:eastAsia="仿宋" w:cs="仿宋"/>
          <w:color w:val="auto"/>
          <w:sz w:val="30"/>
          <w:szCs w:val="30"/>
        </w:rPr>
        <w:t>0.3010</w:t>
      </w:r>
      <w:r>
        <w:rPr>
          <w:rFonts w:hint="eastAsia" w:ascii="仿宋" w:hAnsi="仿宋" w:eastAsia="仿宋" w:cs="仿宋"/>
          <w:color w:val="auto"/>
          <w:sz w:val="30"/>
          <w:szCs w:val="30"/>
        </w:rPr>
        <w:t>万元）等。单位国内公务接待</w:t>
      </w:r>
      <w:r>
        <w:rPr>
          <w:rFonts w:hint="eastAsia" w:ascii="仿宋" w:hAnsi="仿宋" w:eastAsia="仿宋" w:cs="仿宋"/>
          <w:color w:val="auto"/>
          <w:sz w:val="30"/>
          <w:szCs w:val="30"/>
          <w:lang w:val="en-US" w:eastAsia="zh-CN"/>
        </w:rPr>
        <w:t>11</w:t>
      </w:r>
      <w:r>
        <w:rPr>
          <w:rFonts w:hint="eastAsia" w:ascii="仿宋" w:hAnsi="仿宋" w:eastAsia="仿宋" w:cs="仿宋"/>
          <w:color w:val="auto"/>
          <w:sz w:val="30"/>
          <w:szCs w:val="30"/>
        </w:rPr>
        <w:t>批次，</w:t>
      </w:r>
      <w:r>
        <w:rPr>
          <w:rFonts w:hint="eastAsia" w:ascii="仿宋" w:hAnsi="仿宋" w:eastAsia="仿宋" w:cs="仿宋"/>
          <w:color w:val="auto"/>
          <w:sz w:val="30"/>
          <w:szCs w:val="30"/>
          <w:lang w:val="en-US" w:eastAsia="zh-CN"/>
        </w:rPr>
        <w:t>73</w:t>
      </w:r>
      <w:r>
        <w:rPr>
          <w:rFonts w:hint="eastAsia" w:ascii="仿宋" w:hAnsi="仿宋" w:eastAsia="仿宋" w:cs="仿宋"/>
          <w:color w:val="auto"/>
          <w:sz w:val="30"/>
          <w:szCs w:val="30"/>
        </w:rPr>
        <w:t xml:space="preserve">人次。 </w:t>
      </w:r>
    </w:p>
    <w:p>
      <w:pPr>
        <w:spacing w:after="0" w:line="520" w:lineRule="exact"/>
        <w:ind w:firstLine="600" w:firstLineChars="200"/>
        <w:rPr>
          <w:rFonts w:ascii="仿宋" w:hAnsi="仿宋" w:eastAsia="仿宋" w:cs="仿宋"/>
          <w:color w:val="auto"/>
          <w:sz w:val="30"/>
          <w:szCs w:val="30"/>
        </w:rPr>
      </w:pPr>
      <w:r>
        <w:rPr>
          <w:rFonts w:hint="eastAsia" w:ascii="仿宋" w:hAnsi="仿宋" w:eastAsia="仿宋" w:cs="仿宋"/>
          <w:color w:val="auto"/>
          <w:sz w:val="30"/>
          <w:szCs w:val="30"/>
        </w:rPr>
        <w:t>与预算情况相比</w:t>
      </w:r>
      <w:r>
        <w:rPr>
          <w:rFonts w:hint="eastAsia" w:ascii="仿宋" w:hAnsi="仿宋" w:eastAsia="仿宋" w:cs="仿宋"/>
          <w:color w:val="auto"/>
          <w:sz w:val="30"/>
          <w:szCs w:val="30"/>
          <w:lang w:eastAsia="zh-CN"/>
        </w:rPr>
        <w:t>情况：</w:t>
      </w:r>
      <w:r>
        <w:rPr>
          <w:rFonts w:hint="eastAsia" w:ascii="仿宋" w:hAnsi="仿宋" w:eastAsia="仿宋" w:cs="仿宋"/>
          <w:color w:val="auto"/>
          <w:sz w:val="30"/>
          <w:szCs w:val="30"/>
        </w:rPr>
        <w:t>预算数</w:t>
      </w:r>
      <w:r>
        <w:rPr>
          <w:rFonts w:ascii="仿宋" w:hAnsi="仿宋" w:eastAsia="仿宋" w:cs="仿宋"/>
          <w:color w:val="auto"/>
          <w:sz w:val="30"/>
          <w:szCs w:val="30"/>
        </w:rPr>
        <w:t>0.4</w:t>
      </w:r>
      <w:r>
        <w:rPr>
          <w:rFonts w:hint="eastAsia" w:ascii="仿宋" w:hAnsi="仿宋" w:eastAsia="仿宋" w:cs="仿宋"/>
          <w:color w:val="auto"/>
          <w:sz w:val="30"/>
          <w:szCs w:val="30"/>
        </w:rPr>
        <w:t>万元，决算小于预算</w:t>
      </w:r>
      <w:r>
        <w:rPr>
          <w:rFonts w:ascii="仿宋" w:hAnsi="仿宋" w:eastAsia="仿宋" w:cs="仿宋"/>
          <w:color w:val="auto"/>
          <w:sz w:val="30"/>
          <w:szCs w:val="30"/>
        </w:rPr>
        <w:t>0.06</w:t>
      </w:r>
      <w:r>
        <w:rPr>
          <w:rFonts w:hint="eastAsia" w:ascii="仿宋" w:hAnsi="仿宋" w:eastAsia="仿宋" w:cs="仿宋"/>
          <w:color w:val="auto"/>
          <w:sz w:val="30"/>
          <w:szCs w:val="30"/>
        </w:rPr>
        <w:t>万元</w:t>
      </w:r>
      <w:r>
        <w:rPr>
          <w:rFonts w:hint="eastAsia" w:ascii="仿宋" w:hAnsi="仿宋" w:eastAsia="仿宋" w:cs="仿宋"/>
          <w:color w:val="auto"/>
          <w:sz w:val="30"/>
          <w:szCs w:val="30"/>
          <w:lang w:eastAsia="zh-CN"/>
        </w:rPr>
        <w:t>，主要原因是节俭经费，单位节俭开支</w:t>
      </w:r>
      <w:r>
        <w:rPr>
          <w:rFonts w:hint="eastAsia" w:ascii="仿宋" w:hAnsi="仿宋" w:eastAsia="仿宋" w:cs="仿宋"/>
          <w:color w:val="auto"/>
          <w:sz w:val="30"/>
          <w:szCs w:val="30"/>
        </w:rPr>
        <w:t>。</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五、机关运行经费支出情况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eastAsia="zh-CN"/>
        </w:rPr>
        <w:t>本单位为事业单位，无机关运行经费</w:t>
      </w:r>
      <w:r>
        <w:rPr>
          <w:rFonts w:ascii="仿宋" w:hAnsi="仿宋" w:eastAsia="仿宋" w:cs="仿宋"/>
          <w:sz w:val="30"/>
          <w:szCs w:val="30"/>
        </w:rPr>
        <w:t>2017</w:t>
      </w:r>
      <w:r>
        <w:rPr>
          <w:rFonts w:hint="eastAsia" w:ascii="仿宋" w:hAnsi="仿宋" w:eastAsia="仿宋" w:cs="仿宋"/>
          <w:sz w:val="30"/>
          <w:szCs w:val="30"/>
        </w:rPr>
        <w:t>年度我单位</w:t>
      </w:r>
      <w:r>
        <w:rPr>
          <w:rFonts w:hint="eastAsia" w:ascii="仿宋" w:hAnsi="仿宋" w:eastAsia="仿宋" w:cs="仿宋"/>
          <w:sz w:val="30"/>
          <w:szCs w:val="30"/>
          <w:lang w:eastAsia="zh-CN"/>
        </w:rPr>
        <w:t>事业</w:t>
      </w:r>
      <w:r>
        <w:rPr>
          <w:rFonts w:hint="eastAsia" w:ascii="仿宋" w:hAnsi="仿宋" w:eastAsia="仿宋" w:cs="仿宋"/>
          <w:sz w:val="30"/>
          <w:szCs w:val="30"/>
        </w:rPr>
        <w:t>运行经费支出</w:t>
      </w:r>
      <w:r>
        <w:rPr>
          <w:rFonts w:ascii="仿宋" w:hAnsi="仿宋" w:eastAsia="仿宋" w:cs="仿宋"/>
          <w:sz w:val="30"/>
          <w:szCs w:val="30"/>
        </w:rPr>
        <w:t>37.58</w:t>
      </w:r>
      <w:r>
        <w:rPr>
          <w:rFonts w:hint="eastAsia" w:ascii="仿宋" w:hAnsi="仿宋" w:eastAsia="仿宋" w:cs="仿宋"/>
          <w:sz w:val="30"/>
          <w:szCs w:val="30"/>
        </w:rPr>
        <w:t>万元，比上年减少</w:t>
      </w:r>
      <w:r>
        <w:rPr>
          <w:rFonts w:ascii="仿宋" w:hAnsi="仿宋" w:eastAsia="仿宋" w:cs="仿宋"/>
          <w:sz w:val="30"/>
          <w:szCs w:val="30"/>
        </w:rPr>
        <w:t>4.21</w:t>
      </w:r>
      <w:r>
        <w:rPr>
          <w:rFonts w:hint="eastAsia" w:ascii="仿宋" w:hAnsi="仿宋" w:eastAsia="仿宋" w:cs="仿宋"/>
          <w:sz w:val="30"/>
          <w:szCs w:val="30"/>
        </w:rPr>
        <w:t>万元，降低</w:t>
      </w:r>
      <w:r>
        <w:rPr>
          <w:rFonts w:ascii="仿宋" w:hAnsi="仿宋" w:eastAsia="仿宋" w:cs="仿宋"/>
          <w:sz w:val="30"/>
          <w:szCs w:val="30"/>
        </w:rPr>
        <w:t>11.20%</w:t>
      </w:r>
      <w:r>
        <w:rPr>
          <w:rFonts w:hint="eastAsia" w:ascii="仿宋" w:hAnsi="仿宋" w:eastAsia="仿宋" w:cs="仿宋"/>
          <w:sz w:val="30"/>
          <w:szCs w:val="30"/>
        </w:rPr>
        <w:t>，主要原因是节约日常开支。</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六、政府采购情况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我单位政府采购计划</w:t>
      </w:r>
      <w:r>
        <w:rPr>
          <w:rFonts w:ascii="仿宋" w:hAnsi="仿宋" w:eastAsia="仿宋" w:cs="仿宋"/>
          <w:sz w:val="30"/>
          <w:szCs w:val="30"/>
        </w:rPr>
        <w:t>13.96</w:t>
      </w:r>
      <w:r>
        <w:rPr>
          <w:rFonts w:hint="eastAsia" w:ascii="仿宋" w:hAnsi="仿宋" w:eastAsia="仿宋" w:cs="仿宋"/>
          <w:sz w:val="30"/>
          <w:szCs w:val="30"/>
        </w:rPr>
        <w:t>万元，其中：政府采购货物支出</w:t>
      </w:r>
      <w:r>
        <w:rPr>
          <w:rFonts w:ascii="仿宋" w:hAnsi="仿宋" w:eastAsia="仿宋" w:cs="仿宋"/>
          <w:sz w:val="30"/>
          <w:szCs w:val="30"/>
        </w:rPr>
        <w:t>13.96</w:t>
      </w:r>
      <w:r>
        <w:rPr>
          <w:rFonts w:hint="eastAsia" w:ascii="仿宋" w:hAnsi="仿宋" w:eastAsia="仿宋" w:cs="仿宋"/>
          <w:sz w:val="30"/>
          <w:szCs w:val="30"/>
        </w:rPr>
        <w:t>万元、政府采购工程支出</w:t>
      </w:r>
      <w:r>
        <w:rPr>
          <w:rFonts w:ascii="仿宋" w:hAnsi="仿宋" w:eastAsia="仿宋" w:cs="仿宋"/>
          <w:sz w:val="30"/>
          <w:szCs w:val="30"/>
        </w:rPr>
        <w:t>0</w:t>
      </w:r>
      <w:r>
        <w:rPr>
          <w:rFonts w:hint="eastAsia" w:ascii="仿宋" w:hAnsi="仿宋" w:eastAsia="仿宋" w:cs="仿宋"/>
          <w:sz w:val="30"/>
          <w:szCs w:val="30"/>
        </w:rPr>
        <w:t>万元、政府采购服务支出</w:t>
      </w:r>
      <w:r>
        <w:rPr>
          <w:rFonts w:ascii="仿宋" w:hAnsi="仿宋" w:eastAsia="仿宋" w:cs="仿宋"/>
          <w:sz w:val="30"/>
          <w:szCs w:val="30"/>
        </w:rPr>
        <w:t>0</w:t>
      </w:r>
      <w:r>
        <w:rPr>
          <w:rFonts w:hint="eastAsia" w:ascii="仿宋" w:hAnsi="仿宋" w:eastAsia="仿宋" w:cs="仿宋"/>
          <w:sz w:val="30"/>
          <w:szCs w:val="30"/>
        </w:rPr>
        <w:t>万元；实际采购</w:t>
      </w:r>
      <w:r>
        <w:rPr>
          <w:rFonts w:ascii="仿宋" w:hAnsi="仿宋" w:eastAsia="仿宋" w:cs="仿宋"/>
          <w:sz w:val="30"/>
          <w:szCs w:val="30"/>
        </w:rPr>
        <w:t>13.045</w:t>
      </w:r>
      <w:r>
        <w:rPr>
          <w:rFonts w:hint="eastAsia" w:ascii="仿宋" w:hAnsi="仿宋" w:eastAsia="仿宋" w:cs="仿宋"/>
          <w:sz w:val="30"/>
          <w:szCs w:val="30"/>
        </w:rPr>
        <w:t>万元，其中：政府采购货物支出</w:t>
      </w:r>
      <w:r>
        <w:rPr>
          <w:rFonts w:ascii="仿宋" w:hAnsi="仿宋" w:eastAsia="仿宋" w:cs="仿宋"/>
          <w:sz w:val="30"/>
          <w:szCs w:val="30"/>
        </w:rPr>
        <w:t>13.045</w:t>
      </w:r>
      <w:r>
        <w:rPr>
          <w:rFonts w:hint="eastAsia" w:ascii="仿宋" w:hAnsi="仿宋" w:eastAsia="仿宋" w:cs="仿宋"/>
          <w:sz w:val="30"/>
          <w:szCs w:val="30"/>
        </w:rPr>
        <w:t>万元、政府采购工程支出</w:t>
      </w:r>
      <w:r>
        <w:rPr>
          <w:rFonts w:ascii="仿宋" w:hAnsi="仿宋" w:eastAsia="仿宋" w:cs="仿宋"/>
          <w:sz w:val="30"/>
          <w:szCs w:val="30"/>
        </w:rPr>
        <w:t>0</w:t>
      </w:r>
      <w:r>
        <w:rPr>
          <w:rFonts w:hint="eastAsia" w:ascii="仿宋" w:hAnsi="仿宋" w:eastAsia="仿宋" w:cs="仿宋"/>
          <w:sz w:val="30"/>
          <w:szCs w:val="30"/>
        </w:rPr>
        <w:t>万元、政府采购服务支出</w:t>
      </w:r>
      <w:r>
        <w:rPr>
          <w:rFonts w:ascii="仿宋" w:hAnsi="仿宋" w:eastAsia="仿宋" w:cs="仿宋"/>
          <w:sz w:val="30"/>
          <w:szCs w:val="30"/>
        </w:rPr>
        <w:t>0</w:t>
      </w:r>
      <w:r>
        <w:rPr>
          <w:rFonts w:hint="eastAsia" w:ascii="仿宋" w:hAnsi="仿宋" w:eastAsia="仿宋" w:cs="仿宋"/>
          <w:sz w:val="30"/>
          <w:szCs w:val="30"/>
        </w:rPr>
        <w:t>万元。</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七、其他重要事项的情况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（一）国有资产占用情况说明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color w:val="auto"/>
          <w:sz w:val="30"/>
          <w:szCs w:val="30"/>
        </w:rPr>
      </w:pPr>
      <w:r>
        <w:rPr>
          <w:rFonts w:hint="eastAsia" w:ascii="仿宋" w:hAnsi="仿宋" w:eastAsia="仿宋" w:cs="仿宋"/>
          <w:color w:val="auto"/>
          <w:sz w:val="30"/>
          <w:szCs w:val="30"/>
        </w:rPr>
        <w:t>截至</w:t>
      </w:r>
      <w:r>
        <w:rPr>
          <w:rFonts w:hint="eastAsia" w:ascii="仿宋" w:hAnsi="仿宋" w:eastAsia="仿宋" w:cs="仿宋"/>
          <w:color w:val="auto"/>
          <w:sz w:val="30"/>
          <w:szCs w:val="30"/>
          <w:lang w:val="en-US" w:eastAsia="zh-CN"/>
        </w:rPr>
        <w:t>2017</w:t>
      </w:r>
      <w:r>
        <w:rPr>
          <w:rFonts w:hint="eastAsia" w:ascii="仿宋" w:hAnsi="仿宋" w:eastAsia="仿宋" w:cs="仿宋"/>
          <w:color w:val="auto"/>
          <w:sz w:val="30"/>
          <w:szCs w:val="30"/>
        </w:rPr>
        <w:t>年12月31日，资产总计</w:t>
      </w:r>
      <w:r>
        <w:rPr>
          <w:rFonts w:ascii="仿宋" w:hAnsi="仿宋" w:eastAsia="仿宋" w:cs="仿宋"/>
          <w:color w:val="auto"/>
          <w:sz w:val="30"/>
          <w:szCs w:val="30"/>
        </w:rPr>
        <w:t>166.04</w:t>
      </w:r>
      <w:r>
        <w:rPr>
          <w:rFonts w:hint="eastAsia" w:ascii="仿宋" w:hAnsi="仿宋" w:eastAsia="仿宋" w:cs="仿宋"/>
          <w:color w:val="auto"/>
          <w:sz w:val="30"/>
          <w:szCs w:val="30"/>
        </w:rPr>
        <w:t>万元，其中：流动资产</w:t>
      </w:r>
      <w:r>
        <w:rPr>
          <w:rFonts w:ascii="仿宋" w:hAnsi="仿宋" w:eastAsia="仿宋" w:cs="仿宋"/>
          <w:color w:val="auto"/>
          <w:sz w:val="30"/>
          <w:szCs w:val="30"/>
        </w:rPr>
        <w:t>126.50</w:t>
      </w:r>
      <w:r>
        <w:rPr>
          <w:rFonts w:hint="eastAsia" w:ascii="仿宋" w:hAnsi="仿宋" w:eastAsia="仿宋" w:cs="仿宋"/>
          <w:color w:val="auto"/>
          <w:sz w:val="30"/>
          <w:szCs w:val="30"/>
        </w:rPr>
        <w:t>万元，固定资产</w:t>
      </w:r>
      <w:r>
        <w:rPr>
          <w:rFonts w:ascii="仿宋" w:hAnsi="仿宋" w:eastAsia="仿宋" w:cs="仿宋"/>
          <w:color w:val="auto"/>
          <w:sz w:val="30"/>
          <w:szCs w:val="30"/>
        </w:rPr>
        <w:t>39.55</w:t>
      </w:r>
      <w:r>
        <w:rPr>
          <w:rFonts w:hint="eastAsia" w:ascii="仿宋" w:hAnsi="仿宋" w:eastAsia="仿宋" w:cs="仿宋"/>
          <w:color w:val="auto"/>
          <w:sz w:val="30"/>
          <w:szCs w:val="30"/>
        </w:rPr>
        <w:t>万元，其中：房屋</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（平方米），价值</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万元，共有车辆</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辆，价值</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万元，其中：部级领导干部用车</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辆、一般公务用车</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辆、一般执法执勤用车</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辆、特种专业技术用车</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辆、其他用车</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辆（其他用车主要是：</w:t>
      </w:r>
      <w:r>
        <w:rPr>
          <w:rFonts w:hint="eastAsia" w:ascii="仿宋" w:hAnsi="仿宋" w:eastAsia="仿宋" w:cs="仿宋"/>
          <w:color w:val="auto"/>
          <w:sz w:val="30"/>
          <w:szCs w:val="30"/>
          <w:lang w:eastAsia="zh-CN"/>
        </w:rPr>
        <w:t>无</w:t>
      </w:r>
      <w:r>
        <w:rPr>
          <w:rFonts w:hint="eastAsia" w:ascii="仿宋" w:hAnsi="仿宋" w:eastAsia="仿宋" w:cs="仿宋"/>
          <w:color w:val="auto"/>
          <w:sz w:val="30"/>
          <w:szCs w:val="30"/>
        </w:rPr>
        <w:t>）；单位价值50万元以上通用设备</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台（套）、单位价值100万元以上专用设备</w:t>
      </w:r>
      <w:r>
        <w:rPr>
          <w:rFonts w:hint="eastAsia" w:ascii="仿宋" w:hAnsi="仿宋" w:eastAsia="仿宋" w:cs="仿宋"/>
          <w:color w:val="auto"/>
          <w:sz w:val="30"/>
          <w:szCs w:val="30"/>
          <w:lang w:val="en-US" w:eastAsia="zh-CN"/>
        </w:rPr>
        <w:t>0</w:t>
      </w:r>
      <w:r>
        <w:rPr>
          <w:rFonts w:hint="eastAsia" w:ascii="仿宋" w:hAnsi="仿宋" w:eastAsia="仿宋" w:cs="仿宋"/>
          <w:color w:val="auto"/>
          <w:sz w:val="30"/>
          <w:szCs w:val="30"/>
        </w:rPr>
        <w:t>台（套），其他固定资产价值</w:t>
      </w:r>
      <w:r>
        <w:rPr>
          <w:rFonts w:hint="eastAsia" w:ascii="仿宋" w:hAnsi="仿宋" w:eastAsia="仿宋" w:cs="仿宋"/>
          <w:color w:val="auto"/>
          <w:sz w:val="30"/>
          <w:szCs w:val="30"/>
          <w:lang w:val="en-US" w:eastAsia="zh-CN"/>
        </w:rPr>
        <w:t>39.55</w:t>
      </w:r>
      <w:r>
        <w:rPr>
          <w:rFonts w:hint="eastAsia" w:ascii="仿宋" w:hAnsi="仿宋" w:eastAsia="仿宋" w:cs="仿宋"/>
          <w:color w:val="auto"/>
          <w:sz w:val="30"/>
          <w:szCs w:val="30"/>
        </w:rPr>
        <w:t xml:space="preserve">万元。 </w:t>
      </w:r>
    </w:p>
    <w:p>
      <w:pPr>
        <w:spacing w:after="0" w:line="520" w:lineRule="exact"/>
        <w:ind w:firstLine="600" w:firstLineChars="200"/>
        <w:rPr>
          <w:rFonts w:ascii="仿宋" w:hAnsi="仿宋" w:eastAsia="仿宋" w:cs="仿宋"/>
          <w:color w:val="auto"/>
          <w:sz w:val="30"/>
          <w:szCs w:val="30"/>
        </w:rPr>
      </w:pPr>
      <w:r>
        <w:rPr>
          <w:rFonts w:hint="eastAsia" w:ascii="仿宋" w:hAnsi="仿宋" w:eastAsia="仿宋" w:cs="仿宋"/>
          <w:color w:val="auto"/>
          <w:sz w:val="30"/>
          <w:szCs w:val="30"/>
        </w:rPr>
        <w:t>其他有关说明内容。 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（二）国有资产收益征缴情况说明</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截至</w:t>
      </w:r>
      <w:r>
        <w:rPr>
          <w:rFonts w:ascii="仿宋" w:hAnsi="仿宋" w:eastAsia="仿宋" w:cs="仿宋"/>
          <w:sz w:val="30"/>
          <w:szCs w:val="30"/>
        </w:rPr>
        <w:t>2017</w:t>
      </w:r>
      <w:r>
        <w:rPr>
          <w:rFonts w:hint="eastAsia" w:ascii="仿宋" w:hAnsi="仿宋" w:eastAsia="仿宋" w:cs="仿宋"/>
          <w:sz w:val="30"/>
          <w:szCs w:val="30"/>
        </w:rPr>
        <w:t>年</w:t>
      </w:r>
      <w:r>
        <w:rPr>
          <w:rFonts w:ascii="仿宋" w:hAnsi="仿宋" w:eastAsia="仿宋" w:cs="仿宋"/>
          <w:sz w:val="30"/>
          <w:szCs w:val="30"/>
        </w:rPr>
        <w:t>12</w:t>
      </w:r>
      <w:r>
        <w:rPr>
          <w:rFonts w:hint="eastAsia" w:ascii="仿宋" w:hAnsi="仿宋" w:eastAsia="仿宋" w:cs="仿宋"/>
          <w:sz w:val="30"/>
          <w:szCs w:val="30"/>
        </w:rPr>
        <w:t>月</w:t>
      </w:r>
      <w:r>
        <w:rPr>
          <w:rFonts w:ascii="仿宋" w:hAnsi="仿宋" w:eastAsia="仿宋" w:cs="仿宋"/>
          <w:sz w:val="30"/>
          <w:szCs w:val="30"/>
        </w:rPr>
        <w:t>31</w:t>
      </w:r>
      <w:r>
        <w:rPr>
          <w:rFonts w:hint="eastAsia" w:ascii="仿宋" w:hAnsi="仿宋" w:eastAsia="仿宋" w:cs="仿宋"/>
          <w:sz w:val="30"/>
          <w:szCs w:val="30"/>
        </w:rPr>
        <w:t>日，我单位资产有偿使用收入合计</w:t>
      </w:r>
      <w:r>
        <w:rPr>
          <w:rFonts w:ascii="仿宋" w:hAnsi="仿宋" w:eastAsia="仿宋" w:cs="仿宋"/>
          <w:sz w:val="30"/>
          <w:szCs w:val="30"/>
        </w:rPr>
        <w:t>0</w:t>
      </w:r>
      <w:r>
        <w:rPr>
          <w:rFonts w:hint="eastAsia" w:ascii="仿宋" w:hAnsi="仿宋" w:eastAsia="仿宋" w:cs="仿宋"/>
          <w:sz w:val="30"/>
          <w:szCs w:val="30"/>
        </w:rPr>
        <w:t>万元，资产处置收入合计</w:t>
      </w:r>
      <w:r>
        <w:rPr>
          <w:rFonts w:ascii="仿宋" w:hAnsi="仿宋" w:eastAsia="仿宋" w:cs="仿宋"/>
          <w:sz w:val="30"/>
          <w:szCs w:val="30"/>
        </w:rPr>
        <w:t>0</w:t>
      </w:r>
      <w:r>
        <w:rPr>
          <w:rFonts w:hint="eastAsia" w:ascii="仿宋" w:hAnsi="仿宋" w:eastAsia="仿宋" w:cs="仿宋"/>
          <w:sz w:val="30"/>
          <w:szCs w:val="30"/>
        </w:rPr>
        <w:t>元。</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（三）部门项目支出情况和项目绩效评价情况说明</w:t>
      </w:r>
      <w:r>
        <w:rPr>
          <w:rFonts w:ascii="仿宋" w:hAnsi="仿宋" w:eastAsia="仿宋" w:cs="仿宋"/>
          <w:sz w:val="30"/>
          <w:szCs w:val="30"/>
        </w:rPr>
        <w:t xml:space="preserve"> </w:t>
      </w:r>
    </w:p>
    <w:p>
      <w:pPr>
        <w:spacing w:after="0" w:line="520" w:lineRule="exact"/>
        <w:ind w:firstLine="900" w:firstLineChars="300"/>
        <w:rPr>
          <w:rFonts w:ascii="仿宋" w:hAnsi="仿宋" w:eastAsia="仿宋" w:cs="仿宋"/>
          <w:sz w:val="30"/>
          <w:szCs w:val="30"/>
        </w:rPr>
      </w:pPr>
      <w:r>
        <w:rPr>
          <w:rFonts w:hint="eastAsia" w:ascii="仿宋" w:hAnsi="仿宋" w:eastAsia="仿宋" w:cs="仿宋"/>
          <w:sz w:val="30"/>
          <w:szCs w:val="30"/>
          <w:lang w:val="en-US" w:eastAsia="zh-CN"/>
        </w:rPr>
        <w:t>2017年本单位</w:t>
      </w:r>
      <w:r>
        <w:rPr>
          <w:rFonts w:hint="eastAsia" w:ascii="仿宋" w:hAnsi="仿宋" w:eastAsia="仿宋" w:cs="仿宋"/>
          <w:sz w:val="30"/>
          <w:szCs w:val="30"/>
        </w:rPr>
        <w:t>项目</w:t>
      </w:r>
      <w:r>
        <w:rPr>
          <w:rFonts w:hint="eastAsia" w:ascii="仿宋" w:hAnsi="仿宋" w:eastAsia="仿宋" w:cs="仿宋"/>
          <w:sz w:val="30"/>
          <w:szCs w:val="30"/>
          <w:lang w:eastAsia="zh-CN"/>
        </w:rPr>
        <w:t>资金</w:t>
      </w:r>
      <w:r>
        <w:rPr>
          <w:rFonts w:hint="eastAsia" w:ascii="仿宋" w:hAnsi="仿宋" w:eastAsia="仿宋" w:cs="仿宋"/>
          <w:sz w:val="30"/>
          <w:szCs w:val="30"/>
        </w:rPr>
        <w:t>支出</w:t>
      </w:r>
      <w:r>
        <w:rPr>
          <w:rFonts w:ascii="仿宋" w:hAnsi="仿宋" w:eastAsia="仿宋" w:cs="仿宋"/>
          <w:sz w:val="30"/>
          <w:szCs w:val="30"/>
        </w:rPr>
        <w:t>5.79</w:t>
      </w:r>
      <w:r>
        <w:rPr>
          <w:rFonts w:hint="eastAsia" w:ascii="仿宋" w:hAnsi="仿宋" w:eastAsia="仿宋" w:cs="仿宋"/>
          <w:sz w:val="30"/>
          <w:szCs w:val="30"/>
        </w:rPr>
        <w:t>元（工资福利支出</w:t>
      </w:r>
      <w:r>
        <w:rPr>
          <w:rFonts w:ascii="仿宋" w:hAnsi="仿宋" w:eastAsia="仿宋" w:cs="仿宋"/>
          <w:sz w:val="30"/>
          <w:szCs w:val="30"/>
        </w:rPr>
        <w:t>0</w:t>
      </w:r>
      <w:r>
        <w:rPr>
          <w:rFonts w:hint="eastAsia" w:ascii="仿宋" w:hAnsi="仿宋" w:eastAsia="仿宋" w:cs="仿宋"/>
          <w:sz w:val="30"/>
          <w:szCs w:val="30"/>
        </w:rPr>
        <w:t>元，商品服务支出</w:t>
      </w:r>
      <w:r>
        <w:rPr>
          <w:rFonts w:ascii="仿宋" w:hAnsi="仿宋" w:eastAsia="仿宋" w:cs="仿宋"/>
          <w:sz w:val="30"/>
          <w:szCs w:val="30"/>
        </w:rPr>
        <w:t>12.31</w:t>
      </w:r>
      <w:r>
        <w:rPr>
          <w:rFonts w:hint="eastAsia" w:ascii="仿宋" w:hAnsi="仿宋" w:eastAsia="仿宋" w:cs="仿宋"/>
          <w:sz w:val="30"/>
          <w:szCs w:val="30"/>
        </w:rPr>
        <w:t>万元，其他资本性支出</w:t>
      </w:r>
      <w:r>
        <w:rPr>
          <w:rFonts w:ascii="仿宋" w:hAnsi="仿宋" w:eastAsia="仿宋" w:cs="仿宋"/>
          <w:sz w:val="30"/>
          <w:szCs w:val="30"/>
        </w:rPr>
        <w:t>45.56</w:t>
      </w:r>
      <w:r>
        <w:rPr>
          <w:rFonts w:hint="eastAsia" w:ascii="仿宋" w:hAnsi="仿宋" w:eastAsia="仿宋" w:cs="仿宋"/>
          <w:sz w:val="30"/>
          <w:szCs w:val="30"/>
        </w:rPr>
        <w:t>万元）。</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ascii="仿宋" w:hAnsi="仿宋" w:eastAsia="仿宋" w:cs="仿宋"/>
          <w:sz w:val="30"/>
          <w:szCs w:val="30"/>
        </w:rPr>
        <w:t xml:space="preserve"> </w:t>
      </w:r>
      <w:r>
        <w:rPr>
          <w:rFonts w:hint="eastAsia" w:ascii="仿宋" w:hAnsi="仿宋" w:eastAsia="仿宋" w:cs="仿宋"/>
          <w:sz w:val="30"/>
          <w:szCs w:val="30"/>
        </w:rPr>
        <w:t>无</w:t>
      </w:r>
    </w:p>
    <w:p>
      <w:pPr>
        <w:spacing w:after="0" w:line="520" w:lineRule="exact"/>
        <w:ind w:firstLine="900" w:firstLineChars="300"/>
        <w:rPr>
          <w:rFonts w:ascii="仿宋" w:hAnsi="仿宋" w:eastAsia="仿宋" w:cs="仿宋"/>
          <w:sz w:val="30"/>
          <w:szCs w:val="30"/>
        </w:rPr>
      </w:pPr>
    </w:p>
    <w:p>
      <w:pPr>
        <w:spacing w:after="0" w:line="520" w:lineRule="exact"/>
        <w:ind w:firstLine="900" w:firstLineChars="300"/>
        <w:rPr>
          <w:rFonts w:ascii="仿宋" w:hAnsi="仿宋" w:eastAsia="仿宋" w:cs="仿宋"/>
          <w:sz w:val="30"/>
          <w:szCs w:val="30"/>
        </w:rPr>
      </w:pPr>
    </w:p>
    <w:p>
      <w:pPr>
        <w:spacing w:after="0" w:line="520" w:lineRule="exact"/>
        <w:rPr>
          <w:rFonts w:ascii="仿宋" w:hAnsi="仿宋" w:eastAsia="仿宋" w:cs="仿宋"/>
          <w:sz w:val="30"/>
          <w:szCs w:val="30"/>
        </w:rPr>
      </w:pPr>
    </w:p>
    <w:p>
      <w:pPr>
        <w:spacing w:line="220" w:lineRule="atLeast"/>
        <w:jc w:val="both"/>
        <w:rPr>
          <w:rFonts w:ascii="仿宋" w:hAnsi="仿宋" w:eastAsia="仿宋" w:cs="仿宋"/>
          <w:sz w:val="30"/>
          <w:szCs w:val="30"/>
        </w:rPr>
      </w:pPr>
    </w:p>
    <w:p>
      <w:pPr>
        <w:spacing w:line="220" w:lineRule="atLeas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第三部分</w:t>
      </w:r>
      <w:r>
        <w:rPr>
          <w:rFonts w:ascii="仿宋" w:hAnsi="仿宋" w:eastAsia="仿宋" w:cs="仿宋"/>
          <w:b/>
          <w:bCs/>
          <w:sz w:val="30"/>
          <w:szCs w:val="30"/>
        </w:rPr>
        <w:t xml:space="preserve"> </w:t>
      </w:r>
      <w:r>
        <w:rPr>
          <w:rFonts w:hint="eastAsia" w:ascii="仿宋" w:hAnsi="仿宋" w:eastAsia="仿宋" w:cs="仿宋"/>
          <w:b/>
          <w:bCs/>
          <w:sz w:val="30"/>
          <w:szCs w:val="30"/>
        </w:rPr>
        <w:t>专业名词解释</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财政拨款收入：指同级财政当年拨付的资金。</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上级补助收入：指事业单位从主管部门和上级单位取得的非财政补助收入。</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事业收入：指事业单位开展专业业务活动及其辅助活动所取得的收入。</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经营收入：指事业单位在专业业务活动及其辅助活动之外开展非独立核算经营活动取得的收入。</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附属单位缴款：指事业单位附属的独立核算单位按有关规定上缴的收入。</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其他收入：指除上述“财政拨款收入”、“事业收入”、“经营收入”、“附属单位缴款”等之外取得的收入。</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用事业基金弥补收支差额：指事业单位在当年的“财政拨款</w:t>
      </w:r>
      <w:r>
        <w:rPr>
          <w:rFonts w:ascii="仿宋" w:hAnsi="仿宋" w:eastAsia="仿宋" w:cs="仿宋"/>
          <w:sz w:val="30"/>
          <w:szCs w:val="30"/>
        </w:rPr>
        <w:t xml:space="preserve"> </w:t>
      </w:r>
      <w:r>
        <w:rPr>
          <w:rFonts w:hint="eastAsia" w:ascii="仿宋" w:hAnsi="仿宋" w:eastAsia="仿宋" w:cs="仿宋"/>
          <w:sz w:val="30"/>
          <w:szCs w:val="30"/>
        </w:rPr>
        <w:t>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上年结转和结余：指以前年度支出预算因客观条件变化未执行完毕、结转到本年度按有关规定继续使用的资金，既包括财政拨款结转和结余，也包括事业收入、经营收入、其他收入的结转和结余。</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结余分配：反映单位当年结余的分配情况。</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基本支出：指为保障机构正常运转、完成日常工作任务而发生的人员支出和公用支出。</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项目支出：指在基本支出之外为完成特定行政任务和事业发展目标所发生的支出。</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经营支出：指事业单位在专业业务活动及其辅助活动之外开展非独立核算经营活动发生的支出。</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对附属单位补助支出：指事业单位发生的用非财政预算资金对附属单位的补助支出。</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“三公”经费：指用一般公共预算财政拨款安排的因公出国（境）费、公务用车购置及运行费和公务接待费。其中，因公出国（境）费反映单位公务出国（境）的住宿费、旅费、伙食补助</w:t>
      </w:r>
      <w:r>
        <w:rPr>
          <w:rFonts w:ascii="仿宋" w:hAnsi="仿宋" w:eastAsia="仿宋" w:cs="仿宋"/>
          <w:sz w:val="30"/>
          <w:szCs w:val="30"/>
        </w:rPr>
        <w:t xml:space="preserve"> </w:t>
      </w:r>
      <w:r>
        <w:rPr>
          <w:rFonts w:hint="eastAsia" w:ascii="仿宋" w:hAnsi="仿宋" w:eastAsia="仿宋" w:cs="仿宋"/>
          <w:sz w:val="30"/>
          <w:szCs w:val="30"/>
        </w:rPr>
        <w:t>费、杂费、培训费等支出；公务用车购置及运行费反映单位公务用车购置费及租用费、燃料费、维修费、过路过桥费、保险费、安全奖励费用等支出；公务接待费反映单位按规定开支的各类公务接待（含外宾接待）支出。</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本单位支出功能分类说明。</w:t>
      </w:r>
      <w:r>
        <w:rPr>
          <w:rFonts w:ascii="仿宋" w:hAnsi="仿宋" w:eastAsia="仿宋" w:cs="仿宋"/>
          <w:sz w:val="30"/>
          <w:szCs w:val="30"/>
        </w:rPr>
        <w:t>2070405</w:t>
      </w:r>
      <w:r>
        <w:rPr>
          <w:rFonts w:hint="eastAsia" w:ascii="仿宋" w:hAnsi="仿宋" w:eastAsia="仿宋" w:cs="仿宋"/>
          <w:sz w:val="30"/>
          <w:szCs w:val="30"/>
        </w:rPr>
        <w:t>：指电视</w:t>
      </w:r>
      <w:r>
        <w:rPr>
          <w:rFonts w:hint="eastAsia" w:ascii="仿宋" w:hAnsi="仿宋" w:eastAsia="仿宋" w:cs="仿宋"/>
          <w:sz w:val="30"/>
          <w:szCs w:val="30"/>
          <w:lang w:eastAsia="zh-CN"/>
        </w:rPr>
        <w:t>；</w:t>
      </w:r>
      <w:r>
        <w:rPr>
          <w:rFonts w:ascii="仿宋" w:hAnsi="仿宋" w:eastAsia="仿宋" w:cs="仿宋"/>
          <w:sz w:val="30"/>
          <w:szCs w:val="30"/>
        </w:rPr>
        <w:t>2070499</w:t>
      </w:r>
      <w:r>
        <w:rPr>
          <w:rFonts w:hint="eastAsia" w:ascii="仿宋" w:hAnsi="仿宋" w:eastAsia="仿宋" w:cs="仿宋"/>
          <w:sz w:val="30"/>
          <w:szCs w:val="30"/>
        </w:rPr>
        <w:t>：指其他新闻出版广播影视支出</w:t>
      </w:r>
      <w:r>
        <w:rPr>
          <w:rFonts w:hint="eastAsia" w:ascii="仿宋" w:hAnsi="仿宋" w:eastAsia="仿宋" w:cs="仿宋"/>
          <w:sz w:val="30"/>
          <w:szCs w:val="30"/>
          <w:lang w:eastAsia="zh-CN"/>
        </w:rPr>
        <w:t>；</w:t>
      </w:r>
      <w:r>
        <w:rPr>
          <w:rFonts w:ascii="仿宋" w:hAnsi="仿宋" w:eastAsia="仿宋" w:cs="仿宋"/>
          <w:sz w:val="30"/>
          <w:szCs w:val="30"/>
        </w:rPr>
        <w:t>2080505</w:t>
      </w:r>
      <w:r>
        <w:rPr>
          <w:rFonts w:hint="eastAsia" w:ascii="仿宋" w:hAnsi="仿宋" w:eastAsia="仿宋" w:cs="仿宋"/>
          <w:sz w:val="30"/>
          <w:szCs w:val="30"/>
        </w:rPr>
        <w:t>：指机关事业单位基本养老保险缴费支出。</w:t>
      </w:r>
    </w:p>
    <w:p>
      <w:pPr>
        <w:spacing w:line="220" w:lineRule="atLeast"/>
        <w:jc w:val="both"/>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第四部分</w:t>
      </w:r>
      <w:r>
        <w:rPr>
          <w:rFonts w:ascii="仿宋" w:hAnsi="仿宋" w:eastAsia="仿宋" w:cs="仿宋"/>
          <w:b/>
          <w:bCs/>
          <w:sz w:val="30"/>
          <w:szCs w:val="30"/>
        </w:rPr>
        <w:t xml:space="preserve"> </w:t>
      </w:r>
      <w:r>
        <w:rPr>
          <w:rFonts w:hint="eastAsia" w:ascii="仿宋" w:hAnsi="仿宋" w:eastAsia="仿宋" w:cs="仿宋"/>
          <w:b/>
          <w:bCs/>
          <w:sz w:val="30"/>
          <w:szCs w:val="30"/>
        </w:rPr>
        <w:t>部门决算报表（见附表）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一、报表封面</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二、《收入支出决算总表》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三、《收入决算表》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四、《支出决算表》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五、《收入支出决算表》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六、《项目收入支出决算表》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七、《行政事业类项目收入支出决算表》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八、《基本建设类项目收入支出决算表》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九、《支出决算明细表》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十一、《项目支出决算明细表》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十二、《财政专户管理资金收入支出决算表》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十三、《财政拨款收入支出决算总表》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十四、《一般公共预算财政拨款收入支出决算表》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十五、《一般公共预算财政拨款支出决算明细表》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十六、《一般公共预算财政拨款基本支出决算明细表》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十七、《一般公共预算财政拨款项目支出决算明细表》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十八、《政府性基金预算财政拨款收入支出决算表》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十九、《政府性基金预算财政拨款支出决算明细表》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二十、《政府性基金预算财政拨款基本支出决算明细表》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二十一、《政府性基金预算财政拨款项目支出决算明细表》。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二十二、《资产负债简表》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二十三、《资产情况表》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二十四、《国有资产收益征缴情况表》、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二十五、《基本数字表》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二十六、《机构人员情况表》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二十七、《非税收入征缴情况表》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二十八、《部门决算相关信息统计表》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二十九、《政府采购情况表》</w:t>
      </w:r>
      <w:r>
        <w:rPr>
          <w:rFonts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三十、《</w:t>
      </w:r>
      <w:r>
        <w:rPr>
          <w:rFonts w:ascii="仿宋" w:hAnsi="仿宋" w:eastAsia="仿宋" w:cs="仿宋"/>
          <w:sz w:val="30"/>
          <w:szCs w:val="30"/>
        </w:rPr>
        <w:t>2017</w:t>
      </w:r>
      <w:r>
        <w:rPr>
          <w:rFonts w:hint="eastAsia" w:ascii="仿宋" w:hAnsi="仿宋" w:eastAsia="仿宋" w:cs="仿宋"/>
          <w:sz w:val="30"/>
          <w:szCs w:val="30"/>
        </w:rPr>
        <w:t>年度一般公共预算“三公”经费支出情况表》</w:t>
      </w:r>
      <w:r>
        <w:rPr>
          <w:rFonts w:ascii="仿宋" w:hAnsi="仿宋" w:eastAsia="仿宋" w:cs="仿宋"/>
          <w:sz w:val="30"/>
          <w:szCs w:val="30"/>
        </w:rPr>
        <w:t xml:space="preserve"> </w:t>
      </w: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_GB2312">
    <w:altName w:val="Times New Roman"/>
    <w:panose1 w:val="00000000000000000000"/>
    <w:charset w:val="00"/>
    <w:family w:val="auto"/>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F7240"/>
    <w:rsid w:val="00213BCD"/>
    <w:rsid w:val="002157CA"/>
    <w:rsid w:val="0023560C"/>
    <w:rsid w:val="00451DCD"/>
    <w:rsid w:val="00472A92"/>
    <w:rsid w:val="005F7240"/>
    <w:rsid w:val="007603E0"/>
    <w:rsid w:val="007A471C"/>
    <w:rsid w:val="009E2610"/>
    <w:rsid w:val="00B27D21"/>
    <w:rsid w:val="00DF76D3"/>
    <w:rsid w:val="00F960B3"/>
    <w:rsid w:val="01A34B20"/>
    <w:rsid w:val="03532D40"/>
    <w:rsid w:val="091B17BF"/>
    <w:rsid w:val="092049E7"/>
    <w:rsid w:val="0CC132E4"/>
    <w:rsid w:val="0D13501A"/>
    <w:rsid w:val="11671B46"/>
    <w:rsid w:val="15730A6E"/>
    <w:rsid w:val="15D81A84"/>
    <w:rsid w:val="1CAD5CFA"/>
    <w:rsid w:val="267E66BC"/>
    <w:rsid w:val="2B0D120C"/>
    <w:rsid w:val="2CF82DAC"/>
    <w:rsid w:val="2D3E4283"/>
    <w:rsid w:val="2FA602F9"/>
    <w:rsid w:val="312B471A"/>
    <w:rsid w:val="329B6A6C"/>
    <w:rsid w:val="35F2464A"/>
    <w:rsid w:val="379C4708"/>
    <w:rsid w:val="38EE5287"/>
    <w:rsid w:val="3EB80BC7"/>
    <w:rsid w:val="40D535FD"/>
    <w:rsid w:val="47FC226E"/>
    <w:rsid w:val="49B62C49"/>
    <w:rsid w:val="49CC08D4"/>
    <w:rsid w:val="4D272348"/>
    <w:rsid w:val="4ED975F2"/>
    <w:rsid w:val="4F230F9D"/>
    <w:rsid w:val="4F3E4A27"/>
    <w:rsid w:val="533E79BC"/>
    <w:rsid w:val="560C2BCD"/>
    <w:rsid w:val="567B170D"/>
    <w:rsid w:val="5B13224F"/>
    <w:rsid w:val="5F1E2E07"/>
    <w:rsid w:val="63B443CB"/>
    <w:rsid w:val="65A50A5B"/>
    <w:rsid w:val="67783195"/>
    <w:rsid w:val="6E4F6072"/>
    <w:rsid w:val="715500A7"/>
    <w:rsid w:val="73CE71FD"/>
    <w:rsid w:val="760C388A"/>
    <w:rsid w:val="78436D43"/>
    <w:rsid w:val="787D7649"/>
    <w:rsid w:val="7BF96EA7"/>
    <w:rsid w:val="7E993C90"/>
    <w:rsid w:val="7F47136E"/>
  </w:rsids>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3">
    <w:name w:val="Default Paragraph Font"/>
    <w:semiHidden/>
    <w:qFormat/>
    <w:uiPriority w:val="99"/>
  </w:style>
  <w:style w:type="table" w:default="1" w:styleId="4">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Layout w:type="fixed"/>
      <w:tblCellMar>
        <w:top w:w="0" w:type="dxa"/>
        <w:left w:w="108" w:type="dxa"/>
        <w:bottom w:w="0" w:type="dxa"/>
        <w:right w:w="108" w:type="dxa"/>
      </w:tblCellMar>
    </w:tblPr>
  </w:style>
  <w:style w:type="paragraph" w:styleId="2">
    <w:name w:val="Normal (Web)"/>
    <w:basedOn w:val="1"/>
    <w:unhideWhenUsed/>
    <w:uiPriority w:val="99"/>
    <w:pPr>
      <w:keepNext w:val="0"/>
      <w:keepLines w:val="0"/>
      <w:widowControl w:val="0"/>
      <w:suppressLineNumbers w:val="0"/>
      <w:adjustRightInd/>
      <w:snapToGrid/>
      <w:spacing w:before="0" w:beforeAutospacing="0" w:after="0" w:afterAutospacing="0"/>
      <w:ind w:left="0" w:right="0"/>
      <w:jc w:val="both"/>
    </w:pPr>
    <w:rPr>
      <w:rFonts w:hint="default" w:ascii="Times New Roman" w:hAnsi="Times New Roman" w:eastAsia="宋体" w:cs="Times New Roman"/>
      <w:snapToGrid/>
      <w:kern w:val="2"/>
      <w:sz w:val="24"/>
      <w:szCs w:val="24"/>
      <w:lang w:val="en-US" w:eastAsia="zh-CN" w:bidi="ar"/>
    </w:rPr>
  </w:style>
  <w:style w:type="table" w:styleId="5">
    <w:name w:val="Table Grid"/>
    <w:basedOn w:val="4"/>
    <w:qFormat/>
    <w:uiPriority w:val="99"/>
    <w:pPr>
      <w:widowControl w:val="0"/>
      <w:jc w:val="both"/>
    </w:pPr>
    <w:rPr>
      <w:rFonts w:eastAsia="微软雅黑"/>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丰华文化用品广场</Company>
  <Pages>14</Pages>
  <Words>818</Words>
  <Characters>4663</Characters>
  <Lines>0</Lines>
  <Paragraphs>0</Paragraphs>
  <TotalTime>0</TotalTime>
  <ScaleCrop>false</ScaleCrop>
  <LinksUpToDate>false</LinksUpToDate>
  <CharactersWithSpaces>0</CharactersWithSpaces>
  <Application>WPS Office_10.1.0.5554_F1E327BC-269C-435d-A152-05C5408002CA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2018-07-10T10:05:00Z</dcterms:created>
  <dc:creator>丰华网络</dc:creator>
  <cp:lastModifiedBy>Administrator</cp:lastModifiedBy>
  <dcterms:modified xsi:type="dcterms:W3CDTF">2019-05-06T03:28:11Z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ies>
</file>