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b/>
          <w:bCs/>
          <w:sz w:val="30"/>
          <w:szCs w:val="30"/>
        </w:rPr>
      </w:pPr>
      <w:r>
        <w:rPr>
          <w:rFonts w:hint="eastAsia" w:ascii="仿宋" w:hAnsi="仿宋" w:eastAsia="仿宋" w:cs="仿宋"/>
          <w:b/>
          <w:bCs/>
          <w:sz w:val="30"/>
          <w:szCs w:val="30"/>
        </w:rPr>
        <w:t xml:space="preserve">附件1： </w:t>
      </w:r>
    </w:p>
    <w:p>
      <w:pPr>
        <w:spacing w:line="220" w:lineRule="atLeast"/>
        <w:ind w:firstLine="600" w:firstLineChars="200"/>
        <w:rPr>
          <w:rFonts w:ascii="仿宋" w:hAnsi="仿宋" w:eastAsia="仿宋" w:cs="仿宋"/>
          <w:sz w:val="30"/>
          <w:szCs w:val="30"/>
        </w:rPr>
      </w:pPr>
    </w:p>
    <w:p>
      <w:pPr>
        <w:spacing w:after="0" w:line="520" w:lineRule="exact"/>
        <w:ind w:firstLine="360" w:firstLineChars="100"/>
        <w:jc w:val="center"/>
        <w:rPr>
          <w:rFonts w:hint="eastAsia" w:ascii="微软雅黑" w:hAnsi="微软雅黑" w:eastAsia="微软雅黑" w:cs="微软雅黑"/>
          <w:b w:val="0"/>
          <w:bCs w:val="0"/>
          <w:sz w:val="36"/>
          <w:szCs w:val="36"/>
          <w:lang w:eastAsia="zh-CN"/>
        </w:rPr>
      </w:pPr>
      <w:r>
        <w:rPr>
          <w:rFonts w:hint="eastAsia" w:ascii="微软雅黑" w:hAnsi="微软雅黑" w:eastAsia="微软雅黑" w:cs="微软雅黑"/>
          <w:sz w:val="36"/>
          <w:szCs w:val="36"/>
          <w:lang w:val="en-US" w:eastAsia="zh-CN"/>
        </w:rPr>
        <w:t>2017</w:t>
      </w:r>
      <w:r>
        <w:rPr>
          <w:rFonts w:hint="eastAsia" w:ascii="微软雅黑" w:hAnsi="微软雅黑" w:eastAsia="微软雅黑" w:cs="微软雅黑"/>
          <w:sz w:val="36"/>
          <w:szCs w:val="36"/>
        </w:rPr>
        <w:t>年度</w:t>
      </w:r>
      <w:r>
        <w:rPr>
          <w:rFonts w:hint="eastAsia" w:ascii="微软雅黑" w:hAnsi="微软雅黑" w:eastAsia="微软雅黑" w:cs="微软雅黑"/>
          <w:sz w:val="36"/>
          <w:szCs w:val="36"/>
          <w:lang w:eastAsia="zh-CN"/>
        </w:rPr>
        <w:t>玛纳斯县</w:t>
      </w:r>
      <w:r>
        <w:rPr>
          <w:rFonts w:hint="eastAsia" w:ascii="微软雅黑" w:hAnsi="微软雅黑" w:eastAsia="微软雅黑" w:cs="微软雅黑"/>
          <w:b w:val="0"/>
          <w:bCs w:val="0"/>
          <w:sz w:val="36"/>
          <w:szCs w:val="36"/>
          <w:lang w:eastAsia="zh-CN"/>
        </w:rPr>
        <w:t>计划生育宣传技术</w:t>
      </w:r>
    </w:p>
    <w:p>
      <w:pPr>
        <w:spacing w:after="0" w:line="520" w:lineRule="exact"/>
        <w:ind w:firstLine="360" w:firstLineChars="100"/>
        <w:jc w:val="center"/>
        <w:rPr>
          <w:rFonts w:hint="eastAsia" w:ascii="微软雅黑" w:hAnsi="微软雅黑" w:eastAsia="微软雅黑" w:cs="微软雅黑"/>
          <w:sz w:val="36"/>
          <w:szCs w:val="36"/>
        </w:rPr>
      </w:pPr>
      <w:r>
        <w:rPr>
          <w:rFonts w:hint="eastAsia" w:ascii="微软雅黑" w:hAnsi="微软雅黑" w:eastAsia="微软雅黑" w:cs="微软雅黑"/>
          <w:b w:val="0"/>
          <w:bCs w:val="0"/>
          <w:sz w:val="36"/>
          <w:szCs w:val="36"/>
          <w:lang w:eastAsia="zh-CN"/>
        </w:rPr>
        <w:t>指导</w:t>
      </w:r>
      <w:r>
        <w:rPr>
          <w:rFonts w:hint="eastAsia" w:ascii="微软雅黑" w:hAnsi="微软雅黑" w:eastAsia="微软雅黑" w:cs="微软雅黑"/>
          <w:sz w:val="36"/>
          <w:szCs w:val="36"/>
          <w:lang w:eastAsia="zh-CN"/>
        </w:rPr>
        <w:t>站</w:t>
      </w:r>
      <w:r>
        <w:rPr>
          <w:rFonts w:hint="eastAsia" w:ascii="微软雅黑" w:hAnsi="微软雅黑" w:eastAsia="微软雅黑" w:cs="微软雅黑"/>
          <w:sz w:val="36"/>
          <w:szCs w:val="36"/>
        </w:rPr>
        <w:t>部门决算公开说明</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w:t>
      </w:r>
      <w:r>
        <w:rPr>
          <w:rFonts w:hint="eastAsia" w:ascii="仿宋" w:hAnsi="仿宋" w:eastAsia="仿宋" w:cs="仿宋"/>
          <w:b/>
          <w:bCs/>
          <w:sz w:val="30"/>
          <w:szCs w:val="30"/>
          <w:lang w:eastAsia="zh-CN"/>
        </w:rPr>
        <w:t>计划生育宣传技术指导站</w:t>
      </w:r>
      <w:r>
        <w:rPr>
          <w:rFonts w:hint="eastAsia" w:ascii="仿宋" w:hAnsi="仿宋" w:eastAsia="仿宋" w:cs="仿宋"/>
          <w:b/>
          <w:bCs/>
          <w:sz w:val="30"/>
          <w:szCs w:val="30"/>
        </w:rPr>
        <w:t xml:space="preserve">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2"/>
          <w:szCs w:val="32"/>
        </w:rPr>
      </w:pPr>
      <w:r>
        <w:rPr>
          <w:rFonts w:hint="eastAsia" w:ascii="仿宋" w:hAnsi="仿宋" w:eastAsia="仿宋" w:cs="仿宋"/>
          <w:b/>
          <w:bCs/>
          <w:sz w:val="32"/>
          <w:szCs w:val="32"/>
        </w:rPr>
        <w:t>第一部分 部门单位概况</w:t>
      </w:r>
    </w:p>
    <w:p>
      <w:pPr>
        <w:spacing w:line="440" w:lineRule="exact"/>
        <w:ind w:firstLine="600" w:firstLineChars="200"/>
        <w:rPr>
          <w:rFonts w:hint="eastAsia" w:ascii="仿宋" w:hAnsi="仿宋" w:eastAsia="仿宋" w:cs="仿宋"/>
          <w:sz w:val="30"/>
          <w:szCs w:val="30"/>
        </w:rPr>
      </w:pPr>
    </w:p>
    <w:p>
      <w:pPr>
        <w:spacing w:line="44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一、</w:t>
      </w:r>
      <w:r>
        <w:rPr>
          <w:rFonts w:hint="eastAsia" w:ascii="仿宋" w:hAnsi="仿宋" w:eastAsia="仿宋" w:cs="仿宋"/>
          <w:sz w:val="30"/>
          <w:szCs w:val="30"/>
          <w:lang w:eastAsia="zh-CN"/>
        </w:rPr>
        <w:t>主要职能、机构设置及人员编制情况</w:t>
      </w:r>
    </w:p>
    <w:p>
      <w:pPr>
        <w:spacing w:line="500" w:lineRule="exact"/>
        <w:ind w:firstLine="600" w:firstLineChars="200"/>
        <w:rPr>
          <w:rFonts w:hint="eastAsia" w:ascii="仿宋_GB2312" w:eastAsia="仿宋_GB2312"/>
          <w:color w:val="000000"/>
          <w:sz w:val="32"/>
          <w:szCs w:val="32"/>
        </w:rPr>
      </w:pPr>
      <w:r>
        <w:rPr>
          <w:rFonts w:hint="eastAsia" w:ascii="仿宋" w:hAnsi="仿宋" w:eastAsia="仿宋" w:cs="仿宋"/>
          <w:sz w:val="30"/>
          <w:szCs w:val="30"/>
          <w:lang w:eastAsia="zh-CN"/>
        </w:rPr>
        <w:t>（一）</w:t>
      </w:r>
      <w:r>
        <w:rPr>
          <w:rFonts w:hint="eastAsia" w:ascii="仿宋" w:hAnsi="仿宋" w:eastAsia="仿宋" w:cs="仿宋"/>
          <w:sz w:val="30"/>
          <w:szCs w:val="30"/>
        </w:rPr>
        <w:t>部门主要职能</w:t>
      </w:r>
      <w:r>
        <w:rPr>
          <w:rFonts w:hint="eastAsia" w:ascii="仿宋" w:hAnsi="仿宋" w:eastAsia="仿宋" w:cs="仿宋"/>
          <w:sz w:val="30"/>
          <w:szCs w:val="30"/>
          <w:lang w:eastAsia="zh-CN"/>
        </w:rPr>
        <w:t>：</w:t>
      </w:r>
      <w:r>
        <w:rPr>
          <w:rFonts w:hint="eastAsia" w:ascii="仿宋_GB2312" w:eastAsia="仿宋_GB2312"/>
          <w:color w:val="000000"/>
          <w:sz w:val="32"/>
          <w:szCs w:val="32"/>
        </w:rPr>
        <w:t>切实加强新时期人口和计划生育工作，稳定低生育水平，提高人口素质，创新计划生育管理和服务机制，进一步强化计生站人员工作责任意识，牢固树立为计划生育基本国策服务、为基层服务、为广大育龄群众服务的指导思想，支持面向基层、深入村组、方便群众、服务上门的服务方向，坚持以宣传教育为主、避孕为主、经常性工作为主的方针，把提高孕前管理、技术服务水平和服务质量列为服务站的工作重点，及时为广大育龄夫妇提供安全、有效、优质的避孕节育服务，提高避孕节育全程服务和生殖保健服务水平，建立管理信息系统，通过多种形式和途径，有针对性地宣传教育，并做好信息的收集、分析与反馈，为育龄妇女提供最佳服务方案，将服务站真正办成育龄夫妇之家。</w:t>
      </w:r>
    </w:p>
    <w:p>
      <w:pPr>
        <w:spacing w:line="44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eastAsia="zh-CN"/>
        </w:rPr>
        <w:t>（二）</w:t>
      </w:r>
      <w:r>
        <w:rPr>
          <w:rFonts w:hint="eastAsia" w:ascii="仿宋" w:hAnsi="仿宋" w:eastAsia="仿宋" w:cs="仿宋"/>
          <w:sz w:val="30"/>
          <w:szCs w:val="30"/>
        </w:rPr>
        <w:t>机构设置情况</w:t>
      </w:r>
      <w:r>
        <w:rPr>
          <w:rFonts w:hint="eastAsia" w:ascii="仿宋" w:hAnsi="仿宋" w:eastAsia="仿宋" w:cs="仿宋"/>
          <w:sz w:val="30"/>
          <w:szCs w:val="30"/>
          <w:lang w:eastAsia="zh-CN"/>
        </w:rPr>
        <w:t>：三个门诊：计划生育门诊、妇科门诊、男科门诊。一个科室：检验科。两个办公室：行政办公室和财务办公室。</w:t>
      </w:r>
    </w:p>
    <w:p>
      <w:pPr>
        <w:spacing w:line="44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年末编制情况</w:t>
      </w:r>
      <w:r>
        <w:rPr>
          <w:rFonts w:hint="eastAsia" w:ascii="仿宋" w:hAnsi="仿宋" w:eastAsia="仿宋" w:cs="仿宋"/>
          <w:sz w:val="30"/>
          <w:szCs w:val="30"/>
          <w:lang w:eastAsia="zh-CN"/>
        </w:rPr>
        <w:t>：我单位</w:t>
      </w:r>
      <w:r>
        <w:rPr>
          <w:rFonts w:hint="eastAsia" w:ascii="仿宋" w:hAnsi="仿宋" w:eastAsia="仿宋" w:cs="仿宋"/>
          <w:sz w:val="30"/>
          <w:szCs w:val="30"/>
          <w:lang w:val="en-US" w:eastAsia="zh-CN"/>
        </w:rPr>
        <w:t>为全额事业单位，</w:t>
      </w:r>
      <w:r>
        <w:rPr>
          <w:rFonts w:hint="eastAsia" w:ascii="仿宋" w:hAnsi="仿宋" w:eastAsia="仿宋" w:cs="仿宋"/>
          <w:sz w:val="30"/>
          <w:szCs w:val="30"/>
          <w:lang w:eastAsia="zh-CN"/>
        </w:rPr>
        <w:t>编制数</w:t>
      </w:r>
      <w:r>
        <w:rPr>
          <w:rFonts w:hint="eastAsia" w:ascii="仿宋" w:hAnsi="仿宋" w:eastAsia="仿宋" w:cs="仿宋"/>
          <w:sz w:val="30"/>
          <w:szCs w:val="30"/>
          <w:lang w:val="en-US" w:eastAsia="zh-CN"/>
        </w:rPr>
        <w:t>14人，年末实有人数13人。</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w:t>
      </w:r>
    </w:p>
    <w:p>
      <w:pPr>
        <w:numPr>
          <w:ilvl w:val="0"/>
          <w:numId w:val="1"/>
        </w:num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部门决算单位构成。 </w:t>
      </w:r>
    </w:p>
    <w:p>
      <w:pPr>
        <w:spacing w:line="4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从决算单位构成看，201</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度玛纳斯县</w:t>
      </w:r>
      <w:r>
        <w:rPr>
          <w:rFonts w:hint="eastAsia" w:ascii="仿宋_GB2312" w:eastAsia="仿宋_GB2312"/>
          <w:color w:val="000000"/>
          <w:sz w:val="32"/>
          <w:szCs w:val="32"/>
          <w:lang w:eastAsia="zh-CN"/>
        </w:rPr>
        <w:t>计划生育宣传技术指导</w:t>
      </w:r>
      <w:r>
        <w:rPr>
          <w:rFonts w:hint="eastAsia" w:ascii="仿宋_GB2312" w:eastAsia="仿宋_GB2312"/>
          <w:color w:val="000000"/>
          <w:sz w:val="32"/>
          <w:szCs w:val="32"/>
        </w:rPr>
        <w:t>站部门决算仅包括县</w:t>
      </w:r>
      <w:r>
        <w:rPr>
          <w:rFonts w:hint="eastAsia" w:ascii="仿宋_GB2312" w:eastAsia="仿宋_GB2312"/>
          <w:color w:val="000000"/>
          <w:sz w:val="32"/>
          <w:szCs w:val="32"/>
          <w:lang w:eastAsia="zh-CN"/>
        </w:rPr>
        <w:t>计划生育宣传技术指导</w:t>
      </w:r>
      <w:r>
        <w:rPr>
          <w:rFonts w:hint="eastAsia" w:ascii="仿宋_GB2312" w:eastAsia="仿宋_GB2312"/>
          <w:color w:val="000000"/>
          <w:sz w:val="32"/>
          <w:szCs w:val="32"/>
        </w:rPr>
        <w:t>站本级决算</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无所属单位决算。</w:t>
      </w:r>
    </w:p>
    <w:p>
      <w:pPr>
        <w:spacing w:line="440" w:lineRule="exact"/>
        <w:ind w:firstLine="616" w:firstLineChars="200"/>
        <w:rPr>
          <w:rFonts w:hint="eastAsia" w:ascii="仿宋" w:hAnsi="仿宋" w:eastAsia="仿宋" w:cs="仿宋"/>
          <w:sz w:val="30"/>
          <w:szCs w:val="30"/>
        </w:rPr>
      </w:pPr>
      <w:r>
        <w:rPr>
          <w:rFonts w:hint="eastAsia" w:ascii="仿宋_GB2312" w:eastAsia="仿宋_GB2312"/>
          <w:color w:val="000000"/>
          <w:spacing w:val="-6"/>
          <w:sz w:val="32"/>
          <w:szCs w:val="32"/>
        </w:rPr>
        <w:t>纳入玛纳斯县</w:t>
      </w:r>
      <w:r>
        <w:rPr>
          <w:rFonts w:hint="eastAsia" w:ascii="仿宋_GB2312" w:eastAsia="仿宋_GB2312"/>
          <w:color w:val="000000"/>
          <w:sz w:val="32"/>
          <w:szCs w:val="32"/>
        </w:rPr>
        <w:t>县</w:t>
      </w:r>
      <w:r>
        <w:rPr>
          <w:rFonts w:hint="eastAsia" w:ascii="仿宋_GB2312" w:eastAsia="仿宋_GB2312"/>
          <w:color w:val="000000"/>
          <w:sz w:val="32"/>
          <w:szCs w:val="32"/>
          <w:lang w:eastAsia="zh-CN"/>
        </w:rPr>
        <w:t>计划生育宣传技术指导</w:t>
      </w:r>
      <w:r>
        <w:rPr>
          <w:rFonts w:hint="eastAsia" w:ascii="仿宋_GB2312" w:eastAsia="仿宋_GB2312"/>
          <w:color w:val="000000"/>
          <w:sz w:val="32"/>
          <w:szCs w:val="32"/>
        </w:rPr>
        <w:t>站</w:t>
      </w:r>
      <w:r>
        <w:rPr>
          <w:rFonts w:hint="eastAsia" w:ascii="仿宋_GB2312" w:eastAsia="仿宋_GB2312"/>
          <w:color w:val="000000"/>
          <w:spacing w:val="-6"/>
          <w:sz w:val="32"/>
          <w:szCs w:val="32"/>
        </w:rPr>
        <w:t>201</w:t>
      </w:r>
      <w:r>
        <w:rPr>
          <w:rFonts w:hint="eastAsia" w:ascii="仿宋_GB2312" w:eastAsia="仿宋_GB2312"/>
          <w:color w:val="000000"/>
          <w:spacing w:val="-6"/>
          <w:sz w:val="32"/>
          <w:szCs w:val="32"/>
          <w:lang w:val="en-US" w:eastAsia="zh-CN"/>
        </w:rPr>
        <w:t>7</w:t>
      </w:r>
      <w:r>
        <w:rPr>
          <w:rFonts w:hint="eastAsia" w:ascii="仿宋_GB2312" w:eastAsia="仿宋_GB2312"/>
          <w:color w:val="000000"/>
          <w:spacing w:val="-6"/>
          <w:sz w:val="32"/>
          <w:szCs w:val="32"/>
        </w:rPr>
        <w:t>部门决算编制范围的单位名单见下表：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841"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2841" w:type="dxa"/>
          </w:tcPr>
          <w:p>
            <w:pPr>
              <w:widowControl w:val="0"/>
              <w:spacing w:line="220" w:lineRule="atLeast"/>
              <w:jc w:val="both"/>
              <w:rPr>
                <w:rFonts w:ascii="仿宋" w:hAnsi="仿宋" w:eastAsia="仿宋" w:cs="仿宋"/>
                <w:sz w:val="30"/>
                <w:szCs w:val="30"/>
              </w:rPr>
            </w:pPr>
            <w:r>
              <w:rPr>
                <w:rFonts w:hint="eastAsia" w:ascii="仿宋_GB2312" w:eastAsia="仿宋_GB2312"/>
                <w:color w:val="000000"/>
                <w:sz w:val="32"/>
                <w:szCs w:val="32"/>
              </w:rPr>
              <w:t>县</w:t>
            </w:r>
            <w:r>
              <w:rPr>
                <w:rFonts w:hint="eastAsia" w:ascii="仿宋_GB2312" w:eastAsia="仿宋_GB2312"/>
                <w:color w:val="000000"/>
                <w:sz w:val="32"/>
                <w:szCs w:val="32"/>
                <w:lang w:eastAsia="zh-CN"/>
              </w:rPr>
              <w:t>计划生育宣传技术指导</w:t>
            </w:r>
            <w:r>
              <w:rPr>
                <w:rFonts w:hint="eastAsia" w:ascii="仿宋_GB2312" w:eastAsia="仿宋_GB2312"/>
                <w:color w:val="000000"/>
                <w:sz w:val="32"/>
                <w:szCs w:val="32"/>
              </w:rPr>
              <w:t>站</w:t>
            </w:r>
            <w:r>
              <w:rPr>
                <w:rFonts w:hint="eastAsia" w:ascii="仿宋" w:hAnsi="仿宋" w:eastAsia="仿宋" w:cs="仿宋"/>
                <w:sz w:val="30"/>
                <w:szCs w:val="30"/>
              </w:rPr>
              <w:t>本级</w:t>
            </w:r>
          </w:p>
        </w:tc>
        <w:tc>
          <w:tcPr>
            <w:tcW w:w="2841"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hint="eastAsia" w:ascii="仿宋" w:hAnsi="仿宋" w:eastAsia="仿宋" w:cs="仿宋"/>
          <w:sz w:val="30"/>
          <w:szCs w:val="30"/>
        </w:rPr>
      </w:pP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年度收入</w:t>
      </w:r>
      <w:r>
        <w:rPr>
          <w:rFonts w:hint="eastAsia" w:ascii="仿宋" w:hAnsi="仿宋" w:eastAsia="仿宋" w:cs="仿宋"/>
          <w:sz w:val="30"/>
          <w:szCs w:val="30"/>
          <w:lang w:val="en-US" w:eastAsia="zh-CN"/>
        </w:rPr>
        <w:t>205.68</w:t>
      </w:r>
      <w:r>
        <w:rPr>
          <w:rFonts w:hint="eastAsia" w:ascii="仿宋" w:hAnsi="仿宋" w:eastAsia="仿宋" w:cs="仿宋"/>
          <w:sz w:val="30"/>
          <w:szCs w:val="30"/>
        </w:rPr>
        <w:t>万元,与上年相比，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24.73</w:t>
      </w:r>
      <w:r>
        <w:rPr>
          <w:rFonts w:hint="eastAsia" w:ascii="仿宋" w:hAnsi="仿宋" w:eastAsia="仿宋" w:cs="仿宋"/>
          <w:sz w:val="30"/>
          <w:szCs w:val="30"/>
        </w:rPr>
        <w:t>万元，</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11</w:t>
      </w:r>
      <w:r>
        <w:rPr>
          <w:rFonts w:hint="eastAsia" w:ascii="仿宋" w:hAnsi="仿宋" w:eastAsia="仿宋" w:cs="仿宋"/>
          <w:sz w:val="30"/>
          <w:szCs w:val="30"/>
        </w:rPr>
        <w:t>%</w:t>
      </w:r>
      <w:r>
        <w:rPr>
          <w:rFonts w:hint="eastAsia" w:ascii="仿宋" w:hAnsi="仿宋" w:eastAsia="仿宋" w:cs="仿宋"/>
          <w:sz w:val="30"/>
          <w:szCs w:val="30"/>
          <w:lang w:eastAsia="zh-CN"/>
        </w:rPr>
        <w:t>，原因是</w:t>
      </w:r>
      <w:r>
        <w:rPr>
          <w:rFonts w:hint="eastAsia" w:ascii="仿宋" w:hAnsi="仿宋" w:eastAsia="仿宋" w:cs="仿宋"/>
          <w:sz w:val="30"/>
          <w:szCs w:val="30"/>
          <w:lang w:val="en-US" w:eastAsia="zh-CN"/>
        </w:rPr>
        <w:t>人员减少一人，财政补助人员经费减少</w:t>
      </w:r>
      <w:r>
        <w:rPr>
          <w:rFonts w:hint="eastAsia" w:ascii="仿宋" w:hAnsi="仿宋" w:eastAsia="仿宋" w:cs="仿宋"/>
          <w:sz w:val="30"/>
          <w:szCs w:val="30"/>
          <w:lang w:eastAsia="zh-CN"/>
        </w:rPr>
        <w:t>；</w:t>
      </w:r>
      <w:r>
        <w:rPr>
          <w:rFonts w:hint="eastAsia" w:ascii="仿宋" w:hAnsi="仿宋" w:eastAsia="仿宋" w:cs="仿宋"/>
          <w:sz w:val="30"/>
          <w:szCs w:val="30"/>
        </w:rPr>
        <w:t>支出</w:t>
      </w:r>
      <w:r>
        <w:rPr>
          <w:rFonts w:hint="eastAsia" w:ascii="仿宋" w:hAnsi="仿宋" w:eastAsia="仿宋" w:cs="仿宋"/>
          <w:sz w:val="30"/>
          <w:szCs w:val="30"/>
          <w:lang w:val="en-US" w:eastAsia="zh-CN"/>
        </w:rPr>
        <w:t>222.75</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6.65</w:t>
      </w:r>
      <w:r>
        <w:rPr>
          <w:rFonts w:hint="eastAsia" w:ascii="仿宋" w:hAnsi="仿宋" w:eastAsia="仿宋" w:cs="仿宋"/>
          <w:sz w:val="30"/>
          <w:szCs w:val="30"/>
        </w:rPr>
        <w:t>万元，增长</w:t>
      </w:r>
      <w:r>
        <w:rPr>
          <w:rFonts w:hint="eastAsia" w:ascii="仿宋" w:hAnsi="仿宋" w:eastAsia="仿宋" w:cs="仿宋"/>
          <w:sz w:val="30"/>
          <w:szCs w:val="30"/>
          <w:lang w:val="en-US" w:eastAsia="zh-CN"/>
        </w:rPr>
        <w:t>3</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原因是办公场所面积增加，本年业务量增加</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与上年相同，全部转入事业基金。</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：收入增加</w:t>
      </w:r>
      <w:r>
        <w:rPr>
          <w:rFonts w:hint="eastAsia" w:ascii="仿宋" w:hAnsi="仿宋" w:eastAsia="仿宋" w:cs="仿宋"/>
          <w:sz w:val="30"/>
          <w:szCs w:val="30"/>
          <w:lang w:val="en-US" w:eastAsia="zh-CN"/>
        </w:rPr>
        <w:t>51.17元，增长33%；</w:t>
      </w:r>
      <w:r>
        <w:rPr>
          <w:rFonts w:hint="eastAsia" w:ascii="仿宋" w:hAnsi="仿宋" w:eastAsia="仿宋" w:cs="仿宋"/>
          <w:sz w:val="30"/>
          <w:szCs w:val="30"/>
          <w:lang w:eastAsia="zh-CN"/>
        </w:rPr>
        <w:t>支出增加</w:t>
      </w:r>
      <w:r>
        <w:rPr>
          <w:rFonts w:hint="eastAsia" w:ascii="仿宋" w:hAnsi="仿宋" w:eastAsia="仿宋" w:cs="仿宋"/>
          <w:sz w:val="30"/>
          <w:szCs w:val="30"/>
          <w:lang w:val="en-US" w:eastAsia="zh-CN"/>
        </w:rPr>
        <w:t>68.24元，增长44%</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w:t>
      </w:r>
      <w:r>
        <w:rPr>
          <w:rFonts w:hint="eastAsia" w:ascii="仿宋" w:hAnsi="仿宋" w:eastAsia="仿宋" w:cs="仿宋"/>
          <w:sz w:val="30"/>
          <w:szCs w:val="30"/>
          <w:lang w:val="en-US" w:eastAsia="zh-CN"/>
        </w:rPr>
        <w:t>205.68</w:t>
      </w:r>
      <w:r>
        <w:rPr>
          <w:rFonts w:hint="eastAsia" w:ascii="仿宋" w:hAnsi="仿宋" w:eastAsia="仿宋" w:cs="仿宋"/>
          <w:sz w:val="30"/>
          <w:szCs w:val="30"/>
        </w:rPr>
        <w:t>万元，其中：财政拨款收入</w:t>
      </w:r>
      <w:r>
        <w:rPr>
          <w:rFonts w:hint="eastAsia" w:ascii="仿宋" w:hAnsi="仿宋" w:eastAsia="仿宋" w:cs="仿宋"/>
          <w:sz w:val="30"/>
          <w:szCs w:val="30"/>
          <w:lang w:val="en-US" w:eastAsia="zh-CN"/>
        </w:rPr>
        <w:t>170.32</w:t>
      </w:r>
      <w:r>
        <w:rPr>
          <w:rFonts w:hint="eastAsia" w:ascii="仿宋" w:hAnsi="仿宋" w:eastAsia="仿宋" w:cs="仿宋"/>
          <w:sz w:val="30"/>
          <w:szCs w:val="30"/>
        </w:rPr>
        <w:t>万元，占</w:t>
      </w:r>
      <w:r>
        <w:rPr>
          <w:rFonts w:hint="eastAsia" w:ascii="仿宋" w:hAnsi="仿宋" w:eastAsia="仿宋" w:cs="仿宋"/>
          <w:sz w:val="30"/>
          <w:szCs w:val="30"/>
          <w:lang w:val="en-US" w:eastAsia="zh-CN"/>
        </w:rPr>
        <w:t>82</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万元；事业收入</w:t>
      </w:r>
      <w:r>
        <w:rPr>
          <w:rFonts w:hint="eastAsia" w:ascii="仿宋" w:hAnsi="仿宋" w:eastAsia="仿宋" w:cs="仿宋"/>
          <w:sz w:val="30"/>
          <w:szCs w:val="30"/>
          <w:lang w:val="en-US" w:eastAsia="zh-CN"/>
        </w:rPr>
        <w:t>32.25</w:t>
      </w:r>
      <w:r>
        <w:rPr>
          <w:rFonts w:hint="eastAsia" w:ascii="仿宋" w:hAnsi="仿宋" w:eastAsia="仿宋" w:cs="仿宋"/>
          <w:sz w:val="30"/>
          <w:szCs w:val="30"/>
        </w:rPr>
        <w:t>万元，占</w:t>
      </w:r>
      <w:r>
        <w:rPr>
          <w:rFonts w:hint="eastAsia" w:ascii="仿宋" w:hAnsi="仿宋" w:eastAsia="仿宋" w:cs="仿宋"/>
          <w:sz w:val="30"/>
          <w:szCs w:val="30"/>
          <w:lang w:val="en-US" w:eastAsia="zh-CN"/>
        </w:rPr>
        <w:t>16</w:t>
      </w:r>
      <w:r>
        <w:rPr>
          <w:rFonts w:hint="eastAsia" w:ascii="仿宋" w:hAnsi="仿宋" w:eastAsia="仿宋" w:cs="仿宋"/>
          <w:sz w:val="30"/>
          <w:szCs w:val="30"/>
        </w:rPr>
        <w:t>%；其他收入</w:t>
      </w:r>
      <w:r>
        <w:rPr>
          <w:rFonts w:hint="eastAsia" w:ascii="仿宋" w:hAnsi="仿宋" w:eastAsia="仿宋" w:cs="仿宋"/>
          <w:sz w:val="30"/>
          <w:szCs w:val="30"/>
          <w:lang w:val="en-US" w:eastAsia="zh-CN"/>
        </w:rPr>
        <w:t>0.03</w:t>
      </w:r>
      <w:r>
        <w:rPr>
          <w:rFonts w:hint="eastAsia" w:ascii="仿宋" w:hAnsi="仿宋" w:eastAsia="仿宋" w:cs="仿宋"/>
          <w:sz w:val="30"/>
          <w:szCs w:val="30"/>
        </w:rPr>
        <w:t>万元。增减变化的主要原因是</w:t>
      </w:r>
      <w:r>
        <w:rPr>
          <w:rFonts w:hint="eastAsia" w:ascii="仿宋" w:hAnsi="仿宋" w:eastAsia="仿宋" w:cs="仿宋"/>
          <w:sz w:val="30"/>
          <w:szCs w:val="30"/>
          <w:lang w:eastAsia="zh-CN"/>
        </w:rPr>
        <w:t>：财政拨款减少，本年业务量增加，事业收入增加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收入增加</w:t>
      </w:r>
      <w:r>
        <w:rPr>
          <w:rFonts w:hint="eastAsia" w:ascii="仿宋" w:hAnsi="仿宋" w:eastAsia="仿宋" w:cs="仿宋"/>
          <w:sz w:val="30"/>
          <w:szCs w:val="30"/>
          <w:lang w:val="en-US" w:eastAsia="zh-CN"/>
        </w:rPr>
        <w:t>51.17万元</w:t>
      </w:r>
      <w:r>
        <w:rPr>
          <w:rFonts w:hint="eastAsia" w:ascii="仿宋" w:hAnsi="仿宋" w:eastAsia="仿宋" w:cs="仿宋"/>
          <w:sz w:val="30"/>
          <w:szCs w:val="30"/>
          <w:lang w:eastAsia="zh-CN"/>
        </w:rPr>
        <w:t>，原因是预算中无事业收入。</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222.75</w:t>
      </w:r>
      <w:r>
        <w:rPr>
          <w:rFonts w:hint="eastAsia" w:ascii="仿宋" w:hAnsi="仿宋" w:eastAsia="仿宋" w:cs="仿宋"/>
          <w:sz w:val="30"/>
          <w:szCs w:val="30"/>
        </w:rPr>
        <w:t>万元，其中：基本支出</w:t>
      </w:r>
      <w:r>
        <w:rPr>
          <w:rFonts w:hint="eastAsia" w:ascii="仿宋" w:hAnsi="仿宋" w:eastAsia="仿宋" w:cs="仿宋"/>
          <w:sz w:val="30"/>
          <w:szCs w:val="30"/>
          <w:lang w:val="en-US" w:eastAsia="zh-CN"/>
        </w:rPr>
        <w:t>222.75</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无</w:t>
      </w:r>
      <w:r>
        <w:rPr>
          <w:rFonts w:hint="eastAsia" w:ascii="仿宋" w:hAnsi="仿宋" w:eastAsia="仿宋" w:cs="仿宋"/>
          <w:sz w:val="30"/>
          <w:szCs w:val="30"/>
        </w:rPr>
        <w:t>对附属单位补助支出。增减变化的主要原因是：</w:t>
      </w:r>
      <w:r>
        <w:rPr>
          <w:rFonts w:hint="eastAsia" w:ascii="仿宋" w:hAnsi="仿宋" w:eastAsia="仿宋" w:cs="仿宋"/>
          <w:sz w:val="30"/>
          <w:szCs w:val="30"/>
          <w:lang w:eastAsia="zh-CN"/>
        </w:rPr>
        <w:t>业务量加大，办公场所面积增加，基本支出增加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支出增加</w:t>
      </w:r>
      <w:r>
        <w:rPr>
          <w:rFonts w:hint="eastAsia" w:ascii="仿宋" w:hAnsi="仿宋" w:eastAsia="仿宋" w:cs="仿宋"/>
          <w:sz w:val="30"/>
          <w:szCs w:val="30"/>
          <w:lang w:val="en-US" w:eastAsia="zh-CN"/>
        </w:rPr>
        <w:t>68.24万元，原因是办公场面积所增加，业务量加大，基本支出增加</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年度财政拨款收入</w:t>
      </w:r>
      <w:r>
        <w:rPr>
          <w:rFonts w:hint="eastAsia" w:ascii="仿宋" w:hAnsi="仿宋" w:eastAsia="仿宋" w:cs="仿宋"/>
          <w:sz w:val="30"/>
          <w:szCs w:val="30"/>
          <w:lang w:val="en-US" w:eastAsia="zh-CN"/>
        </w:rPr>
        <w:t>170.32</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38.2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18</w:t>
      </w:r>
      <w:r>
        <w:rPr>
          <w:rFonts w:hint="eastAsia" w:ascii="仿宋" w:hAnsi="仿宋" w:eastAsia="仿宋" w:cs="仿宋"/>
          <w:sz w:val="30"/>
          <w:szCs w:val="30"/>
        </w:rPr>
        <w:t>%。减</w:t>
      </w:r>
      <w:r>
        <w:rPr>
          <w:rFonts w:hint="eastAsia" w:ascii="仿宋" w:hAnsi="仿宋" w:eastAsia="仿宋" w:cs="仿宋"/>
          <w:sz w:val="30"/>
          <w:szCs w:val="30"/>
          <w:lang w:eastAsia="zh-CN"/>
        </w:rPr>
        <w:t>少</w:t>
      </w:r>
      <w:r>
        <w:rPr>
          <w:rFonts w:hint="eastAsia" w:ascii="仿宋" w:hAnsi="仿宋" w:eastAsia="仿宋" w:cs="仿宋"/>
          <w:sz w:val="30"/>
          <w:szCs w:val="30"/>
        </w:rPr>
        <w:t>的主要原因是：</w:t>
      </w:r>
      <w:r>
        <w:rPr>
          <w:rFonts w:hint="eastAsia" w:ascii="仿宋" w:hAnsi="仿宋" w:eastAsia="仿宋" w:cs="仿宋"/>
          <w:sz w:val="30"/>
          <w:szCs w:val="30"/>
          <w:lang w:val="en-US" w:eastAsia="zh-CN"/>
        </w:rPr>
        <w:t>人员减少，</w:t>
      </w:r>
      <w:r>
        <w:rPr>
          <w:rFonts w:hint="eastAsia" w:ascii="仿宋" w:hAnsi="仿宋" w:eastAsia="仿宋" w:cs="仿宋"/>
          <w:sz w:val="30"/>
          <w:szCs w:val="30"/>
          <w:lang w:eastAsia="zh-CN"/>
        </w:rPr>
        <w:t>财政拨款减少</w:t>
      </w:r>
      <w:r>
        <w:rPr>
          <w:rFonts w:hint="eastAsia" w:ascii="仿宋" w:hAnsi="仿宋" w:eastAsia="仿宋" w:cs="仿宋"/>
          <w:sz w:val="30"/>
          <w:szCs w:val="30"/>
        </w:rPr>
        <w:t>。财政拨款支出</w:t>
      </w:r>
      <w:r>
        <w:rPr>
          <w:rFonts w:hint="eastAsia" w:ascii="仿宋" w:hAnsi="仿宋" w:eastAsia="仿宋" w:cs="仿宋"/>
          <w:sz w:val="30"/>
          <w:szCs w:val="30"/>
          <w:lang w:val="en-US" w:eastAsia="zh-CN"/>
        </w:rPr>
        <w:t>170.32</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38.2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18</w:t>
      </w: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170.32</w:t>
      </w:r>
      <w:r>
        <w:rPr>
          <w:rFonts w:hint="eastAsia" w:ascii="仿宋" w:hAnsi="仿宋" w:eastAsia="仿宋" w:cs="仿宋"/>
          <w:sz w:val="30"/>
          <w:szCs w:val="30"/>
        </w:rPr>
        <w:t>万元，项目支出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万元。增减变化的主要原因是：</w:t>
      </w:r>
      <w:r>
        <w:rPr>
          <w:rFonts w:hint="eastAsia" w:ascii="仿宋" w:hAnsi="仿宋" w:eastAsia="仿宋" w:cs="仿宋"/>
          <w:sz w:val="30"/>
          <w:szCs w:val="30"/>
          <w:lang w:val="en-US" w:eastAsia="zh-CN"/>
        </w:rPr>
        <w:t>本年无项目支出</w:t>
      </w:r>
      <w:r>
        <w:rPr>
          <w:rFonts w:hint="eastAsia" w:ascii="仿宋" w:hAnsi="仿宋" w:eastAsia="仿宋" w:cs="仿宋"/>
          <w:sz w:val="30"/>
          <w:szCs w:val="30"/>
        </w:rPr>
        <w:t>。财政拨款结转结余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15.91万元，人员减少一人，人员经费减少</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年度一般公共预算支出</w:t>
      </w:r>
      <w:r>
        <w:rPr>
          <w:rFonts w:hint="eastAsia" w:ascii="仿宋" w:hAnsi="仿宋" w:eastAsia="仿宋" w:cs="仿宋"/>
          <w:sz w:val="30"/>
          <w:szCs w:val="30"/>
          <w:lang w:val="en-US" w:eastAsia="zh-CN"/>
        </w:rPr>
        <w:t>170.32</w:t>
      </w:r>
      <w:r>
        <w:rPr>
          <w:rFonts w:hint="eastAsia" w:ascii="仿宋" w:hAnsi="仿宋" w:eastAsia="仿宋" w:cs="仿宋"/>
          <w:sz w:val="30"/>
          <w:szCs w:val="30"/>
        </w:rPr>
        <w:t>万元。与上年相比，减少</w:t>
      </w:r>
      <w:r>
        <w:rPr>
          <w:rFonts w:hint="eastAsia" w:ascii="仿宋" w:hAnsi="仿宋" w:eastAsia="仿宋" w:cs="仿宋"/>
          <w:sz w:val="30"/>
          <w:szCs w:val="30"/>
          <w:lang w:val="en-US" w:eastAsia="zh-CN"/>
        </w:rPr>
        <w:t>38.2</w:t>
      </w:r>
      <w:r>
        <w:rPr>
          <w:rFonts w:hint="eastAsia" w:ascii="仿宋" w:hAnsi="仿宋" w:eastAsia="仿宋" w:cs="仿宋"/>
          <w:sz w:val="30"/>
          <w:szCs w:val="30"/>
        </w:rPr>
        <w:t>万元，降低</w:t>
      </w:r>
      <w:r>
        <w:rPr>
          <w:rFonts w:hint="eastAsia" w:ascii="仿宋" w:hAnsi="仿宋" w:eastAsia="仿宋" w:cs="仿宋"/>
          <w:sz w:val="30"/>
          <w:szCs w:val="30"/>
          <w:lang w:val="en-US" w:eastAsia="zh-CN"/>
        </w:rPr>
        <w:t>18</w:t>
      </w:r>
      <w:r>
        <w:rPr>
          <w:rFonts w:hint="eastAsia" w:ascii="仿宋" w:hAnsi="仿宋" w:eastAsia="仿宋" w:cs="仿宋"/>
          <w:sz w:val="30"/>
          <w:szCs w:val="30"/>
        </w:rPr>
        <w:t>%。增减变化的主要原因是：</w:t>
      </w:r>
      <w:r>
        <w:rPr>
          <w:rFonts w:hint="eastAsia" w:ascii="仿宋" w:hAnsi="仿宋" w:eastAsia="仿宋" w:cs="仿宋"/>
          <w:sz w:val="30"/>
          <w:szCs w:val="30"/>
          <w:lang w:eastAsia="zh-CN"/>
        </w:rPr>
        <w:t>财政拨款减少</w:t>
      </w:r>
      <w:r>
        <w:rPr>
          <w:rFonts w:hint="eastAsia" w:ascii="仿宋" w:hAnsi="仿宋" w:eastAsia="仿宋" w:cs="仿宋"/>
          <w:sz w:val="30"/>
          <w:szCs w:val="30"/>
        </w:rPr>
        <w:t>。其中：按功能分类科目，</w:t>
      </w:r>
      <w:r>
        <w:rPr>
          <w:rFonts w:hint="eastAsia" w:ascii="仿宋" w:hAnsi="仿宋" w:eastAsia="仿宋" w:cs="仿宋"/>
          <w:sz w:val="30"/>
          <w:szCs w:val="30"/>
          <w:lang w:val="en-US" w:eastAsia="zh-CN"/>
        </w:rPr>
        <w:t>机关事业单位基本养老保险缴费</w:t>
      </w:r>
      <w:r>
        <w:rPr>
          <w:rFonts w:hint="eastAsia" w:ascii="仿宋" w:hAnsi="仿宋" w:eastAsia="仿宋" w:cs="仿宋"/>
          <w:sz w:val="30"/>
          <w:szCs w:val="30"/>
        </w:rPr>
        <w:t>支出</w:t>
      </w:r>
      <w:r>
        <w:rPr>
          <w:rFonts w:hint="eastAsia" w:ascii="仿宋" w:hAnsi="仿宋" w:eastAsia="仿宋" w:cs="仿宋"/>
          <w:sz w:val="30"/>
          <w:szCs w:val="30"/>
          <w:lang w:val="en-US" w:eastAsia="zh-CN"/>
        </w:rPr>
        <w:t>17.74</w:t>
      </w:r>
      <w:r>
        <w:rPr>
          <w:rFonts w:hint="eastAsia" w:ascii="仿宋" w:hAnsi="仿宋" w:eastAsia="仿宋" w:cs="仿宋"/>
          <w:sz w:val="30"/>
          <w:szCs w:val="30"/>
        </w:rPr>
        <w:t>万元，</w:t>
      </w:r>
      <w:r>
        <w:rPr>
          <w:rFonts w:hint="eastAsia" w:ascii="仿宋" w:hAnsi="仿宋" w:eastAsia="仿宋" w:cs="仿宋"/>
          <w:sz w:val="30"/>
          <w:szCs w:val="30"/>
          <w:lang w:val="en-US" w:eastAsia="zh-CN"/>
        </w:rPr>
        <w:t>其他计划生育事务</w:t>
      </w:r>
      <w:r>
        <w:rPr>
          <w:rFonts w:hint="eastAsia" w:ascii="仿宋" w:hAnsi="仿宋" w:eastAsia="仿宋" w:cs="仿宋"/>
          <w:sz w:val="30"/>
          <w:szCs w:val="30"/>
        </w:rPr>
        <w:t>支出</w:t>
      </w:r>
      <w:r>
        <w:rPr>
          <w:rFonts w:hint="eastAsia" w:ascii="仿宋" w:hAnsi="仿宋" w:eastAsia="仿宋" w:cs="仿宋"/>
          <w:sz w:val="30"/>
          <w:szCs w:val="30"/>
          <w:lang w:val="en-US" w:eastAsia="zh-CN"/>
        </w:rPr>
        <w:t>136.77</w:t>
      </w:r>
      <w:r>
        <w:rPr>
          <w:rFonts w:hint="eastAsia" w:ascii="仿宋" w:hAnsi="仿宋" w:eastAsia="仿宋" w:cs="仿宋"/>
          <w:sz w:val="30"/>
          <w:szCs w:val="30"/>
        </w:rPr>
        <w:t>万元。按经济分类科目，</w:t>
      </w:r>
      <w:r>
        <w:rPr>
          <w:rFonts w:hint="eastAsia" w:ascii="仿宋" w:hAnsi="仿宋" w:eastAsia="仿宋" w:cs="仿宋"/>
          <w:sz w:val="30"/>
          <w:szCs w:val="30"/>
          <w:lang w:eastAsia="zh-CN"/>
        </w:rPr>
        <w:t>工资福利</w:t>
      </w:r>
      <w:r>
        <w:rPr>
          <w:rFonts w:hint="eastAsia" w:ascii="仿宋" w:hAnsi="仿宋" w:eastAsia="仿宋" w:cs="仿宋"/>
          <w:sz w:val="30"/>
          <w:szCs w:val="30"/>
        </w:rPr>
        <w:t>支出</w:t>
      </w:r>
      <w:r>
        <w:rPr>
          <w:rFonts w:hint="eastAsia" w:ascii="仿宋" w:hAnsi="仿宋" w:eastAsia="仿宋" w:cs="仿宋"/>
          <w:sz w:val="30"/>
          <w:szCs w:val="30"/>
          <w:lang w:val="en-US" w:eastAsia="zh-CN"/>
        </w:rPr>
        <w:t>117.08</w:t>
      </w:r>
      <w:r>
        <w:rPr>
          <w:rFonts w:hint="eastAsia" w:ascii="仿宋" w:hAnsi="仿宋" w:eastAsia="仿宋" w:cs="仿宋"/>
          <w:sz w:val="30"/>
          <w:szCs w:val="30"/>
        </w:rPr>
        <w:t>万元，</w:t>
      </w:r>
      <w:r>
        <w:rPr>
          <w:rFonts w:hint="eastAsia" w:ascii="仿宋" w:hAnsi="仿宋" w:eastAsia="仿宋" w:cs="仿宋"/>
          <w:sz w:val="30"/>
          <w:szCs w:val="30"/>
          <w:lang w:eastAsia="zh-CN"/>
        </w:rPr>
        <w:t>商品与服务</w:t>
      </w:r>
      <w:r>
        <w:rPr>
          <w:rFonts w:hint="eastAsia" w:ascii="仿宋" w:hAnsi="仿宋" w:eastAsia="仿宋" w:cs="仿宋"/>
          <w:sz w:val="30"/>
          <w:szCs w:val="30"/>
        </w:rPr>
        <w:t>支出</w:t>
      </w:r>
      <w:r>
        <w:rPr>
          <w:rFonts w:hint="eastAsia" w:ascii="仿宋" w:hAnsi="仿宋" w:eastAsia="仿宋" w:cs="仿宋"/>
          <w:sz w:val="30"/>
          <w:szCs w:val="30"/>
          <w:lang w:val="en-US" w:eastAsia="zh-CN"/>
        </w:rPr>
        <w:t>27</w:t>
      </w:r>
      <w:r>
        <w:rPr>
          <w:rFonts w:hint="eastAsia" w:ascii="仿宋" w:hAnsi="仿宋" w:eastAsia="仿宋" w:cs="仿宋"/>
          <w:sz w:val="30"/>
          <w:szCs w:val="30"/>
        </w:rPr>
        <w:t>万元</w:t>
      </w:r>
      <w:r>
        <w:rPr>
          <w:rFonts w:hint="eastAsia" w:ascii="仿宋" w:hAnsi="仿宋" w:eastAsia="仿宋" w:cs="仿宋"/>
          <w:sz w:val="30"/>
          <w:szCs w:val="30"/>
          <w:lang w:eastAsia="zh-CN"/>
        </w:rPr>
        <w:t>，对个人和家庭补助</w:t>
      </w:r>
      <w:r>
        <w:rPr>
          <w:rFonts w:hint="eastAsia" w:ascii="仿宋" w:hAnsi="仿宋" w:eastAsia="仿宋" w:cs="仿宋"/>
          <w:sz w:val="30"/>
          <w:szCs w:val="30"/>
          <w:lang w:val="en-US" w:eastAsia="zh-CN"/>
        </w:rPr>
        <w:t>23.24</w:t>
      </w:r>
      <w:r>
        <w:rPr>
          <w:rFonts w:hint="eastAsia" w:ascii="仿宋" w:hAnsi="仿宋" w:eastAsia="仿宋" w:cs="仿宋"/>
          <w:sz w:val="30"/>
          <w:szCs w:val="30"/>
          <w:lang w:eastAsia="zh-CN"/>
        </w:rPr>
        <w:t>万元</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15.91万元，原因为人员减少一人，财政补助人员经费减少</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计划生育宣传技术站无</w:t>
      </w:r>
      <w:r>
        <w:rPr>
          <w:rFonts w:hint="eastAsia" w:ascii="仿宋" w:hAnsi="仿宋" w:eastAsia="仿宋" w:cs="仿宋"/>
          <w:sz w:val="30"/>
          <w:szCs w:val="30"/>
        </w:rPr>
        <w:t>政府性基金预算财政拨款收入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与上年持平。</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w:t>
      </w:r>
      <w:r>
        <w:rPr>
          <w:rFonts w:hint="eastAsia" w:ascii="仿宋" w:hAnsi="仿宋" w:eastAsia="仿宋" w:cs="仿宋"/>
          <w:sz w:val="30"/>
          <w:szCs w:val="30"/>
          <w:lang w:eastAsia="zh-CN"/>
        </w:rPr>
        <w:t>计划生育宣传技术站无</w:t>
      </w:r>
      <w:r>
        <w:rPr>
          <w:rFonts w:hint="eastAsia" w:ascii="仿宋" w:hAnsi="仿宋" w:eastAsia="仿宋" w:cs="仿宋"/>
          <w:sz w:val="30"/>
          <w:szCs w:val="30"/>
        </w:rPr>
        <w:t>政府性基金</w:t>
      </w:r>
      <w:r>
        <w:rPr>
          <w:rFonts w:hint="eastAsia" w:ascii="仿宋" w:hAnsi="仿宋" w:eastAsia="仿宋" w:cs="仿宋"/>
          <w:sz w:val="30"/>
          <w:szCs w:val="30"/>
          <w:lang w:val="en-US" w:eastAsia="zh-CN"/>
        </w:rPr>
        <w:t>支出，与上年持平。</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w:t>
      </w:r>
      <w:r>
        <w:rPr>
          <w:rFonts w:hint="eastAsia" w:ascii="仿宋" w:hAnsi="仿宋" w:eastAsia="仿宋" w:cs="仿宋"/>
          <w:sz w:val="30"/>
          <w:szCs w:val="30"/>
          <w:lang w:eastAsia="zh-CN"/>
        </w:rPr>
        <w:t>无变化</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人次。开支内容包括：……。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玛纳斯县计生指导站</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widowControl w:val="0"/>
        <w:spacing w:after="0" w:line="500" w:lineRule="exact"/>
        <w:ind w:firstLine="600" w:firstLineChars="200"/>
        <w:rPr>
          <w:rFonts w:hint="eastAsia" w:ascii="仿宋" w:hAnsi="仿宋" w:eastAsia="仿宋" w:cs="仿宋"/>
          <w:sz w:val="32"/>
          <w:szCs w:val="32"/>
          <w:lang w:eastAsia="zh-CN"/>
        </w:rPr>
      </w:pPr>
      <w:r>
        <w:rPr>
          <w:rFonts w:hint="eastAsia" w:ascii="仿宋" w:hAnsi="仿宋" w:eastAsia="仿宋" w:cs="仿宋"/>
          <w:sz w:val="30"/>
          <w:szCs w:val="30"/>
          <w:lang w:eastAsia="zh-CN"/>
        </w:rPr>
        <w:t>计划生育宣传技术指导站是事业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54.17</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相比减少</w:t>
      </w:r>
      <w:r>
        <w:rPr>
          <w:rFonts w:hint="eastAsia" w:ascii="仿宋" w:hAnsi="仿宋" w:eastAsia="仿宋" w:cs="仿宋"/>
          <w:sz w:val="32"/>
          <w:szCs w:val="32"/>
          <w:lang w:val="en-US" w:eastAsia="zh-CN"/>
        </w:rPr>
        <w:t>10.93万元，下降16.79%</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14:textFill>
            <w14:solidFill>
              <w14:schemeClr w14:val="tx1"/>
            </w14:solidFill>
          </w14:textFill>
        </w:rPr>
        <w:t>严格执行中央八项规定，厉行节约。</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2017计划生育宣传技术指导站无</w:t>
      </w:r>
      <w:r>
        <w:rPr>
          <w:rFonts w:hint="eastAsia" w:ascii="仿宋" w:hAnsi="仿宋" w:eastAsia="仿宋" w:cs="仿宋"/>
          <w:sz w:val="30"/>
          <w:szCs w:val="30"/>
        </w:rPr>
        <w:t>政府采购计划</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实际采购0万元</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年12月31日，资产总计</w:t>
      </w:r>
      <w:r>
        <w:rPr>
          <w:rFonts w:hint="eastAsia" w:ascii="仿宋" w:hAnsi="仿宋" w:eastAsia="仿宋" w:cs="仿宋"/>
          <w:sz w:val="30"/>
          <w:szCs w:val="30"/>
          <w:lang w:val="en-US" w:eastAsia="zh-CN"/>
        </w:rPr>
        <w:t>218.2</w:t>
      </w:r>
      <w:r>
        <w:rPr>
          <w:rFonts w:hint="eastAsia" w:ascii="仿宋" w:hAnsi="仿宋" w:eastAsia="仿宋" w:cs="仿宋"/>
          <w:sz w:val="30"/>
          <w:szCs w:val="30"/>
        </w:rPr>
        <w:t>万元，其中：流动资产</w:t>
      </w:r>
      <w:r>
        <w:rPr>
          <w:rFonts w:hint="eastAsia" w:ascii="仿宋" w:hAnsi="仿宋" w:eastAsia="仿宋" w:cs="仿宋"/>
          <w:sz w:val="30"/>
          <w:szCs w:val="30"/>
          <w:lang w:val="en-US" w:eastAsia="zh-CN"/>
        </w:rPr>
        <w:t>22.24</w:t>
      </w:r>
      <w:r>
        <w:rPr>
          <w:rFonts w:hint="eastAsia" w:ascii="仿宋" w:hAnsi="仿宋" w:eastAsia="仿宋" w:cs="仿宋"/>
          <w:sz w:val="30"/>
          <w:szCs w:val="30"/>
        </w:rPr>
        <w:t>万元，固定资产</w:t>
      </w:r>
      <w:r>
        <w:rPr>
          <w:rFonts w:hint="eastAsia" w:ascii="仿宋" w:hAnsi="仿宋" w:eastAsia="仿宋" w:cs="仿宋"/>
          <w:sz w:val="30"/>
          <w:szCs w:val="30"/>
          <w:lang w:val="en-US" w:eastAsia="zh-CN"/>
        </w:rPr>
        <w:t>195.95</w:t>
      </w:r>
      <w:r>
        <w:rPr>
          <w:rFonts w:hint="eastAsia" w:ascii="仿宋" w:hAnsi="仿宋" w:eastAsia="仿宋" w:cs="仿宋"/>
          <w:sz w:val="30"/>
          <w:szCs w:val="30"/>
        </w:rPr>
        <w:t>元，其中：房屋</w:t>
      </w:r>
      <w:r>
        <w:rPr>
          <w:rFonts w:hint="eastAsia" w:ascii="仿宋" w:hAnsi="仿宋" w:eastAsia="仿宋" w:cs="仿宋"/>
          <w:sz w:val="30"/>
          <w:szCs w:val="30"/>
          <w:lang w:val="en-US" w:eastAsia="zh-CN"/>
        </w:rPr>
        <w:t>600</w:t>
      </w:r>
      <w:r>
        <w:rPr>
          <w:rFonts w:hint="eastAsia" w:ascii="仿宋" w:hAnsi="仿宋" w:eastAsia="仿宋" w:cs="仿宋"/>
          <w:sz w:val="30"/>
          <w:szCs w:val="30"/>
        </w:rPr>
        <w:t>（平方米），价值</w:t>
      </w:r>
      <w:r>
        <w:rPr>
          <w:rFonts w:hint="eastAsia" w:ascii="仿宋" w:hAnsi="仿宋" w:eastAsia="仿宋" w:cs="仿宋"/>
          <w:sz w:val="30"/>
          <w:szCs w:val="30"/>
          <w:lang w:val="en-US" w:eastAsia="zh-CN"/>
        </w:rPr>
        <w:t>21</w:t>
      </w:r>
      <w:r>
        <w:rPr>
          <w:rFonts w:hint="eastAsia" w:ascii="仿宋" w:hAnsi="仿宋" w:eastAsia="仿宋" w:cs="仿宋"/>
          <w:sz w:val="30"/>
          <w:szCs w:val="30"/>
        </w:rPr>
        <w:t>万元，共有车辆</w:t>
      </w:r>
      <w:r>
        <w:rPr>
          <w:rFonts w:hint="eastAsia" w:ascii="仿宋" w:hAnsi="仿宋" w:eastAsia="仿宋" w:cs="仿宋"/>
          <w:sz w:val="30"/>
          <w:szCs w:val="30"/>
          <w:lang w:val="en-US" w:eastAsia="zh-CN"/>
        </w:rPr>
        <w:t>2</w:t>
      </w:r>
      <w:r>
        <w:rPr>
          <w:rFonts w:hint="eastAsia" w:ascii="仿宋" w:hAnsi="仿宋" w:eastAsia="仿宋" w:cs="仿宋"/>
          <w:sz w:val="30"/>
          <w:szCs w:val="30"/>
        </w:rPr>
        <w:t>辆，价值</w:t>
      </w:r>
      <w:r>
        <w:rPr>
          <w:rFonts w:hint="eastAsia" w:ascii="仿宋" w:hAnsi="仿宋" w:eastAsia="仿宋" w:cs="仿宋"/>
          <w:sz w:val="30"/>
          <w:szCs w:val="30"/>
          <w:lang w:val="en-US" w:eastAsia="zh-CN"/>
        </w:rPr>
        <w:t>47.18</w:t>
      </w:r>
      <w:r>
        <w:rPr>
          <w:rFonts w:hint="eastAsia" w:ascii="仿宋" w:hAnsi="仿宋" w:eastAsia="仿宋" w:cs="仿宋"/>
          <w:sz w:val="30"/>
          <w:szCs w:val="30"/>
        </w:rPr>
        <w:t>万元，其中：部级领导干部用车</w:t>
      </w:r>
      <w:r>
        <w:rPr>
          <w:rFonts w:hint="eastAsia" w:ascii="仿宋" w:hAnsi="仿宋" w:eastAsia="仿宋" w:cs="仿宋"/>
          <w:sz w:val="30"/>
          <w:szCs w:val="30"/>
          <w:lang w:val="en-US" w:eastAsia="zh-CN"/>
        </w:rPr>
        <w:t>0</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1</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0</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1</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台（套）、单位价值100万元以上专用设备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台（套），其他固定资产价值</w:t>
      </w:r>
      <w:r>
        <w:rPr>
          <w:rFonts w:hint="eastAsia" w:ascii="仿宋" w:hAnsi="仿宋" w:eastAsia="仿宋" w:cs="仿宋"/>
          <w:sz w:val="30"/>
          <w:szCs w:val="30"/>
          <w:lang w:val="en-US" w:eastAsia="zh-CN"/>
        </w:rPr>
        <w:t>127.77</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val="en-US" w:eastAsia="zh-CN"/>
        </w:rPr>
        <w:t>2017</w:t>
      </w:r>
      <w:r>
        <w:rPr>
          <w:rFonts w:hint="eastAsia" w:ascii="仿宋" w:hAnsi="仿宋" w:eastAsia="仿宋" w:cs="仿宋"/>
          <w:sz w:val="30"/>
          <w:szCs w:val="30"/>
        </w:rPr>
        <w:t>年12月31日，</w:t>
      </w:r>
      <w:r>
        <w:rPr>
          <w:rFonts w:hint="eastAsia" w:ascii="仿宋" w:hAnsi="仿宋" w:eastAsia="仿宋" w:cs="仿宋"/>
          <w:sz w:val="30"/>
          <w:szCs w:val="30"/>
          <w:lang w:eastAsia="zh-CN"/>
        </w:rPr>
        <w:t>计划生育宣传技术指导站</w:t>
      </w:r>
      <w:r>
        <w:rPr>
          <w:rFonts w:hint="eastAsia" w:ascii="仿宋" w:hAnsi="仿宋" w:eastAsia="仿宋" w:cs="仿宋"/>
          <w:sz w:val="30"/>
          <w:szCs w:val="30"/>
        </w:rPr>
        <w:t>单位资产</w:t>
      </w:r>
      <w:r>
        <w:rPr>
          <w:rFonts w:hint="eastAsia" w:ascii="仿宋" w:hAnsi="仿宋" w:eastAsia="仿宋" w:cs="仿宋"/>
          <w:sz w:val="30"/>
          <w:szCs w:val="30"/>
          <w:lang w:eastAsia="zh-CN"/>
        </w:rPr>
        <w:t>无</w:t>
      </w:r>
      <w:r>
        <w:rPr>
          <w:rFonts w:hint="eastAsia" w:ascii="仿宋" w:hAnsi="仿宋" w:eastAsia="仿宋" w:cs="仿宋"/>
          <w:sz w:val="30"/>
          <w:szCs w:val="30"/>
        </w:rPr>
        <w:t xml:space="preserve">有偿使用收入。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w:t>
      </w:r>
      <w:r>
        <w:rPr>
          <w:rFonts w:hint="eastAsia" w:ascii="仿宋" w:hAnsi="仿宋" w:eastAsia="仿宋" w:cs="仿宋"/>
          <w:sz w:val="30"/>
          <w:szCs w:val="30"/>
          <w:lang w:eastAsia="zh-CN"/>
        </w:rPr>
        <w:t>无项目支出。</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比上年减少</w:t>
      </w:r>
      <w:r>
        <w:rPr>
          <w:rFonts w:hint="eastAsia" w:ascii="仿宋" w:hAnsi="仿宋" w:eastAsia="仿宋" w:cs="仿宋"/>
          <w:sz w:val="30"/>
          <w:szCs w:val="30"/>
          <w:lang w:val="en-US" w:eastAsia="zh-CN"/>
        </w:rPr>
        <w:t>40万元，降低100%。</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spacing w:after="0" w:line="360" w:lineRule="auto"/>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本单位支出功能分类说明</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spacing w:after="0" w:line="360" w:lineRule="auto"/>
        <w:ind w:left="0"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2100799</w:t>
      </w:r>
      <w:r>
        <w:rPr>
          <w:rFonts w:hint="eastAsia" w:ascii="仿宋" w:hAnsi="仿宋" w:eastAsia="仿宋" w:cs="仿宋"/>
          <w:sz w:val="32"/>
          <w:szCs w:val="32"/>
          <w:lang w:eastAsia="zh-CN"/>
        </w:rPr>
        <w:t>（类款项）：指其他计划生育事务支出；</w:t>
      </w:r>
    </w:p>
    <w:p>
      <w:pPr>
        <w:keepNext w:val="0"/>
        <w:keepLines w:val="0"/>
        <w:pageBreakBefore w:val="0"/>
        <w:kinsoku/>
        <w:wordWrap/>
        <w:overflowPunct/>
        <w:topLinePunct w:val="0"/>
        <w:autoSpaceDE/>
        <w:autoSpaceDN/>
        <w:bidi w:val="0"/>
        <w:spacing w:after="0" w:line="360" w:lineRule="auto"/>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2080505</w:t>
      </w:r>
      <w:r>
        <w:rPr>
          <w:rFonts w:hint="eastAsia" w:ascii="仿宋" w:hAnsi="仿宋" w:eastAsia="仿宋" w:cs="仿宋"/>
          <w:sz w:val="32"/>
          <w:szCs w:val="32"/>
          <w:lang w:eastAsia="zh-CN"/>
        </w:rPr>
        <w:t>（类款项）</w:t>
      </w:r>
      <w:r>
        <w:rPr>
          <w:rFonts w:hint="eastAsia" w:ascii="仿宋" w:hAnsi="仿宋" w:eastAsia="仿宋" w:cs="仿宋"/>
          <w:sz w:val="32"/>
          <w:szCs w:val="32"/>
        </w:rPr>
        <w:t>：指机关事业单位基本养老保险缴费支出。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无</w:t>
      </w:r>
      <w:r>
        <w:rPr>
          <w:rFonts w:hint="eastAsia" w:ascii="仿宋" w:hAnsi="仿宋" w:eastAsia="仿宋" w:cs="仿宋"/>
          <w:sz w:val="30"/>
          <w:szCs w:val="30"/>
        </w:rPr>
        <w:t xml:space="preserve">其他有关说明内容。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75F09F"/>
    <w:multiLevelType w:val="singleLevel"/>
    <w:tmpl w:val="C775F09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23560C"/>
    <w:rsid w:val="00472A92"/>
    <w:rsid w:val="005F7240"/>
    <w:rsid w:val="007603E0"/>
    <w:rsid w:val="00F960B3"/>
    <w:rsid w:val="0B756C5A"/>
    <w:rsid w:val="0C500788"/>
    <w:rsid w:val="162C0B4F"/>
    <w:rsid w:val="29F91655"/>
    <w:rsid w:val="2B9D36C3"/>
    <w:rsid w:val="370D29E5"/>
    <w:rsid w:val="3CD34773"/>
    <w:rsid w:val="3F1D4517"/>
    <w:rsid w:val="47FD6BE6"/>
    <w:rsid w:val="50A87E40"/>
    <w:rsid w:val="559348B6"/>
    <w:rsid w:val="58FA6E6B"/>
    <w:rsid w:val="5F465C5B"/>
    <w:rsid w:val="66DE7BEF"/>
    <w:rsid w:val="75935734"/>
    <w:rsid w:val="772452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12</Pages>
  <Words>804</Words>
  <Characters>4588</Characters>
  <Lines>38</Lines>
  <Paragraphs>10</Paragraphs>
  <TotalTime>6</TotalTime>
  <ScaleCrop>false</ScaleCrop>
  <LinksUpToDate>false</LinksUpToDate>
  <CharactersWithSpaces>5382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2019-02-12T07:48:31Z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