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附件1：</w:t>
      </w: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lang w:eastAsia="zh-CN"/>
        </w:rPr>
        <w:t>玛纳斯县</w:t>
      </w:r>
      <w:r>
        <w:rPr>
          <w:rFonts w:hint="eastAsia" w:ascii="方正小标宋_GBK" w:hAnsi="华文中宋" w:eastAsia="方正小标宋_GBK" w:cs="宋体"/>
          <w:b/>
          <w:kern w:val="0"/>
          <w:sz w:val="48"/>
          <w:szCs w:val="48"/>
        </w:rPr>
        <w:t>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hAnsi="宋体" w:eastAsia="仿宋_GB2312" w:cs="宋体"/>
          <w:kern w:val="0"/>
          <w:sz w:val="36"/>
          <w:szCs w:val="36"/>
          <w:lang w:val="en-US" w:eastAsia="zh-CN"/>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keepNext w:val="0"/>
        <w:keepLines w:val="0"/>
        <w:pageBreakBefore w:val="0"/>
        <w:widowControl w:val="0"/>
        <w:kinsoku/>
        <w:wordWrap/>
        <w:overflowPunct/>
        <w:topLinePunct w:val="0"/>
        <w:autoSpaceDE/>
        <w:autoSpaceDN/>
        <w:bidi w:val="0"/>
        <w:adjustRightInd/>
        <w:snapToGrid/>
        <w:spacing w:line="640" w:lineRule="exact"/>
        <w:ind w:left="1600" w:hanging="1600" w:hangingChars="500"/>
        <w:jc w:val="left"/>
        <w:textAlignment w:val="auto"/>
        <w:rPr>
          <w:rFonts w:hint="eastAsia" w:hAnsi="宋体" w:eastAsia="仿宋_GB2312" w:cs="宋体"/>
          <w:kern w:val="0"/>
          <w:sz w:val="32"/>
          <w:szCs w:val="32"/>
        </w:rPr>
      </w:pPr>
    </w:p>
    <w:p>
      <w:pPr>
        <w:keepNext w:val="0"/>
        <w:keepLines w:val="0"/>
        <w:pageBreakBefore w:val="0"/>
        <w:widowControl w:val="0"/>
        <w:kinsoku/>
        <w:wordWrap/>
        <w:overflowPunct/>
        <w:topLinePunct w:val="0"/>
        <w:autoSpaceDE/>
        <w:autoSpaceDN/>
        <w:bidi w:val="0"/>
        <w:adjustRightInd/>
        <w:snapToGrid/>
        <w:spacing w:line="640" w:lineRule="exact"/>
        <w:ind w:left="1600" w:hanging="1600" w:hangingChars="500"/>
        <w:jc w:val="left"/>
        <w:textAlignment w:val="auto"/>
        <w:rPr>
          <w:rFonts w:hint="eastAsia" w:hAnsi="宋体" w:eastAsia="仿宋_GB2312" w:cs="宋体"/>
          <w:kern w:val="0"/>
          <w:sz w:val="32"/>
          <w:szCs w:val="32"/>
        </w:rPr>
      </w:pPr>
    </w:p>
    <w:p>
      <w:pPr>
        <w:keepNext w:val="0"/>
        <w:keepLines w:val="0"/>
        <w:pageBreakBefore w:val="0"/>
        <w:widowControl w:val="0"/>
        <w:kinsoku/>
        <w:wordWrap/>
        <w:overflowPunct/>
        <w:topLinePunct w:val="0"/>
        <w:autoSpaceDE/>
        <w:autoSpaceDN/>
        <w:bidi w:val="0"/>
        <w:adjustRightInd/>
        <w:snapToGrid/>
        <w:spacing w:line="640" w:lineRule="exact"/>
        <w:ind w:left="1600" w:hanging="1600" w:hangingChars="500"/>
        <w:jc w:val="left"/>
        <w:textAlignment w:val="auto"/>
        <w:rPr>
          <w:rFonts w:hint="eastAsia" w:hAnsi="宋体" w:eastAsia="仿宋_GB2312" w:cs="宋体"/>
          <w:kern w:val="0"/>
          <w:sz w:val="32"/>
          <w:szCs w:val="32"/>
        </w:rPr>
      </w:pPr>
    </w:p>
    <w:p>
      <w:pPr>
        <w:keepNext w:val="0"/>
        <w:keepLines w:val="0"/>
        <w:pageBreakBefore w:val="0"/>
        <w:widowControl w:val="0"/>
        <w:kinsoku/>
        <w:wordWrap/>
        <w:overflowPunct/>
        <w:topLinePunct w:val="0"/>
        <w:autoSpaceDE/>
        <w:autoSpaceDN/>
        <w:bidi w:val="0"/>
        <w:adjustRightInd/>
        <w:snapToGrid/>
        <w:spacing w:line="640" w:lineRule="exact"/>
        <w:ind w:left="1600" w:hanging="1600" w:hangingChars="500"/>
        <w:jc w:val="left"/>
        <w:textAlignment w:val="auto"/>
        <w:rPr>
          <w:rFonts w:hint="eastAsia" w:ascii="仿宋" w:hAnsi="仿宋" w:eastAsia="仿宋" w:cs="宋体"/>
          <w:kern w:val="0"/>
          <w:sz w:val="32"/>
          <w:szCs w:val="32"/>
          <w:lang w:val="en-US" w:eastAsia="zh-CN"/>
        </w:rPr>
      </w:pPr>
      <w:r>
        <w:rPr>
          <w:rFonts w:hint="eastAsia" w:hAnsi="宋体" w:eastAsia="仿宋_GB2312" w:cs="宋体"/>
          <w:kern w:val="0"/>
          <w:sz w:val="32"/>
          <w:szCs w:val="32"/>
        </w:rPr>
        <w:t>项目名称：</w:t>
      </w:r>
      <w:r>
        <w:rPr>
          <w:rFonts w:hint="eastAsia" w:ascii="仿宋" w:hAnsi="仿宋" w:eastAsia="仿宋" w:cs="宋体"/>
          <w:kern w:val="0"/>
          <w:sz w:val="32"/>
          <w:szCs w:val="32"/>
          <w:lang w:val="en-US" w:eastAsia="zh-CN"/>
        </w:rPr>
        <w:t>2018年安委会成员单位及县安监局聘请专家查隐患</w:t>
      </w:r>
    </w:p>
    <w:p>
      <w:pPr>
        <w:keepNext w:val="0"/>
        <w:keepLines w:val="0"/>
        <w:pageBreakBefore w:val="0"/>
        <w:widowControl w:val="0"/>
        <w:kinsoku/>
        <w:wordWrap/>
        <w:overflowPunct/>
        <w:topLinePunct w:val="0"/>
        <w:autoSpaceDE/>
        <w:autoSpaceDN/>
        <w:bidi w:val="0"/>
        <w:adjustRightInd/>
        <w:snapToGrid/>
        <w:spacing w:line="640" w:lineRule="exact"/>
        <w:ind w:left="1600" w:hanging="1600" w:hangingChars="500"/>
        <w:jc w:val="left"/>
        <w:textAlignment w:val="auto"/>
        <w:rPr>
          <w:rFonts w:hint="eastAsia" w:ascii="仿宋" w:hAnsi="仿宋" w:eastAsia="仿宋" w:cs="宋体"/>
          <w:kern w:val="0"/>
          <w:sz w:val="32"/>
          <w:szCs w:val="32"/>
          <w:lang w:val="en-US" w:eastAsia="zh-CN"/>
        </w:rPr>
      </w:pPr>
      <w:r>
        <w:rPr>
          <w:rFonts w:hint="eastAsia" w:ascii="仿宋" w:hAnsi="仿宋" w:eastAsia="仿宋" w:cs="宋体"/>
          <w:kern w:val="0"/>
          <w:sz w:val="32"/>
          <w:szCs w:val="32"/>
        </w:rPr>
        <w:t>实施单位（公章）：</w:t>
      </w:r>
      <w:r>
        <w:rPr>
          <w:rFonts w:hint="eastAsia" w:ascii="仿宋" w:hAnsi="仿宋" w:eastAsia="仿宋" w:cs="宋体"/>
          <w:kern w:val="0"/>
          <w:sz w:val="32"/>
          <w:szCs w:val="32"/>
          <w:lang w:val="en-US" w:eastAsia="zh-CN"/>
        </w:rPr>
        <w:t>玛纳斯县安监局</w:t>
      </w:r>
    </w:p>
    <w:p>
      <w:pPr>
        <w:keepNext w:val="0"/>
        <w:keepLines w:val="0"/>
        <w:pageBreakBefore w:val="0"/>
        <w:widowControl w:val="0"/>
        <w:kinsoku/>
        <w:wordWrap/>
        <w:overflowPunct/>
        <w:topLinePunct w:val="0"/>
        <w:autoSpaceDE/>
        <w:autoSpaceDN/>
        <w:bidi w:val="0"/>
        <w:adjustRightInd/>
        <w:snapToGrid/>
        <w:spacing w:line="640" w:lineRule="exact"/>
        <w:jc w:val="left"/>
        <w:textAlignment w:val="auto"/>
        <w:rPr>
          <w:rFonts w:hint="eastAsia" w:ascii="仿宋" w:hAnsi="仿宋" w:eastAsia="仿宋" w:cs="宋体"/>
          <w:kern w:val="0"/>
          <w:sz w:val="32"/>
          <w:szCs w:val="32"/>
          <w:lang w:val="en-US" w:eastAsia="zh-CN"/>
        </w:rPr>
      </w:pPr>
      <w:r>
        <w:rPr>
          <w:rFonts w:hint="eastAsia" w:ascii="仿宋" w:hAnsi="仿宋" w:eastAsia="仿宋" w:cs="宋体"/>
          <w:kern w:val="0"/>
          <w:sz w:val="32"/>
          <w:szCs w:val="32"/>
        </w:rPr>
        <w:t>主管部门（公章）：</w:t>
      </w:r>
      <w:r>
        <w:rPr>
          <w:rFonts w:hint="eastAsia" w:ascii="仿宋" w:hAnsi="仿宋" w:eastAsia="仿宋" w:cs="宋体"/>
          <w:kern w:val="0"/>
          <w:sz w:val="32"/>
          <w:szCs w:val="32"/>
          <w:lang w:val="en-US" w:eastAsia="zh-CN"/>
        </w:rPr>
        <w:t>玛纳斯县安监局</w:t>
      </w:r>
    </w:p>
    <w:p>
      <w:pPr>
        <w:keepNext w:val="0"/>
        <w:keepLines w:val="0"/>
        <w:pageBreakBefore w:val="0"/>
        <w:widowControl w:val="0"/>
        <w:kinsoku/>
        <w:wordWrap/>
        <w:overflowPunct/>
        <w:topLinePunct w:val="0"/>
        <w:autoSpaceDE/>
        <w:autoSpaceDN/>
        <w:bidi w:val="0"/>
        <w:adjustRightInd/>
        <w:snapToGrid/>
        <w:spacing w:line="640" w:lineRule="exact"/>
        <w:ind w:left="3200" w:hanging="3200" w:hangingChars="1000"/>
        <w:jc w:val="left"/>
        <w:textAlignment w:val="auto"/>
        <w:rPr>
          <w:rFonts w:hint="eastAsia" w:ascii="仿宋" w:hAnsi="仿宋" w:eastAsia="仿宋" w:cs="宋体"/>
          <w:kern w:val="0"/>
          <w:sz w:val="32"/>
          <w:szCs w:val="32"/>
          <w:lang w:val="en-US" w:eastAsia="zh-CN"/>
        </w:rPr>
      </w:pPr>
      <w:r>
        <w:rPr>
          <w:rFonts w:hint="eastAsia" w:ascii="仿宋" w:hAnsi="仿宋" w:eastAsia="仿宋" w:cs="宋体"/>
          <w:kern w:val="0"/>
          <w:sz w:val="32"/>
          <w:szCs w:val="32"/>
        </w:rPr>
        <w:t>项目负责人（签章）：</w:t>
      </w:r>
      <w:r>
        <w:rPr>
          <w:rFonts w:hint="eastAsia" w:ascii="仿宋" w:hAnsi="仿宋" w:eastAsia="仿宋" w:cs="宋体"/>
          <w:kern w:val="0"/>
          <w:sz w:val="32"/>
          <w:szCs w:val="32"/>
          <w:lang w:val="en-US" w:eastAsia="zh-CN"/>
        </w:rPr>
        <w:t>厉朝阳</w:t>
      </w:r>
    </w:p>
    <w:p>
      <w:pPr>
        <w:keepNext w:val="0"/>
        <w:keepLines w:val="0"/>
        <w:pageBreakBefore w:val="0"/>
        <w:widowControl w:val="0"/>
        <w:kinsoku/>
        <w:wordWrap/>
        <w:overflowPunct/>
        <w:topLinePunct w:val="0"/>
        <w:autoSpaceDE/>
        <w:autoSpaceDN/>
        <w:bidi w:val="0"/>
        <w:adjustRightInd/>
        <w:snapToGrid/>
        <w:spacing w:line="500" w:lineRule="exact"/>
        <w:ind w:left="3200" w:hanging="3200" w:hangingChars="1000"/>
        <w:jc w:val="left"/>
        <w:textAlignment w:val="auto"/>
        <w:rPr>
          <w:rFonts w:hint="eastAsia" w:ascii="仿宋" w:hAnsi="仿宋" w:eastAsia="仿宋" w:cs="宋体"/>
          <w:kern w:val="0"/>
          <w:sz w:val="32"/>
          <w:szCs w:val="32"/>
          <w:lang w:val="en-US" w:eastAsia="zh-CN"/>
        </w:rPr>
      </w:pPr>
      <w:r>
        <w:rPr>
          <w:rFonts w:hint="eastAsia" w:ascii="仿宋" w:hAnsi="仿宋" w:eastAsia="仿宋" w:cs="宋体"/>
          <w:kern w:val="0"/>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00" w:lineRule="exact"/>
        <w:ind w:firstLine="755" w:firstLineChars="236"/>
        <w:jc w:val="left"/>
        <w:textAlignment w:val="auto"/>
        <w:rPr>
          <w:rFonts w:ascii="仿宋" w:hAnsi="仿宋" w:eastAsia="仿宋" w:cs="宋体"/>
          <w:kern w:val="0"/>
          <w:sz w:val="32"/>
          <w:szCs w:val="32"/>
        </w:rPr>
      </w:pPr>
    </w:p>
    <w:p>
      <w:pPr>
        <w:keepNext w:val="0"/>
        <w:keepLines w:val="0"/>
        <w:pageBreakBefore w:val="0"/>
        <w:widowControl w:val="0"/>
        <w:kinsoku/>
        <w:wordWrap/>
        <w:overflowPunct/>
        <w:topLinePunct w:val="0"/>
        <w:autoSpaceDE/>
        <w:autoSpaceDN/>
        <w:bidi w:val="0"/>
        <w:adjustRightInd/>
        <w:snapToGrid/>
        <w:spacing w:line="500" w:lineRule="exact"/>
        <w:ind w:firstLine="755" w:firstLineChars="236"/>
        <w:jc w:val="left"/>
        <w:textAlignment w:val="auto"/>
        <w:rPr>
          <w:rFonts w:ascii="仿宋" w:hAnsi="仿宋" w:eastAsia="仿宋" w:cs="宋体"/>
          <w:kern w:val="0"/>
          <w:sz w:val="32"/>
          <w:szCs w:val="32"/>
        </w:rPr>
      </w:pPr>
    </w:p>
    <w:p>
      <w:pPr>
        <w:keepNext w:val="0"/>
        <w:keepLines w:val="0"/>
        <w:pageBreakBefore w:val="0"/>
        <w:widowControl w:val="0"/>
        <w:kinsoku/>
        <w:wordWrap/>
        <w:overflowPunct/>
        <w:topLinePunct w:val="0"/>
        <w:autoSpaceDE/>
        <w:autoSpaceDN/>
        <w:bidi w:val="0"/>
        <w:adjustRightInd/>
        <w:snapToGrid/>
        <w:spacing w:line="500" w:lineRule="exact"/>
        <w:ind w:firstLine="755" w:firstLineChars="236"/>
        <w:jc w:val="left"/>
        <w:textAlignment w:val="auto"/>
        <w:rPr>
          <w:rFonts w:ascii="仿宋" w:hAnsi="仿宋" w:eastAsia="仿宋" w:cs="宋体"/>
          <w:kern w:val="0"/>
          <w:sz w:val="32"/>
          <w:szCs w:val="32"/>
        </w:rPr>
      </w:pPr>
    </w:p>
    <w:p>
      <w:pPr>
        <w:keepNext w:val="0"/>
        <w:keepLines w:val="0"/>
        <w:pageBreakBefore w:val="0"/>
        <w:widowControl w:val="0"/>
        <w:kinsoku/>
        <w:wordWrap/>
        <w:overflowPunct/>
        <w:topLinePunct w:val="0"/>
        <w:autoSpaceDE/>
        <w:autoSpaceDN/>
        <w:bidi w:val="0"/>
        <w:adjustRightInd/>
        <w:snapToGrid/>
        <w:spacing w:line="500" w:lineRule="exact"/>
        <w:ind w:firstLine="755" w:firstLineChars="236"/>
        <w:jc w:val="left"/>
        <w:textAlignment w:val="auto"/>
        <w:rPr>
          <w:rFonts w:ascii="仿宋" w:hAnsi="仿宋" w:eastAsia="仿宋" w:cs="宋体"/>
          <w:kern w:val="0"/>
          <w:sz w:val="32"/>
          <w:szCs w:val="32"/>
        </w:rPr>
      </w:pPr>
    </w:p>
    <w:p>
      <w:pPr>
        <w:keepNext w:val="0"/>
        <w:keepLines w:val="0"/>
        <w:pageBreakBefore w:val="0"/>
        <w:widowControl w:val="0"/>
        <w:kinsoku/>
        <w:wordWrap/>
        <w:overflowPunct/>
        <w:topLinePunct w:val="0"/>
        <w:autoSpaceDE/>
        <w:autoSpaceDN/>
        <w:bidi w:val="0"/>
        <w:adjustRightInd/>
        <w:snapToGrid/>
        <w:spacing w:line="500" w:lineRule="exact"/>
        <w:ind w:firstLine="755" w:firstLineChars="236"/>
        <w:jc w:val="left"/>
        <w:textAlignment w:val="auto"/>
        <w:rPr>
          <w:rFonts w:ascii="仿宋" w:hAnsi="仿宋" w:eastAsia="仿宋" w:cs="宋体"/>
          <w:kern w:val="0"/>
          <w:sz w:val="32"/>
          <w:szCs w:val="32"/>
        </w:rPr>
      </w:pPr>
    </w:p>
    <w:p>
      <w:pPr>
        <w:keepNext w:val="0"/>
        <w:keepLines w:val="0"/>
        <w:pageBreakBefore w:val="0"/>
        <w:widowControl w:val="0"/>
        <w:kinsoku/>
        <w:wordWrap/>
        <w:overflowPunct/>
        <w:topLinePunct w:val="0"/>
        <w:autoSpaceDE/>
        <w:autoSpaceDN/>
        <w:bidi w:val="0"/>
        <w:adjustRightInd/>
        <w:snapToGrid/>
        <w:spacing w:line="500" w:lineRule="exact"/>
        <w:ind w:firstLine="2240" w:firstLineChars="700"/>
        <w:jc w:val="left"/>
        <w:textAlignment w:val="auto"/>
        <w:rPr>
          <w:rFonts w:hint="eastAsia" w:hAnsi="宋体" w:eastAsia="仿宋_GB2312" w:cs="宋体"/>
          <w:kern w:val="0"/>
          <w:sz w:val="32"/>
          <w:szCs w:val="32"/>
        </w:rPr>
      </w:pPr>
      <w:r>
        <w:rPr>
          <w:rFonts w:hint="eastAsia" w:hAnsi="宋体" w:eastAsia="仿宋_GB2312" w:cs="宋体"/>
          <w:kern w:val="0"/>
          <w:sz w:val="32"/>
          <w:szCs w:val="32"/>
        </w:rPr>
        <w:t>填报时间：</w:t>
      </w:r>
      <w:r>
        <w:rPr>
          <w:rFonts w:hint="eastAsia" w:hAnsi="宋体" w:eastAsia="仿宋_GB2312" w:cs="宋体"/>
          <w:kern w:val="0"/>
          <w:sz w:val="32"/>
          <w:szCs w:val="32"/>
          <w:lang w:val="en-US" w:eastAsia="zh-CN"/>
        </w:rPr>
        <w:t>2019</w:t>
      </w:r>
      <w:r>
        <w:rPr>
          <w:rFonts w:hint="eastAsia" w:hAnsi="宋体" w:eastAsia="仿宋_GB2312" w:cs="宋体"/>
          <w:kern w:val="0"/>
          <w:sz w:val="32"/>
          <w:szCs w:val="32"/>
        </w:rPr>
        <w:t xml:space="preserve">年 </w:t>
      </w:r>
      <w:r>
        <w:rPr>
          <w:rFonts w:hint="eastAsia" w:hAnsi="宋体" w:eastAsia="仿宋_GB2312" w:cs="宋体"/>
          <w:kern w:val="0"/>
          <w:sz w:val="32"/>
          <w:szCs w:val="32"/>
          <w:lang w:val="en-US" w:eastAsia="zh-CN"/>
        </w:rPr>
        <w:t>2</w:t>
      </w:r>
      <w:r>
        <w:rPr>
          <w:rFonts w:hint="eastAsia" w:hAnsi="宋体" w:eastAsia="仿宋_GB2312" w:cs="宋体"/>
          <w:kern w:val="0"/>
          <w:sz w:val="32"/>
          <w:szCs w:val="32"/>
        </w:rPr>
        <w:t xml:space="preserve"> 月</w:t>
      </w:r>
      <w:r>
        <w:rPr>
          <w:rFonts w:hint="eastAsia" w:hAnsi="宋体" w:eastAsia="仿宋_GB2312" w:cs="宋体"/>
          <w:kern w:val="0"/>
          <w:sz w:val="32"/>
          <w:szCs w:val="32"/>
          <w:lang w:val="en-US" w:eastAsia="zh-CN"/>
        </w:rPr>
        <w:t>19</w:t>
      </w:r>
      <w:r>
        <w:rPr>
          <w:rFonts w:hint="eastAsia" w:hAnsi="宋体" w:eastAsia="仿宋_GB2312" w:cs="宋体"/>
          <w:kern w:val="0"/>
          <w:sz w:val="32"/>
          <w:szCs w:val="32"/>
        </w:rPr>
        <w:t>日</w:t>
      </w:r>
    </w:p>
    <w:p>
      <w:pPr>
        <w:keepNext w:val="0"/>
        <w:keepLines w:val="0"/>
        <w:pageBreakBefore w:val="0"/>
        <w:widowControl w:val="0"/>
        <w:kinsoku/>
        <w:wordWrap/>
        <w:overflowPunct/>
        <w:topLinePunct w:val="0"/>
        <w:autoSpaceDE/>
        <w:autoSpaceDN/>
        <w:bidi w:val="0"/>
        <w:adjustRightInd/>
        <w:snapToGrid/>
        <w:spacing w:line="500" w:lineRule="exact"/>
        <w:ind w:firstLine="2240" w:firstLineChars="700"/>
        <w:jc w:val="left"/>
        <w:textAlignment w:val="auto"/>
        <w:rPr>
          <w:rFonts w:hint="eastAsia" w:hAnsi="宋体" w:eastAsia="仿宋_GB2312" w:cs="宋体"/>
          <w:kern w:val="0"/>
          <w:sz w:val="32"/>
          <w:szCs w:val="32"/>
        </w:rPr>
      </w:pPr>
    </w:p>
    <w:p>
      <w:pPr>
        <w:keepNext w:val="0"/>
        <w:keepLines w:val="0"/>
        <w:pageBreakBefore w:val="0"/>
        <w:widowControl w:val="0"/>
        <w:kinsoku/>
        <w:wordWrap/>
        <w:overflowPunct/>
        <w:topLinePunct w:val="0"/>
        <w:autoSpaceDE/>
        <w:autoSpaceDN/>
        <w:bidi w:val="0"/>
        <w:adjustRightInd/>
        <w:snapToGrid/>
        <w:spacing w:line="500" w:lineRule="exact"/>
        <w:ind w:firstLine="2240" w:firstLineChars="700"/>
        <w:jc w:val="left"/>
        <w:textAlignment w:val="auto"/>
        <w:rPr>
          <w:rFonts w:hint="eastAsia" w:hAnsi="宋体" w:eastAsia="仿宋_GB2312" w:cs="宋体"/>
          <w:kern w:val="0"/>
          <w:sz w:val="32"/>
          <w:szCs w:val="32"/>
        </w:rPr>
      </w:pPr>
    </w:p>
    <w:p>
      <w:pPr>
        <w:keepNext w:val="0"/>
        <w:keepLines w:val="0"/>
        <w:pageBreakBefore w:val="0"/>
        <w:widowControl w:val="0"/>
        <w:kinsoku/>
        <w:wordWrap/>
        <w:overflowPunct/>
        <w:topLinePunct w:val="0"/>
        <w:autoSpaceDE/>
        <w:autoSpaceDN/>
        <w:bidi w:val="0"/>
        <w:adjustRightInd/>
        <w:snapToGrid/>
        <w:spacing w:line="500" w:lineRule="exact"/>
        <w:ind w:firstLine="2240" w:firstLineChars="700"/>
        <w:jc w:val="left"/>
        <w:textAlignment w:val="auto"/>
        <w:rPr>
          <w:rFonts w:hint="eastAsia" w:hAnsi="宋体" w:eastAsia="仿宋_GB2312" w:cs="宋体"/>
          <w:kern w:val="0"/>
          <w:sz w:val="32"/>
          <w:szCs w:val="32"/>
        </w:rPr>
      </w:pPr>
    </w:p>
    <w:p>
      <w:pPr>
        <w:keepNext w:val="0"/>
        <w:keepLines w:val="0"/>
        <w:pageBreakBefore w:val="0"/>
        <w:widowControl w:val="0"/>
        <w:kinsoku/>
        <w:wordWrap/>
        <w:overflowPunct/>
        <w:topLinePunct w:val="0"/>
        <w:autoSpaceDE/>
        <w:autoSpaceDN/>
        <w:bidi w:val="0"/>
        <w:adjustRightInd/>
        <w:snapToGrid/>
        <w:spacing w:line="500" w:lineRule="exact"/>
        <w:ind w:firstLine="2240" w:firstLineChars="700"/>
        <w:jc w:val="left"/>
        <w:textAlignment w:val="auto"/>
        <w:rPr>
          <w:rFonts w:hint="eastAsia" w:hAnsi="宋体" w:eastAsia="仿宋_GB2312" w:cs="宋体"/>
          <w:kern w:val="0"/>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pPr>
        <w:spacing w:line="540" w:lineRule="exact"/>
        <w:ind w:firstLine="567"/>
        <w:rPr>
          <w:rStyle w:val="18"/>
          <w:rFonts w:hint="eastAsia" w:ascii="楷体" w:hAnsi="楷体" w:eastAsia="楷体"/>
          <w:b w:val="0"/>
          <w:bCs w:val="0"/>
          <w:spacing w:val="-4"/>
          <w:sz w:val="32"/>
          <w:szCs w:val="32"/>
          <w:lang w:val="en-US" w:eastAsia="zh-CN"/>
        </w:rPr>
      </w:pPr>
      <w:r>
        <w:rPr>
          <w:rStyle w:val="18"/>
          <w:rFonts w:hint="eastAsia" w:ascii="楷体" w:hAnsi="楷体" w:eastAsia="楷体"/>
          <w:b w:val="0"/>
          <w:bCs w:val="0"/>
          <w:spacing w:val="-4"/>
          <w:sz w:val="32"/>
          <w:szCs w:val="32"/>
          <w:lang w:val="en-US" w:eastAsia="zh-CN"/>
        </w:rPr>
        <w:t>玛纳斯县安全生产监督管理局</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lang w:val="en-US" w:eastAsia="zh-CN"/>
        </w:rPr>
        <w:t>(1)</w:t>
      </w:r>
      <w:r>
        <w:rPr>
          <w:rFonts w:hint="eastAsia" w:ascii="仿宋" w:hAnsi="仿宋" w:eastAsia="仿宋" w:cs="仿宋"/>
          <w:sz w:val="30"/>
          <w:szCs w:val="30"/>
        </w:rPr>
        <w:t>主要职能： 安全生产监管、重点领域安全隐患排查、安全生产应急救援等</w:t>
      </w:r>
    </w:p>
    <w:p>
      <w:pPr>
        <w:spacing w:line="540" w:lineRule="exact"/>
        <w:ind w:firstLine="567"/>
        <w:rPr>
          <w:rStyle w:val="18"/>
          <w:rFonts w:hint="eastAsia" w:ascii="楷体" w:hAnsi="楷体" w:eastAsia="楷体"/>
          <w:b w:val="0"/>
          <w:bCs w:val="0"/>
          <w:spacing w:val="-4"/>
          <w:sz w:val="32"/>
          <w:szCs w:val="32"/>
          <w:lang w:val="en-US" w:eastAsia="zh-CN"/>
        </w:rPr>
      </w:pP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2</w:t>
      </w:r>
      <w:r>
        <w:rPr>
          <w:rFonts w:hint="eastAsia" w:ascii="仿宋" w:hAnsi="仿宋" w:eastAsia="仿宋" w:cs="仿宋"/>
          <w:sz w:val="30"/>
          <w:szCs w:val="30"/>
          <w:lang w:eastAsia="zh-CN"/>
        </w:rPr>
        <w:t>）</w:t>
      </w:r>
      <w:r>
        <w:rPr>
          <w:rFonts w:hint="eastAsia" w:ascii="仿宋" w:hAnsi="仿宋" w:eastAsia="仿宋" w:cs="仿宋"/>
          <w:sz w:val="30"/>
          <w:szCs w:val="30"/>
        </w:rPr>
        <w:t>机构情况，包括当年变动情况及原因：无变化。</w:t>
      </w:r>
    </w:p>
    <w:p>
      <w:pPr>
        <w:numPr>
          <w:ilvl w:val="0"/>
          <w:numId w:val="1"/>
        </w:num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项目预算</w:t>
      </w:r>
      <w:r>
        <w:rPr>
          <w:rStyle w:val="18"/>
          <w:rFonts w:ascii="楷体" w:hAnsi="楷体" w:eastAsia="楷体"/>
          <w:spacing w:val="-4"/>
          <w:sz w:val="32"/>
          <w:szCs w:val="32"/>
        </w:rPr>
        <w:t>绩效目标</w:t>
      </w:r>
      <w:r>
        <w:rPr>
          <w:rStyle w:val="18"/>
          <w:rFonts w:hint="eastAsia" w:ascii="楷体" w:hAnsi="楷体" w:eastAsia="楷体"/>
          <w:spacing w:val="-4"/>
          <w:sz w:val="32"/>
          <w:szCs w:val="32"/>
        </w:rPr>
        <w:t>设定情况</w:t>
      </w:r>
    </w:p>
    <w:p>
      <w:pPr>
        <w:numPr>
          <w:ilvl w:val="0"/>
          <w:numId w:val="0"/>
        </w:numPr>
        <w:spacing w:line="540" w:lineRule="exact"/>
        <w:ind w:firstLine="610"/>
        <w:rPr>
          <w:rStyle w:val="18"/>
          <w:rFonts w:hint="eastAsia" w:ascii="楷体" w:hAnsi="楷体" w:eastAsia="楷体"/>
          <w:spacing w:val="-4"/>
          <w:sz w:val="32"/>
          <w:szCs w:val="32"/>
          <w:lang w:val="en-US" w:eastAsia="zh-CN"/>
        </w:rPr>
      </w:pPr>
      <w:r>
        <w:rPr>
          <w:rStyle w:val="18"/>
          <w:rFonts w:hint="eastAsia" w:ascii="楷体" w:hAnsi="楷体" w:eastAsia="楷体"/>
          <w:spacing w:val="-4"/>
          <w:sz w:val="32"/>
          <w:szCs w:val="32"/>
          <w:lang w:val="en-US" w:eastAsia="zh-CN"/>
        </w:rPr>
        <w:t>1、预期目标及阶段性目标：</w:t>
      </w:r>
    </w:p>
    <w:p>
      <w:pPr>
        <w:numPr>
          <w:ilvl w:val="0"/>
          <w:numId w:val="0"/>
        </w:numPr>
        <w:spacing w:line="540" w:lineRule="exact"/>
        <w:ind w:firstLine="627" w:firstLineChars="200"/>
        <w:rPr>
          <w:rStyle w:val="18"/>
          <w:rFonts w:hint="eastAsia" w:ascii="仿宋" w:hAnsi="仿宋" w:eastAsia="仿宋"/>
          <w:b w:val="0"/>
          <w:spacing w:val="-4"/>
          <w:sz w:val="32"/>
          <w:szCs w:val="32"/>
          <w:lang w:eastAsia="zh-CN"/>
        </w:rPr>
      </w:pPr>
      <w:r>
        <w:rPr>
          <w:rStyle w:val="18"/>
          <w:rFonts w:hint="eastAsia" w:ascii="仿宋" w:hAnsi="仿宋" w:eastAsia="仿宋"/>
          <w:b w:val="0"/>
          <w:spacing w:val="-4"/>
          <w:sz w:val="32"/>
          <w:szCs w:val="32"/>
          <w:lang w:eastAsia="zh-CN"/>
        </w:rPr>
        <w:t>按照县委、县政府“政府买服务，专家查隐患，企业抓整改，安监督落实”的工作要求和部署安排，县安委会办公室制定出台了《关于在全县各行业领域开展“专家查隐患”活动的通知》，安委会各成员单位及部门按照要求借助专家技术优势开展隐患大排查活动，聘请专家指导企业从根本上和源头上消除了事故隐患，也进一步培养了我县执法人员的业务能力。</w:t>
      </w:r>
    </w:p>
    <w:p>
      <w:pPr>
        <w:numPr>
          <w:ilvl w:val="0"/>
          <w:numId w:val="2"/>
        </w:numPr>
        <w:spacing w:line="540" w:lineRule="exact"/>
        <w:ind w:firstLine="627" w:firstLineChars="200"/>
        <w:rPr>
          <w:rStyle w:val="18"/>
          <w:rFonts w:hint="eastAsia" w:ascii="楷体" w:hAnsi="楷体" w:eastAsia="楷体"/>
          <w:spacing w:val="-4"/>
          <w:sz w:val="32"/>
          <w:szCs w:val="32"/>
          <w:lang w:val="en-US" w:eastAsia="zh-CN"/>
        </w:rPr>
      </w:pPr>
      <w:r>
        <w:rPr>
          <w:rStyle w:val="18"/>
          <w:rFonts w:hint="eastAsia" w:ascii="楷体" w:hAnsi="楷体" w:eastAsia="楷体"/>
          <w:spacing w:val="-4"/>
          <w:sz w:val="32"/>
          <w:szCs w:val="32"/>
          <w:lang w:val="en-US" w:eastAsia="zh-CN"/>
        </w:rPr>
        <w:t>项目基本性质、用途：</w:t>
      </w:r>
    </w:p>
    <w:p>
      <w:pPr>
        <w:numPr>
          <w:ilvl w:val="0"/>
          <w:numId w:val="0"/>
        </w:numPr>
        <w:spacing w:line="540" w:lineRule="exact"/>
        <w:ind w:firstLine="627" w:firstLineChars="200"/>
        <w:rPr>
          <w:rStyle w:val="18"/>
          <w:rFonts w:hint="eastAsia" w:ascii="仿宋" w:hAnsi="仿宋" w:eastAsia="仿宋"/>
          <w:b w:val="0"/>
          <w:spacing w:val="-4"/>
          <w:sz w:val="32"/>
          <w:szCs w:val="32"/>
          <w:lang w:eastAsia="zh-CN"/>
        </w:rPr>
      </w:pPr>
      <w:r>
        <w:rPr>
          <w:rStyle w:val="18"/>
          <w:rFonts w:hint="eastAsia" w:ascii="仿宋" w:hAnsi="仿宋" w:eastAsia="仿宋"/>
          <w:b w:val="0"/>
          <w:spacing w:val="-4"/>
          <w:sz w:val="32"/>
          <w:szCs w:val="32"/>
          <w:lang w:eastAsia="zh-CN"/>
        </w:rPr>
        <w:t>安委会各成员单位及部门按照要求借助专家技术优势开展隐患大排查活动，聘请专家指导企业从根本上和源头上消除了事故隐患，也进一步培养了我县执法人员的业务能力。</w:t>
      </w:r>
    </w:p>
    <w:p>
      <w:pPr>
        <w:numPr>
          <w:ilvl w:val="0"/>
          <w:numId w:val="3"/>
        </w:numPr>
        <w:spacing w:line="540" w:lineRule="exact"/>
        <w:ind w:firstLine="567" w:firstLineChars="181"/>
        <w:rPr>
          <w:rStyle w:val="18"/>
          <w:rFonts w:hint="eastAsia" w:ascii="楷体" w:hAnsi="楷体" w:eastAsia="楷体"/>
          <w:spacing w:val="-4"/>
          <w:sz w:val="32"/>
          <w:szCs w:val="32"/>
          <w:lang w:val="en-US" w:eastAsia="zh-CN"/>
        </w:rPr>
      </w:pPr>
      <w:r>
        <w:rPr>
          <w:rStyle w:val="18"/>
          <w:rFonts w:hint="eastAsia" w:ascii="楷体" w:hAnsi="楷体" w:eastAsia="楷体"/>
          <w:spacing w:val="-4"/>
          <w:sz w:val="32"/>
          <w:szCs w:val="32"/>
          <w:lang w:val="en-US" w:eastAsia="zh-CN"/>
        </w:rPr>
        <w:t>主要内容、涉及范围：</w:t>
      </w:r>
    </w:p>
    <w:p>
      <w:pPr>
        <w:numPr>
          <w:ilvl w:val="0"/>
          <w:numId w:val="0"/>
        </w:numPr>
        <w:spacing w:line="540" w:lineRule="exact"/>
        <w:ind w:firstLine="627" w:firstLineChars="200"/>
        <w:rPr>
          <w:rStyle w:val="18"/>
          <w:rFonts w:hint="eastAsia" w:ascii="仿宋" w:hAnsi="仿宋" w:eastAsia="仿宋"/>
          <w:b w:val="0"/>
          <w:spacing w:val="-4"/>
          <w:sz w:val="32"/>
          <w:szCs w:val="32"/>
          <w:lang w:eastAsia="zh-CN"/>
        </w:rPr>
      </w:pPr>
      <w:r>
        <w:rPr>
          <w:rStyle w:val="18"/>
          <w:rFonts w:hint="eastAsia" w:ascii="仿宋" w:hAnsi="仿宋" w:eastAsia="仿宋"/>
          <w:b w:val="0"/>
          <w:spacing w:val="-4"/>
          <w:sz w:val="32"/>
          <w:szCs w:val="32"/>
          <w:lang w:eastAsia="zh-CN"/>
        </w:rPr>
        <w:t>按照县委、县政府“政府买服务，专家查隐患，企业抓整改，安监督落实”的工作要求和部署安排，县安委会办公室制定出台了《关于在全县各行业领域开展“专家查隐患”活动的通知》，安委会各成员单位及部门按照要求借助专家技术优势开展隐患大排查活动。</w:t>
      </w:r>
    </w:p>
    <w:p>
      <w:pPr>
        <w:numPr>
          <w:ilvl w:val="0"/>
          <w:numId w:val="4"/>
        </w:numPr>
        <w:spacing w:line="540" w:lineRule="exact"/>
        <w:ind w:firstLine="624" w:firstLineChars="20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项目资金使用及管理情况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lang w:val="en-US" w:eastAsia="zh-CN"/>
        </w:rPr>
        <w:t>1、</w:t>
      </w:r>
      <w:r>
        <w:rPr>
          <w:rStyle w:val="18"/>
          <w:rFonts w:hint="eastAsia" w:ascii="楷体" w:hAnsi="楷体" w:eastAsia="楷体"/>
          <w:spacing w:val="-4"/>
          <w:sz w:val="32"/>
          <w:szCs w:val="32"/>
        </w:rPr>
        <w:t>项目资金安排落实、总投入等情况分析</w:t>
      </w:r>
    </w:p>
    <w:p>
      <w:pPr>
        <w:spacing w:line="540" w:lineRule="exact"/>
        <w:ind w:firstLine="627" w:firstLineChars="200"/>
        <w:rPr>
          <w:rStyle w:val="18"/>
          <w:rFonts w:hint="eastAsia" w:ascii="仿宋" w:hAnsi="仿宋" w:eastAsia="仿宋"/>
          <w:b w:val="0"/>
          <w:spacing w:val="-4"/>
          <w:sz w:val="32"/>
          <w:szCs w:val="32"/>
          <w:lang w:eastAsia="zh-CN"/>
        </w:rPr>
      </w:pPr>
      <w:r>
        <w:rPr>
          <w:rStyle w:val="18"/>
          <w:rFonts w:hint="eastAsia" w:ascii="仿宋" w:hAnsi="仿宋" w:eastAsia="仿宋"/>
          <w:b w:val="0"/>
          <w:spacing w:val="-4"/>
          <w:sz w:val="32"/>
          <w:szCs w:val="32"/>
          <w:lang w:eastAsia="zh-CN"/>
        </w:rPr>
        <w:t>县安委会各成员单位及部门根据安委会制定的《</w:t>
      </w:r>
      <w:r>
        <w:rPr>
          <w:rFonts w:hint="eastAsia" w:ascii="仿宋" w:hAnsi="仿宋" w:eastAsia="仿宋" w:cs="仿宋"/>
          <w:sz w:val="32"/>
          <w:szCs w:val="32"/>
          <w:lang w:val="en-US" w:eastAsia="zh-CN"/>
        </w:rPr>
        <w:t>玛纳斯县聘请安全生产专家咨询费用管理办法》（玛县安委字（2016）14号）文件要求及标准聘请专家</w:t>
      </w:r>
      <w:r>
        <w:rPr>
          <w:rStyle w:val="18"/>
          <w:rFonts w:hint="eastAsia" w:ascii="仿宋" w:hAnsi="仿宋" w:eastAsia="仿宋"/>
          <w:b w:val="0"/>
          <w:spacing w:val="-4"/>
          <w:sz w:val="32"/>
          <w:szCs w:val="32"/>
          <w:lang w:eastAsia="zh-CN"/>
        </w:rPr>
        <w:t>开展“专家查隐患”活动。</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lang w:val="en-US" w:eastAsia="zh-CN"/>
        </w:rPr>
        <w:t>2、</w:t>
      </w:r>
      <w:r>
        <w:rPr>
          <w:rStyle w:val="18"/>
          <w:rFonts w:hint="eastAsia" w:ascii="楷体" w:hAnsi="楷体" w:eastAsia="楷体"/>
          <w:spacing w:val="-4"/>
          <w:sz w:val="32"/>
          <w:szCs w:val="32"/>
        </w:rPr>
        <w:t>项目资金实际使用情况分析</w:t>
      </w:r>
    </w:p>
    <w:p>
      <w:pPr>
        <w:spacing w:line="540" w:lineRule="exact"/>
        <w:ind w:firstLine="627" w:firstLineChars="200"/>
        <w:rPr>
          <w:rFonts w:hint="eastAsia" w:ascii="仿宋" w:hAnsi="仿宋" w:eastAsia="仿宋" w:cs="仿宋"/>
          <w:sz w:val="32"/>
          <w:szCs w:val="32"/>
          <w:lang w:val="en-US" w:eastAsia="zh-CN"/>
        </w:rPr>
      </w:pPr>
      <w:r>
        <w:rPr>
          <w:rStyle w:val="18"/>
          <w:rFonts w:hint="eastAsia" w:ascii="仿宋" w:hAnsi="仿宋" w:eastAsia="仿宋"/>
          <w:b w:val="0"/>
          <w:bCs/>
          <w:spacing w:val="-4"/>
          <w:sz w:val="32"/>
          <w:szCs w:val="32"/>
          <w:lang w:eastAsia="zh-CN"/>
        </w:rPr>
        <w:t>我单位</w:t>
      </w:r>
      <w:r>
        <w:rPr>
          <w:rStyle w:val="18"/>
          <w:rFonts w:hint="eastAsia" w:ascii="仿宋" w:hAnsi="仿宋" w:eastAsia="仿宋"/>
          <w:b w:val="0"/>
          <w:spacing w:val="-4"/>
          <w:sz w:val="32"/>
          <w:szCs w:val="32"/>
          <w:lang w:eastAsia="zh-CN"/>
        </w:rPr>
        <w:t>根据县安委会各成员单位及部门报送的有关开展“专家查隐患”活动的内容和各项印证资料，对照《</w:t>
      </w:r>
      <w:r>
        <w:rPr>
          <w:rFonts w:hint="eastAsia" w:ascii="仿宋" w:hAnsi="仿宋" w:eastAsia="仿宋" w:cs="仿宋"/>
          <w:sz w:val="32"/>
          <w:szCs w:val="32"/>
          <w:lang w:val="en-US" w:eastAsia="zh-CN"/>
        </w:rPr>
        <w:t>玛纳斯县聘请安全生产专家咨询费用管理办法》严格审核合格后，给予拨付“专家查隐患”专项费用。</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lang w:val="en-US" w:eastAsia="zh-CN"/>
        </w:rPr>
        <w:t>3、</w:t>
      </w:r>
      <w:r>
        <w:rPr>
          <w:rStyle w:val="18"/>
          <w:rFonts w:hint="eastAsia" w:ascii="楷体" w:hAnsi="楷体" w:eastAsia="楷体"/>
          <w:spacing w:val="-4"/>
          <w:sz w:val="32"/>
          <w:szCs w:val="32"/>
        </w:rPr>
        <w:t>项目资金管理情况分析</w:t>
      </w:r>
    </w:p>
    <w:p>
      <w:pPr>
        <w:spacing w:line="540" w:lineRule="exact"/>
        <w:ind w:firstLine="627" w:firstLineChars="200"/>
        <w:rPr>
          <w:rStyle w:val="18"/>
          <w:rFonts w:hint="eastAsia" w:ascii="仿宋" w:hAnsi="仿宋" w:eastAsia="仿宋"/>
          <w:b w:val="0"/>
          <w:spacing w:val="-4"/>
          <w:sz w:val="32"/>
          <w:szCs w:val="32"/>
          <w:lang w:eastAsia="zh-CN"/>
        </w:rPr>
      </w:pPr>
      <w:r>
        <w:rPr>
          <w:rStyle w:val="18"/>
          <w:rFonts w:hint="eastAsia" w:ascii="仿宋" w:hAnsi="仿宋" w:eastAsia="仿宋"/>
          <w:b w:val="0"/>
          <w:spacing w:val="-4"/>
          <w:sz w:val="32"/>
          <w:szCs w:val="32"/>
          <w:lang w:eastAsia="zh-CN"/>
        </w:rPr>
        <w:t>我单位严格财政项目资金管理制度，按照玛纳斯县安委会各成员单位及部门报送的有关开展“专家查隐患”活动的内容和各项印证资料，对照《</w:t>
      </w:r>
      <w:r>
        <w:rPr>
          <w:rFonts w:hint="eastAsia" w:ascii="仿宋" w:hAnsi="仿宋" w:eastAsia="仿宋" w:cs="仿宋"/>
          <w:sz w:val="32"/>
          <w:szCs w:val="32"/>
          <w:lang w:val="en-US" w:eastAsia="zh-CN"/>
        </w:rPr>
        <w:t>玛纳斯县聘请安全生产专家咨询费用管理办法》严格审核合格后，给予支付“专家查隐患”专项</w:t>
      </w:r>
      <w:r>
        <w:rPr>
          <w:rStyle w:val="18"/>
          <w:rFonts w:hint="eastAsia" w:ascii="仿宋" w:hAnsi="仿宋" w:eastAsia="仿宋"/>
          <w:b w:val="0"/>
          <w:spacing w:val="-4"/>
          <w:sz w:val="32"/>
          <w:szCs w:val="32"/>
          <w:lang w:eastAsia="zh-CN"/>
        </w:rPr>
        <w:t>资金，做到了专款专用，坚决杜绝了挪用、跑冒滴漏等违规违纪现象。</w:t>
      </w:r>
    </w:p>
    <w:p>
      <w:pPr>
        <w:numPr>
          <w:ilvl w:val="0"/>
          <w:numId w:val="4"/>
        </w:numPr>
        <w:spacing w:line="540" w:lineRule="exact"/>
        <w:ind w:left="0" w:leftChars="0" w:firstLine="624" w:firstLineChars="20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项目组织实施情况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lang w:val="en-US" w:eastAsia="zh-CN"/>
        </w:rPr>
        <w:t>1、</w:t>
      </w:r>
      <w:r>
        <w:rPr>
          <w:rStyle w:val="18"/>
          <w:rFonts w:hint="eastAsia" w:ascii="楷体" w:hAnsi="楷体" w:eastAsia="楷体"/>
          <w:spacing w:val="-4"/>
          <w:sz w:val="32"/>
          <w:szCs w:val="32"/>
        </w:rPr>
        <w:t>项目组织情况分析</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3" w:firstLineChars="200"/>
        <w:textAlignment w:val="auto"/>
        <w:rPr>
          <w:rStyle w:val="18"/>
          <w:rFonts w:hint="eastAsia" w:ascii="仿宋" w:hAnsi="仿宋" w:eastAsia="仿宋"/>
          <w:b w:val="0"/>
          <w:spacing w:val="-4"/>
          <w:sz w:val="32"/>
          <w:szCs w:val="32"/>
          <w:lang w:eastAsia="zh-CN"/>
        </w:rPr>
      </w:pPr>
      <w:r>
        <w:rPr>
          <w:rStyle w:val="18"/>
          <w:rFonts w:hint="eastAsia" w:ascii="仿宋" w:hAnsi="仿宋" w:eastAsia="仿宋"/>
          <w:b w:val="0"/>
          <w:spacing w:val="-4"/>
          <w:sz w:val="32"/>
          <w:szCs w:val="32"/>
          <w:lang w:eastAsia="zh-CN"/>
        </w:rPr>
        <w:t>按照县委、县政府“政府买服务，专家查隐患，企业抓整改，安监督落实”的工作要求和部署安排，县安委会办公室制定出台了《关于在全县各行业领域开展“专家查隐患”活动的通知》，安委会各成员单位及部门按照要求借助专家技术优势开展隐患大排查活动，聘请专家指导企业从根本上和源头上消除了事故隐患，也进一步培养了我县执法人员的业务能力。</w:t>
      </w:r>
    </w:p>
    <w:p>
      <w:pPr>
        <w:keepNext w:val="0"/>
        <w:keepLines w:val="0"/>
        <w:pageBreakBefore w:val="0"/>
        <w:widowControl w:val="0"/>
        <w:kinsoku/>
        <w:wordWrap/>
        <w:overflowPunct/>
        <w:topLinePunct w:val="0"/>
        <w:autoSpaceDE/>
        <w:autoSpaceDN/>
        <w:bidi w:val="0"/>
        <w:adjustRightInd/>
        <w:snapToGrid/>
        <w:spacing w:line="540" w:lineRule="exact"/>
        <w:ind w:right="0" w:rightChars="0" w:firstLine="640" w:firstLineChars="200"/>
        <w:jc w:val="both"/>
        <w:textAlignment w:val="auto"/>
        <w:outlineLvl w:val="9"/>
        <w:rPr>
          <w:rFonts w:hint="eastAsia" w:ascii="仿宋" w:hAnsi="仿宋" w:eastAsia="仿宋"/>
          <w:sz w:val="32"/>
          <w:szCs w:val="32"/>
          <w:lang w:val="en-US" w:eastAsia="zh-CN"/>
        </w:rPr>
      </w:pPr>
    </w:p>
    <w:p>
      <w:pPr>
        <w:keepNext w:val="0"/>
        <w:keepLines w:val="0"/>
        <w:pageBreakBefore w:val="0"/>
        <w:kinsoku/>
        <w:wordWrap/>
        <w:overflowPunct/>
        <w:topLinePunct w:val="0"/>
        <w:autoSpaceDE/>
        <w:autoSpaceDN/>
        <w:bidi w:val="0"/>
        <w:adjustRightInd/>
        <w:snapToGrid/>
        <w:spacing w:line="540" w:lineRule="exact"/>
        <w:ind w:firstLine="567" w:firstLineChars="181"/>
        <w:textAlignment w:val="auto"/>
        <w:rPr>
          <w:rStyle w:val="18"/>
          <w:rFonts w:ascii="楷体" w:hAnsi="楷体" w:eastAsia="楷体"/>
          <w:spacing w:val="-4"/>
          <w:sz w:val="32"/>
          <w:szCs w:val="32"/>
        </w:rPr>
      </w:pPr>
      <w:r>
        <w:rPr>
          <w:rStyle w:val="18"/>
          <w:rFonts w:hint="eastAsia" w:ascii="楷体" w:hAnsi="楷体" w:eastAsia="楷体"/>
          <w:spacing w:val="-4"/>
          <w:sz w:val="32"/>
          <w:szCs w:val="32"/>
          <w:lang w:val="en-US" w:eastAsia="zh-CN"/>
        </w:rPr>
        <w:t>2、</w:t>
      </w:r>
      <w:r>
        <w:rPr>
          <w:rStyle w:val="18"/>
          <w:rFonts w:hint="eastAsia" w:ascii="楷体" w:hAnsi="楷体" w:eastAsia="楷体"/>
          <w:spacing w:val="-4"/>
          <w:sz w:val="32"/>
          <w:szCs w:val="32"/>
        </w:rPr>
        <w:t>项目管理情况分析</w:t>
      </w:r>
    </w:p>
    <w:p>
      <w:pPr>
        <w:keepNext w:val="0"/>
        <w:keepLines w:val="0"/>
        <w:pageBreakBefore w:val="0"/>
        <w:kinsoku/>
        <w:wordWrap/>
        <w:overflowPunct/>
        <w:topLinePunct w:val="0"/>
        <w:autoSpaceDE/>
        <w:autoSpaceDN/>
        <w:bidi w:val="0"/>
        <w:adjustRightInd/>
        <w:snapToGrid/>
        <w:spacing w:line="540" w:lineRule="exact"/>
        <w:ind w:firstLine="627" w:firstLineChars="200"/>
        <w:textAlignment w:val="auto"/>
        <w:rPr>
          <w:rStyle w:val="18"/>
          <w:rFonts w:hint="eastAsia" w:ascii="仿宋" w:hAnsi="仿宋" w:eastAsia="仿宋"/>
          <w:b w:val="0"/>
          <w:spacing w:val="-4"/>
          <w:sz w:val="32"/>
          <w:szCs w:val="32"/>
          <w:lang w:val="en-US" w:eastAsia="zh-CN"/>
        </w:rPr>
      </w:pPr>
      <w:r>
        <w:rPr>
          <w:rStyle w:val="18"/>
          <w:rFonts w:hint="eastAsia" w:ascii="仿宋" w:hAnsi="仿宋" w:eastAsia="仿宋"/>
          <w:b w:val="0"/>
          <w:spacing w:val="-4"/>
          <w:sz w:val="32"/>
          <w:szCs w:val="32"/>
          <w:lang w:val="en-US" w:eastAsia="zh-CN"/>
        </w:rPr>
        <w:t>由安委会办公室对各成员单位及部门聘请专家查隐患进行督促、检查、监督，由我单位财务室审核有关活动的各项印证资料。</w:t>
      </w:r>
    </w:p>
    <w:p>
      <w:pPr>
        <w:keepNext w:val="0"/>
        <w:keepLines w:val="0"/>
        <w:pageBreakBefore w:val="0"/>
        <w:numPr>
          <w:ilvl w:val="0"/>
          <w:numId w:val="4"/>
        </w:numPr>
        <w:kinsoku/>
        <w:wordWrap/>
        <w:overflowPunct/>
        <w:topLinePunct w:val="0"/>
        <w:autoSpaceDE/>
        <w:autoSpaceDN/>
        <w:bidi w:val="0"/>
        <w:adjustRightInd/>
        <w:snapToGrid/>
        <w:spacing w:line="540" w:lineRule="exact"/>
        <w:ind w:left="0" w:leftChars="0" w:firstLine="624" w:firstLineChars="200"/>
        <w:textAlignment w:val="auto"/>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项目绩效情况</w:t>
      </w:r>
    </w:p>
    <w:p>
      <w:pPr>
        <w:keepNext w:val="0"/>
        <w:keepLines w:val="0"/>
        <w:pageBreakBefore w:val="0"/>
        <w:kinsoku/>
        <w:wordWrap/>
        <w:overflowPunct/>
        <w:topLinePunct w:val="0"/>
        <w:autoSpaceDE/>
        <w:autoSpaceDN/>
        <w:bidi w:val="0"/>
        <w:adjustRightInd/>
        <w:snapToGrid/>
        <w:spacing w:line="540" w:lineRule="exact"/>
        <w:ind w:firstLine="627" w:firstLineChars="200"/>
        <w:textAlignment w:val="auto"/>
        <w:rPr>
          <w:rFonts w:ascii="楷体" w:hAnsi="楷体" w:eastAsia="楷体"/>
          <w:b/>
          <w:spacing w:val="-4"/>
          <w:sz w:val="32"/>
          <w:szCs w:val="32"/>
        </w:rPr>
      </w:pPr>
      <w:r>
        <w:rPr>
          <w:rFonts w:hint="eastAsia" w:ascii="楷体" w:hAnsi="楷体" w:eastAsia="楷体"/>
          <w:b/>
          <w:spacing w:val="-4"/>
          <w:sz w:val="32"/>
          <w:szCs w:val="32"/>
          <w:lang w:val="en-US" w:eastAsia="zh-CN"/>
        </w:rPr>
        <w:t>1、</w:t>
      </w:r>
      <w:r>
        <w:rPr>
          <w:rFonts w:hint="eastAsia" w:ascii="楷体" w:hAnsi="楷体" w:eastAsia="楷体"/>
          <w:b/>
          <w:spacing w:val="-4"/>
          <w:sz w:val="32"/>
          <w:szCs w:val="32"/>
        </w:rPr>
        <w:t>项目绩效目标完成情况分析</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eastAsia" w:hAnsi="宋体" w:eastAsia="仿宋_GB2312" w:cs="宋体"/>
          <w:kern w:val="0"/>
          <w:sz w:val="32"/>
          <w:szCs w:val="32"/>
          <w:lang w:val="en-US" w:eastAsia="zh-CN"/>
        </w:rPr>
      </w:pPr>
      <w:r>
        <w:rPr>
          <w:rFonts w:hint="eastAsia" w:hAnsi="宋体" w:eastAsia="仿宋_GB2312" w:cs="宋体"/>
          <w:kern w:val="0"/>
          <w:sz w:val="32"/>
          <w:szCs w:val="32"/>
          <w:lang w:val="en-US" w:eastAsia="zh-CN"/>
        </w:rPr>
        <w:t>2018年安委会各成员单位均能认真、积极、有效的开展活动。</w:t>
      </w:r>
    </w:p>
    <w:p>
      <w:pPr>
        <w:keepNext w:val="0"/>
        <w:keepLines w:val="0"/>
        <w:pageBreakBefore w:val="0"/>
        <w:kinsoku/>
        <w:wordWrap/>
        <w:overflowPunct/>
        <w:topLinePunct w:val="0"/>
        <w:autoSpaceDE/>
        <w:autoSpaceDN/>
        <w:bidi w:val="0"/>
        <w:adjustRightInd/>
        <w:snapToGrid/>
        <w:spacing w:line="540" w:lineRule="exact"/>
        <w:ind w:firstLine="627" w:firstLineChars="200"/>
        <w:textAlignment w:val="auto"/>
        <w:rPr>
          <w:rFonts w:ascii="楷体" w:hAnsi="楷体" w:eastAsia="楷体"/>
          <w:b/>
          <w:spacing w:val="-4"/>
          <w:sz w:val="32"/>
          <w:szCs w:val="32"/>
        </w:rPr>
      </w:pPr>
      <w:r>
        <w:rPr>
          <w:rFonts w:hint="eastAsia" w:ascii="楷体" w:hAnsi="楷体" w:eastAsia="楷体"/>
          <w:b/>
          <w:spacing w:val="-4"/>
          <w:sz w:val="32"/>
          <w:szCs w:val="32"/>
          <w:lang w:val="en-US" w:eastAsia="zh-CN"/>
        </w:rPr>
        <w:t>2、</w:t>
      </w:r>
      <w:r>
        <w:rPr>
          <w:rFonts w:hint="eastAsia" w:ascii="楷体" w:hAnsi="楷体" w:eastAsia="楷体"/>
          <w:b/>
          <w:spacing w:val="-4"/>
          <w:sz w:val="32"/>
          <w:szCs w:val="32"/>
        </w:rPr>
        <w:t>项目绩效目标未完成原因分析</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eastAsia" w:ascii="Times New Roman" w:hAnsi="宋体" w:eastAsia="仿宋_GB2312" w:cs="宋体"/>
          <w:kern w:val="0"/>
          <w:sz w:val="32"/>
          <w:szCs w:val="32"/>
          <w:lang w:val="en-US" w:eastAsia="zh-CN"/>
        </w:rPr>
      </w:pPr>
      <w:r>
        <w:rPr>
          <w:rFonts w:hint="eastAsia" w:ascii="Times New Roman" w:hAnsi="宋体" w:eastAsia="仿宋_GB2312" w:cs="宋体"/>
          <w:kern w:val="0"/>
          <w:sz w:val="32"/>
          <w:szCs w:val="32"/>
          <w:lang w:val="en-US" w:eastAsia="zh-CN"/>
        </w:rPr>
        <w:t>均已完成</w:t>
      </w:r>
    </w:p>
    <w:p>
      <w:pPr>
        <w:keepNext w:val="0"/>
        <w:keepLines w:val="0"/>
        <w:pageBreakBefore w:val="0"/>
        <w:kinsoku/>
        <w:wordWrap/>
        <w:overflowPunct/>
        <w:topLinePunct w:val="0"/>
        <w:autoSpaceDE/>
        <w:autoSpaceDN/>
        <w:bidi w:val="0"/>
        <w:adjustRightInd/>
        <w:snapToGrid/>
        <w:spacing w:line="540" w:lineRule="exact"/>
        <w:ind w:firstLine="640"/>
        <w:textAlignment w:val="auto"/>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pPr>
        <w:keepNext w:val="0"/>
        <w:keepLines w:val="0"/>
        <w:pageBreakBefore w:val="0"/>
        <w:kinsoku/>
        <w:wordWrap/>
        <w:overflowPunct/>
        <w:topLinePunct w:val="0"/>
        <w:autoSpaceDE/>
        <w:autoSpaceDN/>
        <w:bidi w:val="0"/>
        <w:adjustRightInd/>
        <w:snapToGrid/>
        <w:spacing w:line="540" w:lineRule="exact"/>
        <w:ind w:firstLine="567" w:firstLineChars="181"/>
        <w:textAlignment w:val="auto"/>
        <w:rPr>
          <w:rFonts w:ascii="楷体" w:hAnsi="楷体" w:eastAsia="楷体"/>
          <w:b/>
          <w:spacing w:val="-4"/>
          <w:sz w:val="32"/>
          <w:szCs w:val="32"/>
        </w:rPr>
      </w:pPr>
      <w:r>
        <w:rPr>
          <w:rFonts w:hint="eastAsia" w:ascii="楷体" w:hAnsi="楷体" w:eastAsia="楷体"/>
          <w:b/>
          <w:spacing w:val="-4"/>
          <w:sz w:val="32"/>
          <w:szCs w:val="32"/>
        </w:rPr>
        <w:t>（一）后续工作计划</w:t>
      </w:r>
    </w:p>
    <w:p>
      <w:pPr>
        <w:keepNext w:val="0"/>
        <w:keepLines w:val="0"/>
        <w:pageBreakBefore w:val="0"/>
        <w:kinsoku/>
        <w:wordWrap/>
        <w:overflowPunct/>
        <w:topLinePunct w:val="0"/>
        <w:autoSpaceDE/>
        <w:autoSpaceDN/>
        <w:bidi w:val="0"/>
        <w:adjustRightInd/>
        <w:snapToGrid/>
        <w:spacing w:line="540" w:lineRule="exact"/>
        <w:ind w:firstLine="873" w:firstLineChars="280"/>
        <w:textAlignment w:val="auto"/>
        <w:rPr>
          <w:rFonts w:hint="eastAsia" w:ascii="仿宋" w:hAnsi="仿宋" w:eastAsia="仿宋"/>
          <w:spacing w:val="-4"/>
          <w:sz w:val="32"/>
          <w:szCs w:val="32"/>
          <w:lang w:eastAsia="zh-CN"/>
        </w:rPr>
      </w:pPr>
      <w:r>
        <w:rPr>
          <w:rFonts w:hint="eastAsia" w:ascii="仿宋" w:hAnsi="仿宋" w:eastAsia="仿宋"/>
          <w:spacing w:val="-4"/>
          <w:sz w:val="32"/>
          <w:szCs w:val="32"/>
          <w:lang w:eastAsia="zh-CN"/>
        </w:rPr>
        <w:t>按照计划方案执行</w:t>
      </w:r>
    </w:p>
    <w:p>
      <w:pPr>
        <w:keepNext w:val="0"/>
        <w:keepLines w:val="0"/>
        <w:pageBreakBefore w:val="0"/>
        <w:kinsoku/>
        <w:wordWrap/>
        <w:overflowPunct/>
        <w:topLinePunct w:val="0"/>
        <w:autoSpaceDE/>
        <w:autoSpaceDN/>
        <w:bidi w:val="0"/>
        <w:adjustRightInd/>
        <w:snapToGrid/>
        <w:spacing w:line="540" w:lineRule="exact"/>
        <w:ind w:firstLine="627" w:firstLineChars="200"/>
        <w:textAlignment w:val="auto"/>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pStyle w:val="15"/>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27" w:firstLineChars="200"/>
        <w:textAlignment w:val="auto"/>
        <w:rPr>
          <w:rFonts w:hint="eastAsia" w:ascii="仿宋" w:hAnsi="仿宋" w:eastAsia="仿宋"/>
          <w:color w:val="222222"/>
          <w:sz w:val="32"/>
          <w:szCs w:val="32"/>
        </w:rPr>
      </w:pPr>
      <w:r>
        <w:rPr>
          <w:rStyle w:val="18"/>
          <w:rFonts w:hint="eastAsia" w:ascii="仿宋" w:hAnsi="仿宋" w:eastAsia="仿宋"/>
          <w:b w:val="0"/>
          <w:spacing w:val="-4"/>
          <w:sz w:val="32"/>
          <w:szCs w:val="32"/>
          <w:lang w:eastAsia="zh-CN"/>
        </w:rPr>
        <w:t>我单位严格财政项目资金管理制度，按照玛纳斯县安委会各成员单位及部门报送的开展活动印证资料支付相关项目资金，</w:t>
      </w:r>
      <w:r>
        <w:rPr>
          <w:rFonts w:hint="eastAsia" w:ascii="仿宋" w:hAnsi="仿宋" w:eastAsia="仿宋"/>
          <w:color w:val="222222"/>
          <w:sz w:val="32"/>
          <w:szCs w:val="32"/>
        </w:rPr>
        <w:t>加强事前监督和管理，进一步强化对</w:t>
      </w:r>
      <w:r>
        <w:rPr>
          <w:rFonts w:hint="eastAsia" w:ascii="仿宋" w:hAnsi="仿宋" w:eastAsia="仿宋"/>
          <w:color w:val="222222"/>
          <w:sz w:val="32"/>
          <w:szCs w:val="32"/>
          <w:lang w:eastAsia="zh-CN"/>
        </w:rPr>
        <w:t>项目</w:t>
      </w:r>
      <w:r>
        <w:rPr>
          <w:rFonts w:hint="eastAsia" w:ascii="仿宋" w:hAnsi="仿宋" w:eastAsia="仿宋"/>
          <w:color w:val="222222"/>
          <w:sz w:val="32"/>
          <w:szCs w:val="32"/>
        </w:rPr>
        <w:t>资金使用管理情况的监管</w:t>
      </w:r>
      <w:r>
        <w:rPr>
          <w:rFonts w:hint="eastAsia" w:ascii="仿宋" w:hAnsi="仿宋" w:eastAsia="仿宋"/>
          <w:color w:val="222222"/>
          <w:sz w:val="32"/>
          <w:szCs w:val="32"/>
          <w:lang w:eastAsia="zh-CN"/>
        </w:rPr>
        <w:t>，</w:t>
      </w:r>
      <w:r>
        <w:rPr>
          <w:rStyle w:val="18"/>
          <w:rFonts w:hint="eastAsia" w:ascii="仿宋" w:hAnsi="仿宋" w:eastAsia="仿宋"/>
          <w:b w:val="0"/>
          <w:spacing w:val="-4"/>
          <w:sz w:val="32"/>
          <w:szCs w:val="32"/>
          <w:lang w:eastAsia="zh-CN"/>
        </w:rPr>
        <w:t>做到了专款专用，</w:t>
      </w:r>
      <w:r>
        <w:rPr>
          <w:rFonts w:hint="eastAsia" w:ascii="仿宋" w:hAnsi="仿宋" w:eastAsia="仿宋"/>
          <w:color w:val="222222"/>
          <w:sz w:val="32"/>
          <w:szCs w:val="32"/>
        </w:rPr>
        <w:t>没有出现截留、串用、挪用现象，资金使用安全，管理较为规范。</w:t>
      </w:r>
    </w:p>
    <w:p>
      <w:pPr>
        <w:keepNext w:val="0"/>
        <w:keepLines w:val="0"/>
        <w:pageBreakBefore w:val="0"/>
        <w:kinsoku/>
        <w:wordWrap/>
        <w:overflowPunct/>
        <w:topLinePunct w:val="0"/>
        <w:autoSpaceDE/>
        <w:autoSpaceDN/>
        <w:bidi w:val="0"/>
        <w:adjustRightInd/>
        <w:snapToGrid/>
        <w:spacing w:line="540" w:lineRule="exact"/>
        <w:ind w:firstLine="640"/>
        <w:textAlignment w:val="auto"/>
        <w:rPr>
          <w:rStyle w:val="18"/>
          <w:rFonts w:ascii="黑体" w:hAnsi="黑体" w:eastAsia="黑体"/>
          <w:b w:val="0"/>
          <w:spacing w:val="-4"/>
          <w:sz w:val="32"/>
          <w:szCs w:val="32"/>
        </w:rPr>
      </w:pPr>
      <w:r>
        <w:rPr>
          <w:rStyle w:val="18"/>
          <w:rFonts w:hint="eastAsia" w:ascii="黑体" w:hAnsi="黑体" w:eastAsia="黑体"/>
          <w:b w:val="0"/>
          <w:spacing w:val="-4"/>
          <w:sz w:val="32"/>
          <w:szCs w:val="32"/>
        </w:rPr>
        <w:t>六、项目评价工作情况</w:t>
      </w:r>
    </w:p>
    <w:p>
      <w:pPr>
        <w:keepNext w:val="0"/>
        <w:keepLines w:val="0"/>
        <w:pageBreakBefore w:val="0"/>
        <w:kinsoku/>
        <w:wordWrap/>
        <w:overflowPunct/>
        <w:topLinePunct w:val="0"/>
        <w:autoSpaceDE/>
        <w:autoSpaceDN/>
        <w:bidi w:val="0"/>
        <w:adjustRightInd/>
        <w:snapToGrid/>
        <w:spacing w:line="540" w:lineRule="exact"/>
        <w:ind w:firstLine="624" w:firstLineChars="200"/>
        <w:textAlignment w:val="auto"/>
        <w:rPr>
          <w:rFonts w:ascii="仿宋" w:hAnsi="仿宋" w:eastAsia="仿宋"/>
          <w:spacing w:val="-4"/>
          <w:sz w:val="32"/>
          <w:szCs w:val="32"/>
        </w:rPr>
      </w:pPr>
      <w:r>
        <w:rPr>
          <w:rFonts w:hint="eastAsia" w:ascii="仿宋" w:hAnsi="仿宋" w:eastAsia="仿宋"/>
          <w:spacing w:val="-4"/>
          <w:sz w:val="32"/>
          <w:szCs w:val="32"/>
        </w:rPr>
        <w:t>评价基础数据收集、资料来源于文件和</w:t>
      </w:r>
      <w:r>
        <w:rPr>
          <w:rFonts w:hint="eastAsia" w:ascii="仿宋" w:hAnsi="仿宋" w:eastAsia="仿宋"/>
          <w:spacing w:val="-4"/>
          <w:sz w:val="32"/>
          <w:szCs w:val="32"/>
          <w:lang w:eastAsia="zh-CN"/>
        </w:rPr>
        <w:t>项目运行</w:t>
      </w:r>
      <w:r>
        <w:rPr>
          <w:rFonts w:hint="eastAsia" w:ascii="仿宋" w:hAnsi="仿宋" w:eastAsia="仿宋"/>
          <w:spacing w:val="-4"/>
          <w:sz w:val="32"/>
          <w:szCs w:val="32"/>
        </w:rPr>
        <w:t>资料。</w:t>
      </w:r>
    </w:p>
    <w:p>
      <w:pPr>
        <w:keepNext w:val="0"/>
        <w:keepLines w:val="0"/>
        <w:pageBreakBefore w:val="0"/>
        <w:kinsoku/>
        <w:wordWrap/>
        <w:overflowPunct/>
        <w:topLinePunct w:val="0"/>
        <w:autoSpaceDE/>
        <w:autoSpaceDN/>
        <w:bidi w:val="0"/>
        <w:adjustRightInd/>
        <w:snapToGrid/>
        <w:spacing w:line="540" w:lineRule="exact"/>
        <w:ind w:firstLine="640"/>
        <w:textAlignment w:val="auto"/>
        <w:rPr>
          <w:rStyle w:val="18"/>
          <w:rFonts w:ascii="黑体" w:hAnsi="黑体" w:eastAsia="黑体"/>
          <w:b w:val="0"/>
          <w:spacing w:val="-4"/>
          <w:sz w:val="32"/>
          <w:szCs w:val="32"/>
        </w:rPr>
      </w:pPr>
      <w:r>
        <w:rPr>
          <w:rStyle w:val="18"/>
          <w:rFonts w:hint="eastAsia" w:ascii="黑体" w:hAnsi="黑体" w:eastAsia="黑体"/>
          <w:b w:val="0"/>
          <w:spacing w:val="-4"/>
          <w:sz w:val="32"/>
          <w:szCs w:val="32"/>
        </w:rPr>
        <w:t>七、附表</w:t>
      </w:r>
    </w:p>
    <w:p>
      <w:pPr>
        <w:keepNext w:val="0"/>
        <w:keepLines w:val="0"/>
        <w:pageBreakBefore w:val="0"/>
        <w:kinsoku/>
        <w:wordWrap/>
        <w:overflowPunct/>
        <w:topLinePunct w:val="0"/>
        <w:autoSpaceDE/>
        <w:autoSpaceDN/>
        <w:bidi w:val="0"/>
        <w:adjustRightInd/>
        <w:snapToGrid/>
        <w:spacing w:line="540" w:lineRule="exact"/>
        <w:ind w:firstLine="567"/>
        <w:textAlignment w:val="auto"/>
        <w:rPr>
          <w:rStyle w:val="18"/>
          <w:rFonts w:ascii="仿宋" w:hAnsi="仿宋" w:eastAsia="仿宋"/>
          <w:b w:val="0"/>
          <w:spacing w:val="-4"/>
          <w:sz w:val="32"/>
          <w:szCs w:val="32"/>
        </w:rPr>
      </w:pPr>
      <w:r>
        <w:rPr>
          <w:rStyle w:val="18"/>
          <w:rFonts w:hint="eastAsia" w:ascii="仿宋" w:hAnsi="仿宋" w:eastAsia="仿宋"/>
          <w:b w:val="0"/>
          <w:spacing w:val="-4"/>
          <w:sz w:val="32"/>
          <w:szCs w:val="32"/>
        </w:rPr>
        <w:t>《</w:t>
      </w:r>
      <w:r>
        <w:rPr>
          <w:rStyle w:val="18"/>
          <w:rFonts w:hint="eastAsia" w:ascii="仿宋" w:hAnsi="仿宋" w:eastAsia="仿宋"/>
          <w:b w:val="0"/>
          <w:spacing w:val="-4"/>
          <w:sz w:val="32"/>
          <w:szCs w:val="32"/>
          <w:lang w:eastAsia="zh-CN"/>
        </w:rPr>
        <w:t>玛纳斯县</w:t>
      </w:r>
      <w:r>
        <w:rPr>
          <w:rStyle w:val="18"/>
          <w:rFonts w:hint="eastAsia" w:ascii="仿宋" w:hAnsi="仿宋" w:eastAsia="仿宋"/>
          <w:b w:val="0"/>
          <w:spacing w:val="-4"/>
          <w:sz w:val="32"/>
          <w:szCs w:val="32"/>
        </w:rPr>
        <w:t>财政项目支出绩效自评表》</w:t>
      </w:r>
    </w:p>
    <w:tbl>
      <w:tblPr>
        <w:tblStyle w:val="20"/>
        <w:tblpPr w:leftFromText="180" w:rightFromText="180" w:vertAnchor="text" w:horzAnchor="page" w:tblpX="1870" w:tblpY="58"/>
        <w:tblOverlap w:val="never"/>
        <w:tblW w:w="9020" w:type="dxa"/>
        <w:tblInd w:w="0"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Layout w:type="fixed"/>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r>
              <w:rPr>
                <w:rFonts w:hint="eastAsia" w:ascii="宋体" w:hAnsi="宋体" w:cs="宋体"/>
                <w:b/>
                <w:bCs/>
                <w:kern w:val="0"/>
                <w:sz w:val="32"/>
                <w:szCs w:val="32"/>
                <w:lang w:eastAsia="zh-CN"/>
              </w:rPr>
              <w:t>玛纳斯县</w:t>
            </w:r>
            <w:r>
              <w:rPr>
                <w:rFonts w:hint="eastAsia" w:ascii="宋体" w:hAnsi="宋体" w:cs="宋体"/>
                <w:b/>
                <w:bCs/>
                <w:kern w:val="0"/>
                <w:sz w:val="32"/>
                <w:szCs w:val="32"/>
              </w:rPr>
              <w:t>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kern w:val="0"/>
                <w:sz w:val="24"/>
              </w:rPr>
              <w:t xml:space="preserve">      </w:t>
            </w:r>
            <w:r>
              <w:rPr>
                <w:rFonts w:hint="eastAsia"/>
                <w:kern w:val="0"/>
                <w:sz w:val="24"/>
                <w:lang w:val="en-US" w:eastAsia="zh-CN"/>
              </w:rPr>
              <w:t>2018</w:t>
            </w:r>
            <w:r>
              <w:rPr>
                <w:kern w:val="0"/>
                <w:sz w:val="24"/>
              </w:rPr>
              <w:t xml:space="preserve">    </w:t>
            </w:r>
            <w:r>
              <w:rPr>
                <w:rFonts w:hint="eastAsia" w:ascii="宋体" w:hAnsi="宋体" w:cs="宋体"/>
                <w:kern w:val="0"/>
                <w:sz w:val="24"/>
              </w:rPr>
              <w:t>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Layout w:type="fixed"/>
          <w:tblCellMar>
            <w:top w:w="0" w:type="dxa"/>
            <w:left w:w="108" w:type="dxa"/>
            <w:bottom w:w="0" w:type="dxa"/>
            <w:right w:w="108" w:type="dxa"/>
          </w:tblCellMar>
        </w:tblPrEx>
        <w:trPr>
          <w:trHeight w:val="9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widowControl/>
              <w:numPr>
                <w:numId w:val="0"/>
              </w:numPr>
              <w:jc w:val="left"/>
              <w:rPr>
                <w:rFonts w:hint="eastAsia" w:ascii="宋体" w:hAnsi="宋体" w:cs="宋体"/>
                <w:kern w:val="0"/>
                <w:sz w:val="20"/>
                <w:szCs w:val="20"/>
                <w:lang w:eastAsia="zh-CN"/>
              </w:rPr>
            </w:pPr>
            <w:r>
              <w:rPr>
                <w:rFonts w:hint="eastAsia" w:ascii="宋体" w:hAnsi="宋体" w:cs="宋体"/>
                <w:kern w:val="0"/>
                <w:sz w:val="20"/>
                <w:szCs w:val="20"/>
                <w:lang w:eastAsia="zh-CN"/>
              </w:rPr>
              <w:t>玛纳斯县安委会各成员单位及部门聘请专家查隐患</w:t>
            </w:r>
          </w:p>
        </w:tc>
      </w:tr>
      <w:tr>
        <w:tblPrEx>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eastAsia="zh-CN"/>
              </w:rPr>
              <w:t>玛纳斯县安监局</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17.54万元</w:t>
            </w: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lang w:val="en-US" w:eastAsia="zh-CN"/>
              </w:rPr>
              <w:t>17.54</w:t>
            </w:r>
            <w:bookmarkStart w:id="0" w:name="_GoBack"/>
            <w:bookmarkEnd w:id="0"/>
            <w:r>
              <w:rPr>
                <w:rFonts w:hint="eastAsia" w:ascii="宋体" w:hAnsi="宋体" w:cs="宋体"/>
                <w:kern w:val="0"/>
                <w:sz w:val="20"/>
                <w:szCs w:val="20"/>
                <w:lang w:val="en-US" w:eastAsia="zh-CN"/>
              </w:rPr>
              <w:t>万元</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17.54万元</w:t>
            </w:r>
            <w:r>
              <w:rPr>
                <w:rFonts w:hint="eastAsia" w:ascii="宋体" w:hAnsi="宋体" w:cs="宋体"/>
                <w:kern w:val="0"/>
                <w:sz w:val="20"/>
                <w:szCs w:val="20"/>
              </w:rPr>
              <w:t>　</w:t>
            </w:r>
          </w:p>
        </w:tc>
        <w:tc>
          <w:tcPr>
            <w:tcW w:w="2060" w:type="dxa"/>
            <w:tcBorders>
              <w:top w:val="nil"/>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lang w:val="en-US" w:eastAsia="zh-CN"/>
              </w:rPr>
              <w:t>17.54万元</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90"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0</w:t>
            </w:r>
            <w:r>
              <w:rPr>
                <w:rFonts w:hint="eastAsia" w:ascii="宋体" w:hAnsi="宋体" w:cs="宋体"/>
                <w:kern w:val="0"/>
                <w:sz w:val="20"/>
                <w:szCs w:val="20"/>
              </w:rPr>
              <w:t>　</w:t>
            </w:r>
          </w:p>
        </w:tc>
        <w:tc>
          <w:tcPr>
            <w:tcW w:w="2060"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lang w:val="en-US" w:eastAsia="zh-CN"/>
              </w:rPr>
              <w:t>0</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Layout w:type="fixed"/>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shd w:val="clear" w:color="auto" w:fill="auto"/>
          </w:tcPr>
          <w:p>
            <w:pPr>
              <w:widowControl/>
              <w:numPr>
                <w:ilvl w:val="0"/>
                <w:numId w:val="0"/>
              </w:numPr>
              <w:jc w:val="left"/>
              <w:rPr>
                <w:rFonts w:hint="eastAsia" w:ascii="宋体" w:hAnsi="宋体" w:cs="宋体"/>
                <w:kern w:val="0"/>
                <w:sz w:val="20"/>
                <w:szCs w:val="20"/>
                <w:lang w:val="en-US" w:eastAsia="zh-CN"/>
              </w:rPr>
            </w:pPr>
            <w:r>
              <w:rPr>
                <w:rFonts w:hint="eastAsia" w:ascii="宋体" w:hAnsi="宋体" w:cs="宋体"/>
                <w:kern w:val="0"/>
                <w:sz w:val="20"/>
                <w:szCs w:val="20"/>
                <w:lang w:eastAsia="zh-CN"/>
              </w:rPr>
              <w:t>玛纳斯县安委会各成员单位及部门聘请专家查隐患共计</w:t>
            </w:r>
            <w:r>
              <w:rPr>
                <w:rFonts w:hint="eastAsia" w:ascii="宋体" w:hAnsi="宋体" w:cs="宋体"/>
                <w:kern w:val="0"/>
                <w:sz w:val="20"/>
                <w:szCs w:val="20"/>
                <w:lang w:val="en-US" w:eastAsia="zh-CN"/>
              </w:rPr>
              <w:t>5次</w:t>
            </w:r>
          </w:p>
          <w:p>
            <w:pPr>
              <w:widowControl/>
              <w:numPr>
                <w:ilvl w:val="0"/>
                <w:numId w:val="0"/>
              </w:numPr>
              <w:jc w:val="left"/>
              <w:rPr>
                <w:rFonts w:hint="eastAsia" w:ascii="宋体" w:hAnsi="宋体" w:cs="宋体"/>
                <w:kern w:val="0"/>
                <w:sz w:val="20"/>
                <w:szCs w:val="20"/>
                <w:lang w:eastAsia="zh-CN"/>
              </w:rPr>
            </w:pPr>
          </w:p>
        </w:tc>
        <w:tc>
          <w:tcPr>
            <w:tcW w:w="3840" w:type="dxa"/>
            <w:gridSpan w:val="2"/>
            <w:tcBorders>
              <w:top w:val="single" w:color="auto" w:sz="4" w:space="0"/>
              <w:left w:val="nil"/>
              <w:bottom w:val="single" w:color="auto" w:sz="4" w:space="0"/>
              <w:right w:val="single" w:color="000000" w:sz="4" w:space="0"/>
            </w:tcBorders>
            <w:shd w:val="clear" w:color="auto" w:fill="auto"/>
          </w:tcPr>
          <w:p>
            <w:pPr>
              <w:widowControl/>
              <w:numPr>
                <w:ilvl w:val="0"/>
                <w:numId w:val="0"/>
              </w:numPr>
              <w:jc w:val="left"/>
              <w:rPr>
                <w:rFonts w:hint="eastAsia" w:ascii="宋体" w:hAnsi="宋体" w:cs="宋体"/>
                <w:kern w:val="0"/>
                <w:sz w:val="20"/>
                <w:szCs w:val="20"/>
                <w:lang w:val="en-US" w:eastAsia="zh-CN"/>
              </w:rPr>
            </w:pPr>
            <w:r>
              <w:rPr>
                <w:rFonts w:hint="eastAsia" w:ascii="宋体" w:hAnsi="宋体" w:cs="宋体"/>
                <w:kern w:val="0"/>
                <w:sz w:val="20"/>
                <w:szCs w:val="20"/>
                <w:lang w:eastAsia="zh-CN"/>
              </w:rPr>
              <w:t>玛纳斯县安委会各成员单位及部门聘请专家查隐患已完成</w:t>
            </w:r>
            <w:r>
              <w:rPr>
                <w:rFonts w:hint="eastAsia" w:ascii="宋体" w:hAnsi="宋体" w:cs="宋体"/>
                <w:kern w:val="0"/>
                <w:sz w:val="20"/>
                <w:szCs w:val="20"/>
                <w:lang w:val="en-US" w:eastAsia="zh-CN"/>
              </w:rPr>
              <w:t>5次</w:t>
            </w:r>
          </w:p>
          <w:p>
            <w:pPr>
              <w:widowControl/>
              <w:numPr>
                <w:ilvl w:val="0"/>
                <w:numId w:val="0"/>
              </w:numPr>
              <w:jc w:val="left"/>
              <w:rPr>
                <w:rFonts w:hint="eastAsia" w:ascii="宋体" w:hAnsi="宋体" w:cs="宋体"/>
                <w:kern w:val="0"/>
                <w:sz w:val="20"/>
                <w:szCs w:val="20"/>
                <w:lang w:eastAsia="zh-CN"/>
              </w:rPr>
            </w:pPr>
          </w:p>
        </w:tc>
      </w:tr>
      <w:tr>
        <w:tblPrEx>
          <w:tblLayout w:type="fixed"/>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numPr>
                <w:ilvl w:val="0"/>
                <w:numId w:val="0"/>
              </w:numPr>
              <w:jc w:val="left"/>
              <w:rPr>
                <w:rFonts w:ascii="宋体" w:hAnsi="宋体" w:cs="宋体"/>
                <w:kern w:val="0"/>
                <w:sz w:val="20"/>
                <w:szCs w:val="20"/>
                <w:lang w:val="en-US"/>
              </w:rPr>
            </w:pPr>
            <w:r>
              <w:rPr>
                <w:rFonts w:hint="eastAsia" w:ascii="宋体" w:hAnsi="宋体" w:cs="宋体"/>
                <w:kern w:val="0"/>
                <w:sz w:val="20"/>
                <w:szCs w:val="20"/>
                <w:lang w:eastAsia="zh-CN"/>
              </w:rPr>
              <w:t>计划县安委会各成员单位及部门聘请专家查隐患共计</w:t>
            </w:r>
            <w:r>
              <w:rPr>
                <w:rFonts w:hint="eastAsia" w:ascii="宋体" w:hAnsi="宋体" w:cs="宋体"/>
                <w:kern w:val="0"/>
                <w:sz w:val="20"/>
                <w:szCs w:val="20"/>
                <w:lang w:val="en-US" w:eastAsia="zh-CN"/>
              </w:rPr>
              <w:t>5次</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lang w:val="en-US"/>
              </w:rPr>
            </w:pPr>
            <w:r>
              <w:rPr>
                <w:rFonts w:hint="eastAsia" w:ascii="宋体" w:hAnsi="宋体" w:cs="宋体"/>
                <w:kern w:val="0"/>
                <w:sz w:val="20"/>
                <w:szCs w:val="20"/>
              </w:rPr>
              <w:t>　</w:t>
            </w:r>
            <w:r>
              <w:rPr>
                <w:rFonts w:hint="eastAsia" w:ascii="宋体" w:hAnsi="宋体" w:cs="宋体"/>
                <w:kern w:val="0"/>
                <w:sz w:val="20"/>
                <w:szCs w:val="20"/>
                <w:lang w:val="en-US" w:eastAsia="zh-CN"/>
              </w:rPr>
              <w:t xml:space="preserve"> 已完成100%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各成员单位及部门聘请化工专业专家排查企业安全生产隐患</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 xml:space="preserve"> 已完成100%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color w:val="auto"/>
                <w:kern w:val="0"/>
                <w:sz w:val="20"/>
                <w:szCs w:val="20"/>
                <w:lang w:eastAsia="zh-CN"/>
              </w:rPr>
              <w:t>计划时间为：</w:t>
            </w:r>
            <w:r>
              <w:rPr>
                <w:rFonts w:hint="eastAsia" w:ascii="宋体" w:hAnsi="宋体" w:cs="宋体"/>
                <w:color w:val="auto"/>
                <w:kern w:val="0"/>
                <w:sz w:val="20"/>
                <w:szCs w:val="20"/>
                <w:lang w:val="en-US" w:eastAsia="zh-CN"/>
              </w:rPr>
              <w:t>2018</w:t>
            </w:r>
            <w:r>
              <w:rPr>
                <w:rFonts w:hint="eastAsia" w:ascii="宋体" w:hAnsi="宋体" w:cs="宋体"/>
                <w:color w:val="auto"/>
                <w:kern w:val="0"/>
                <w:sz w:val="20"/>
                <w:szCs w:val="20"/>
                <w:lang w:eastAsia="zh-CN"/>
              </w:rPr>
              <w:t>年</w:t>
            </w:r>
            <w:r>
              <w:rPr>
                <w:rFonts w:hint="eastAsia" w:ascii="宋体" w:hAnsi="宋体" w:cs="宋体"/>
                <w:color w:val="auto"/>
                <w:kern w:val="0"/>
                <w:sz w:val="20"/>
                <w:szCs w:val="20"/>
                <w:lang w:val="en-US" w:eastAsia="zh-CN"/>
              </w:rPr>
              <w:t>3</w:t>
            </w:r>
            <w:r>
              <w:rPr>
                <w:rFonts w:hint="eastAsia" w:ascii="宋体" w:hAnsi="宋体" w:cs="宋体"/>
                <w:color w:val="auto"/>
                <w:kern w:val="0"/>
                <w:sz w:val="20"/>
                <w:szCs w:val="20"/>
                <w:lang w:eastAsia="zh-CN"/>
              </w:rPr>
              <w:t>月</w:t>
            </w:r>
            <w:r>
              <w:rPr>
                <w:rFonts w:hint="eastAsia" w:ascii="宋体" w:hAnsi="宋体" w:cs="宋体"/>
                <w:color w:val="auto"/>
                <w:kern w:val="0"/>
                <w:sz w:val="20"/>
                <w:szCs w:val="20"/>
                <w:lang w:val="en-US" w:eastAsia="zh-CN"/>
              </w:rPr>
              <w:t>1</w:t>
            </w:r>
            <w:r>
              <w:rPr>
                <w:rFonts w:hint="eastAsia" w:ascii="宋体" w:hAnsi="宋体" w:cs="宋体"/>
                <w:color w:val="auto"/>
                <w:kern w:val="0"/>
                <w:sz w:val="20"/>
                <w:szCs w:val="20"/>
                <w:lang w:eastAsia="zh-CN"/>
              </w:rPr>
              <w:t>日开始</w:t>
            </w:r>
            <w:r>
              <w:rPr>
                <w:rFonts w:hint="eastAsia" w:ascii="宋体" w:hAnsi="宋体" w:cs="宋体"/>
                <w:color w:val="auto"/>
                <w:kern w:val="0"/>
                <w:sz w:val="20"/>
                <w:szCs w:val="20"/>
                <w:lang w:val="en-US" w:eastAsia="zh-CN"/>
              </w:rPr>
              <w:t>---2018年12月30日</w:t>
            </w:r>
          </w:p>
        </w:tc>
        <w:tc>
          <w:tcPr>
            <w:tcW w:w="1780" w:type="dxa"/>
            <w:tcBorders>
              <w:top w:val="nil"/>
              <w:left w:val="nil"/>
              <w:bottom w:val="single" w:color="auto" w:sz="4" w:space="0"/>
              <w:right w:val="single" w:color="auto" w:sz="4" w:space="0"/>
            </w:tcBorders>
            <w:shd w:val="clear" w:color="auto" w:fill="auto"/>
            <w:vAlign w:val="center"/>
          </w:tcPr>
          <w:p>
            <w:pPr>
              <w:widowControl/>
              <w:ind w:firstLine="400" w:firstLineChars="200"/>
              <w:jc w:val="both"/>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已完成100%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FF0000"/>
                <w:kern w:val="0"/>
                <w:sz w:val="20"/>
                <w:szCs w:val="20"/>
                <w:lang w:val="en-US"/>
              </w:rPr>
            </w:pPr>
            <w:r>
              <w:rPr>
                <w:rFonts w:hint="eastAsia" w:ascii="宋体" w:hAnsi="宋体" w:cs="宋体"/>
                <w:color w:val="auto"/>
                <w:kern w:val="0"/>
                <w:sz w:val="20"/>
                <w:szCs w:val="20"/>
                <w:lang w:eastAsia="zh-CN"/>
              </w:rPr>
              <w:t>计划</w:t>
            </w:r>
            <w:r>
              <w:rPr>
                <w:rFonts w:hint="eastAsia" w:ascii="宋体" w:hAnsi="宋体" w:cs="宋体"/>
                <w:color w:val="auto"/>
                <w:kern w:val="0"/>
                <w:sz w:val="20"/>
                <w:szCs w:val="20"/>
                <w:lang w:val="en-US" w:eastAsia="zh-CN"/>
              </w:rPr>
              <w:t>17.54万元</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lang w:eastAsia="zh-CN"/>
              </w:rPr>
              <w:t>已完成</w:t>
            </w:r>
            <w:r>
              <w:rPr>
                <w:rFonts w:hint="eastAsia" w:ascii="宋体" w:hAns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64"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专家查隐患能有效避免安全生产事故的发生，提高企业经济效益</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rPr>
              <w:t>　</w:t>
            </w:r>
            <w:r>
              <w:rPr>
                <w:rFonts w:hint="eastAsia" w:ascii="宋体" w:hAns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r>
      <w:tr>
        <w:tblPrEx>
          <w:tblLayout w:type="fixed"/>
          <w:tblCellMar>
            <w:top w:w="0" w:type="dxa"/>
            <w:left w:w="108" w:type="dxa"/>
            <w:bottom w:w="0" w:type="dxa"/>
            <w:right w:w="108" w:type="dxa"/>
          </w:tblCellMar>
        </w:tblPrEx>
        <w:trPr>
          <w:trHeight w:val="46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color w:val="auto"/>
                <w:kern w:val="0"/>
                <w:sz w:val="20"/>
                <w:szCs w:val="20"/>
                <w:lang w:eastAsia="zh-CN"/>
              </w:rPr>
            </w:pPr>
            <w:r>
              <w:rPr>
                <w:rFonts w:hint="eastAsia" w:ascii="宋体" w:hAnsi="宋体" w:cs="宋体"/>
                <w:kern w:val="0"/>
                <w:sz w:val="20"/>
                <w:szCs w:val="20"/>
                <w:lang w:eastAsia="zh-CN"/>
              </w:rPr>
              <w:t>各单位切实做好各行业领域隐患排查整治，进一步完善安全生产防控体系。</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宋体" w:hAnsi="宋体" w:cs="宋体"/>
                <w:color w:val="auto"/>
                <w:kern w:val="0"/>
                <w:sz w:val="20"/>
                <w:szCs w:val="20"/>
              </w:rPr>
            </w:pPr>
            <w:r>
              <w:rPr>
                <w:rFonts w:hint="eastAsia" w:ascii="宋体" w:hAnsi="宋体" w:cs="宋体"/>
                <w:kern w:val="0"/>
                <w:sz w:val="20"/>
                <w:szCs w:val="20"/>
                <w:lang w:eastAsia="zh-CN"/>
              </w:rPr>
              <w:t>各单位切实做好各行业领域隐患排查整治，进一步完善安全生产防控体系。</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生态效益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有效降低企业安全生产事故及环境污染</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kern w:val="0"/>
                <w:sz w:val="20"/>
                <w:szCs w:val="20"/>
                <w:lang w:eastAsia="zh-CN"/>
              </w:rPr>
            </w:pPr>
            <w:r>
              <w:rPr>
                <w:rFonts w:hint="eastAsia" w:ascii="宋体" w:hAnsi="宋体" w:cs="宋体"/>
                <w:kern w:val="0"/>
                <w:sz w:val="20"/>
                <w:szCs w:val="20"/>
                <w:lang w:val="en-US" w:eastAsia="zh-CN"/>
              </w:rPr>
              <w:t>有效降低企业安全生产事故及环境污染</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lang w:val="en-US" w:eastAsia="zh-CN"/>
              </w:rPr>
              <w:t>有效降低企业安全生产事故</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有效</w:t>
            </w:r>
            <w:r>
              <w:rPr>
                <w:rFonts w:hint="eastAsia" w:ascii="宋体" w:hAnsi="宋体" w:cs="宋体"/>
                <w:kern w:val="0"/>
                <w:sz w:val="20"/>
                <w:szCs w:val="20"/>
                <w:lang w:val="en-US" w:eastAsia="zh-CN"/>
              </w:rPr>
              <w:t>降低企业安全生产事故</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p>
        </w:tc>
        <w:tc>
          <w:tcPr>
            <w:tcW w:w="178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9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color w:val="auto"/>
                <w:kern w:val="0"/>
                <w:sz w:val="20"/>
                <w:szCs w:val="20"/>
                <w:lang w:val="en-US" w:eastAsia="zh-CN"/>
              </w:rPr>
            </w:pPr>
            <w:r>
              <w:rPr>
                <w:rFonts w:hint="eastAsia" w:ascii="宋体" w:hAnsi="宋体" w:cs="宋体"/>
                <w:kern w:val="0"/>
                <w:sz w:val="20"/>
                <w:szCs w:val="20"/>
                <w:lang w:val="en-US" w:eastAsia="zh-CN"/>
              </w:rPr>
              <w:t>有效降低企业安全生产事故，企业满意度100%</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color w:val="auto"/>
                <w:kern w:val="0"/>
                <w:sz w:val="20"/>
                <w:szCs w:val="20"/>
                <w:lang w:eastAsia="zh-CN"/>
              </w:rPr>
            </w:pPr>
            <w:r>
              <w:rPr>
                <w:rFonts w:hint="eastAsia" w:ascii="宋体" w:hAnsi="宋体" w:cs="宋体"/>
                <w:kern w:val="0"/>
                <w:sz w:val="20"/>
                <w:szCs w:val="20"/>
                <w:lang w:val="en-US" w:eastAsia="zh-CN"/>
              </w:rPr>
              <w:t>有效降低企业安全生产事故，企业满意度100%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r>
      <w:tr>
        <w:tblPrEx>
          <w:tblLayout w:type="fixed"/>
          <w:tblCellMar>
            <w:top w:w="0" w:type="dxa"/>
            <w:left w:w="108" w:type="dxa"/>
            <w:bottom w:w="0" w:type="dxa"/>
            <w:right w:w="108" w:type="dxa"/>
          </w:tblCellMar>
        </w:tblPrEx>
        <w:trPr>
          <w:trHeight w:val="57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bl>
    <w:p>
      <w:pPr>
        <w:keepNext w:val="0"/>
        <w:keepLines w:val="0"/>
        <w:pageBreakBefore w:val="0"/>
        <w:kinsoku/>
        <w:wordWrap/>
        <w:overflowPunct/>
        <w:topLinePunct w:val="0"/>
        <w:autoSpaceDE/>
        <w:autoSpaceDN/>
        <w:bidi w:val="0"/>
        <w:adjustRightInd/>
        <w:snapToGrid/>
        <w:spacing w:line="560" w:lineRule="exact"/>
        <w:ind w:firstLine="567"/>
        <w:textAlignment w:val="auto"/>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headerReference r:id="rId3" w:type="default"/>
      <w:footerReference r:id="rId4"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modern"/>
    <w:pitch w:val="default"/>
    <w:sig w:usb0="E00002FF" w:usb1="400004FF" w:usb2="00000000" w:usb3="00000000" w:csb0="2000019F"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swiss"/>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 w:name="微软雅黑">
    <w:panose1 w:val="020B0503020204020204"/>
    <w:charset w:val="86"/>
    <w:family w:val="script"/>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swiss"/>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Wingdings">
    <w:panose1 w:val="05000000000000000000"/>
    <w:charset w:val="00"/>
    <w:family w:val="auto"/>
    <w:pitch w:val="default"/>
    <w:sig w:usb0="00000000" w:usb1="00000000" w:usb2="00000000" w:usb3="00000000" w:csb0="8000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黑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2003363"/>
    </w:sdtPr>
    <w:sdtContent>
      <w:p>
        <w:pPr>
          <w:pStyle w:val="12"/>
          <w:jc w:val="center"/>
        </w:pPr>
        <w:r>
          <w:fldChar w:fldCharType="begin"/>
        </w:r>
        <w:r>
          <w:instrText xml:space="preserve">PAGE   \* MERGEFORMAT</w:instrText>
        </w:r>
        <w:r>
          <w:fldChar w:fldCharType="separate"/>
        </w:r>
        <w:r>
          <w:rPr>
            <w:lang w:val="zh-CN"/>
          </w:rPr>
          <w:t>4</w:t>
        </w:r>
        <w:r>
          <w:fldChar w:fldCharType="end"/>
        </w:r>
      </w:p>
    </w:sdtContent>
  </w:sdt>
  <w:p>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1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739625537">
    <w:nsid w:val="2C15CA41"/>
    <w:multiLevelType w:val="singleLevel"/>
    <w:tmpl w:val="2C15CA41"/>
    <w:lvl w:ilvl="0" w:tentative="1">
      <w:start w:val="2"/>
      <w:numFmt w:val="chineseCounting"/>
      <w:suff w:val="nothing"/>
      <w:lvlText w:val="%1、"/>
      <w:lvlJc w:val="left"/>
      <w:rPr>
        <w:rFonts w:hint="eastAsia"/>
      </w:rPr>
    </w:lvl>
  </w:abstractNum>
  <w:abstractNum w:abstractNumId="1450178999">
    <w:nsid w:val="566FF9B7"/>
    <w:multiLevelType w:val="singleLevel"/>
    <w:tmpl w:val="566FF9B7"/>
    <w:lvl w:ilvl="0" w:tentative="1">
      <w:start w:val="3"/>
      <w:numFmt w:val="decimal"/>
      <w:suff w:val="nothing"/>
      <w:lvlText w:val="%1、"/>
      <w:lvlJc w:val="left"/>
    </w:lvl>
  </w:abstractNum>
  <w:abstractNum w:abstractNumId="3211982257">
    <w:nsid w:val="BF72F5B1"/>
    <w:multiLevelType w:val="singleLevel"/>
    <w:tmpl w:val="BF72F5B1"/>
    <w:lvl w:ilvl="0" w:tentative="1">
      <w:start w:val="2"/>
      <w:numFmt w:val="decimal"/>
      <w:suff w:val="nothing"/>
      <w:lvlText w:val="%1、"/>
      <w:lvlJc w:val="left"/>
    </w:lvl>
  </w:abstractNum>
  <w:abstractNum w:abstractNumId="1547522884">
    <w:nsid w:val="5C3D5344"/>
    <w:multiLevelType w:val="singleLevel"/>
    <w:tmpl w:val="5C3D5344"/>
    <w:lvl w:ilvl="0" w:tentative="1">
      <w:start w:val="2"/>
      <w:numFmt w:val="chineseCounting"/>
      <w:suff w:val="nothing"/>
      <w:lvlText w:val="（%1）"/>
      <w:lvlJc w:val="left"/>
    </w:lvl>
  </w:abstractNum>
  <w:num w:numId="1">
    <w:abstractNumId w:val="1547522884"/>
  </w:num>
  <w:num w:numId="2">
    <w:abstractNumId w:val="3211982257"/>
  </w:num>
  <w:num w:numId="3">
    <w:abstractNumId w:val="1450178999"/>
  </w:num>
  <w:num w:numId="4">
    <w:abstractNumId w:val="7396255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21AE4"/>
    <w:rsid w:val="00146AAD"/>
    <w:rsid w:val="001B3A40"/>
    <w:rsid w:val="00357D51"/>
    <w:rsid w:val="003C18BC"/>
    <w:rsid w:val="004366A8"/>
    <w:rsid w:val="00464900"/>
    <w:rsid w:val="00502BA7"/>
    <w:rsid w:val="005162F1"/>
    <w:rsid w:val="00535153"/>
    <w:rsid w:val="00554F82"/>
    <w:rsid w:val="0056390D"/>
    <w:rsid w:val="005719B0"/>
    <w:rsid w:val="005D10D6"/>
    <w:rsid w:val="007806A5"/>
    <w:rsid w:val="00855E3A"/>
    <w:rsid w:val="00922CB9"/>
    <w:rsid w:val="009E5CD9"/>
    <w:rsid w:val="00A26421"/>
    <w:rsid w:val="00A4293B"/>
    <w:rsid w:val="00A67D50"/>
    <w:rsid w:val="00A8691A"/>
    <w:rsid w:val="00AC1946"/>
    <w:rsid w:val="00B40063"/>
    <w:rsid w:val="00B41F61"/>
    <w:rsid w:val="00BA46E6"/>
    <w:rsid w:val="00C56C72"/>
    <w:rsid w:val="00CA6457"/>
    <w:rsid w:val="00D17F2E"/>
    <w:rsid w:val="00D30354"/>
    <w:rsid w:val="00DF42A0"/>
    <w:rsid w:val="00E46C51"/>
    <w:rsid w:val="00E769FE"/>
    <w:rsid w:val="00EA2CBE"/>
    <w:rsid w:val="00F32FEE"/>
    <w:rsid w:val="00FB10BB"/>
    <w:rsid w:val="01CA1C56"/>
    <w:rsid w:val="01F25396"/>
    <w:rsid w:val="0257717E"/>
    <w:rsid w:val="028A33DE"/>
    <w:rsid w:val="02AB4E3C"/>
    <w:rsid w:val="03160B1D"/>
    <w:rsid w:val="03CD02BA"/>
    <w:rsid w:val="03DD5D73"/>
    <w:rsid w:val="03EB2665"/>
    <w:rsid w:val="044C6428"/>
    <w:rsid w:val="04B163A5"/>
    <w:rsid w:val="04B42ADE"/>
    <w:rsid w:val="04B63EE9"/>
    <w:rsid w:val="04ED4336"/>
    <w:rsid w:val="04FA20A9"/>
    <w:rsid w:val="05786BB3"/>
    <w:rsid w:val="05D83A20"/>
    <w:rsid w:val="05E706EC"/>
    <w:rsid w:val="06A26A15"/>
    <w:rsid w:val="07D2113A"/>
    <w:rsid w:val="0896084A"/>
    <w:rsid w:val="08EA2556"/>
    <w:rsid w:val="09222EF6"/>
    <w:rsid w:val="094F7A32"/>
    <w:rsid w:val="09E841F3"/>
    <w:rsid w:val="0A1F22A5"/>
    <w:rsid w:val="0B2E009F"/>
    <w:rsid w:val="0B300AF4"/>
    <w:rsid w:val="0B4826F8"/>
    <w:rsid w:val="0B954A36"/>
    <w:rsid w:val="0C23779A"/>
    <w:rsid w:val="0C322C23"/>
    <w:rsid w:val="0C4717C2"/>
    <w:rsid w:val="0C57504E"/>
    <w:rsid w:val="0D4766C4"/>
    <w:rsid w:val="0D616692"/>
    <w:rsid w:val="0D7B0CD1"/>
    <w:rsid w:val="0DB96C77"/>
    <w:rsid w:val="0E7B2374"/>
    <w:rsid w:val="0F0105CE"/>
    <w:rsid w:val="0F6F7B3D"/>
    <w:rsid w:val="0F734E44"/>
    <w:rsid w:val="0FA56EC2"/>
    <w:rsid w:val="0FC36023"/>
    <w:rsid w:val="0FF77764"/>
    <w:rsid w:val="10134A4F"/>
    <w:rsid w:val="10436DAE"/>
    <w:rsid w:val="10732EB1"/>
    <w:rsid w:val="10EE635B"/>
    <w:rsid w:val="10F8381F"/>
    <w:rsid w:val="11035FC5"/>
    <w:rsid w:val="117007F3"/>
    <w:rsid w:val="120D5041"/>
    <w:rsid w:val="12B34A09"/>
    <w:rsid w:val="1335692C"/>
    <w:rsid w:val="13433D87"/>
    <w:rsid w:val="13572459"/>
    <w:rsid w:val="140D6C51"/>
    <w:rsid w:val="14182986"/>
    <w:rsid w:val="143E1379"/>
    <w:rsid w:val="1499354E"/>
    <w:rsid w:val="149A0589"/>
    <w:rsid w:val="14BC3E2E"/>
    <w:rsid w:val="1582244A"/>
    <w:rsid w:val="16116430"/>
    <w:rsid w:val="16515E23"/>
    <w:rsid w:val="169A78E2"/>
    <w:rsid w:val="173911F3"/>
    <w:rsid w:val="17AE07A6"/>
    <w:rsid w:val="17B95D7E"/>
    <w:rsid w:val="17CE4DEC"/>
    <w:rsid w:val="19711DDE"/>
    <w:rsid w:val="197950BC"/>
    <w:rsid w:val="19C664DC"/>
    <w:rsid w:val="1A0237A4"/>
    <w:rsid w:val="1A40509B"/>
    <w:rsid w:val="1A813BE9"/>
    <w:rsid w:val="1A9067D9"/>
    <w:rsid w:val="1AAC0871"/>
    <w:rsid w:val="1AB050FE"/>
    <w:rsid w:val="1B927D5C"/>
    <w:rsid w:val="1BA25068"/>
    <w:rsid w:val="1C2F7389"/>
    <w:rsid w:val="1C3A2A9C"/>
    <w:rsid w:val="1C3C59C1"/>
    <w:rsid w:val="1C3F66F9"/>
    <w:rsid w:val="1DCA3E9F"/>
    <w:rsid w:val="1DD90866"/>
    <w:rsid w:val="1E40481D"/>
    <w:rsid w:val="1EAA6C8F"/>
    <w:rsid w:val="1F48563C"/>
    <w:rsid w:val="1F8E1241"/>
    <w:rsid w:val="1FB37AB1"/>
    <w:rsid w:val="20BD35FC"/>
    <w:rsid w:val="21463FF1"/>
    <w:rsid w:val="21AB54E5"/>
    <w:rsid w:val="21B2141B"/>
    <w:rsid w:val="21E77646"/>
    <w:rsid w:val="22141510"/>
    <w:rsid w:val="228A10EF"/>
    <w:rsid w:val="22902D25"/>
    <w:rsid w:val="22C41D86"/>
    <w:rsid w:val="22FA4939"/>
    <w:rsid w:val="231367F6"/>
    <w:rsid w:val="23654D15"/>
    <w:rsid w:val="24644633"/>
    <w:rsid w:val="24AD7874"/>
    <w:rsid w:val="24B51D97"/>
    <w:rsid w:val="257D0027"/>
    <w:rsid w:val="25B63DE5"/>
    <w:rsid w:val="25BD243C"/>
    <w:rsid w:val="25C25D22"/>
    <w:rsid w:val="25D844E9"/>
    <w:rsid w:val="262875D7"/>
    <w:rsid w:val="26C11F19"/>
    <w:rsid w:val="26D77440"/>
    <w:rsid w:val="26E7097F"/>
    <w:rsid w:val="270C2043"/>
    <w:rsid w:val="27AB06AD"/>
    <w:rsid w:val="27CA6AD1"/>
    <w:rsid w:val="28710536"/>
    <w:rsid w:val="287D4F3E"/>
    <w:rsid w:val="28D339D9"/>
    <w:rsid w:val="28D63FFC"/>
    <w:rsid w:val="29010D2F"/>
    <w:rsid w:val="29366E85"/>
    <w:rsid w:val="29657A6B"/>
    <w:rsid w:val="296F4C70"/>
    <w:rsid w:val="29726EF0"/>
    <w:rsid w:val="29E24B2E"/>
    <w:rsid w:val="29FE09F6"/>
    <w:rsid w:val="2B4E516A"/>
    <w:rsid w:val="2BCB345D"/>
    <w:rsid w:val="2C0A3243"/>
    <w:rsid w:val="2C0D0294"/>
    <w:rsid w:val="2C7D169C"/>
    <w:rsid w:val="2CB806D0"/>
    <w:rsid w:val="2D8372A8"/>
    <w:rsid w:val="2D8D4514"/>
    <w:rsid w:val="2DD66D11"/>
    <w:rsid w:val="2DE6450F"/>
    <w:rsid w:val="2E297E0F"/>
    <w:rsid w:val="2E425973"/>
    <w:rsid w:val="2E59293D"/>
    <w:rsid w:val="2E601BED"/>
    <w:rsid w:val="2FD71648"/>
    <w:rsid w:val="300B7062"/>
    <w:rsid w:val="302F6323"/>
    <w:rsid w:val="309C3072"/>
    <w:rsid w:val="30AC0B20"/>
    <w:rsid w:val="30EA26BB"/>
    <w:rsid w:val="310947BB"/>
    <w:rsid w:val="311E7E3E"/>
    <w:rsid w:val="314A0AD3"/>
    <w:rsid w:val="315C0F8F"/>
    <w:rsid w:val="318A40B8"/>
    <w:rsid w:val="31CE39BE"/>
    <w:rsid w:val="31FB41CC"/>
    <w:rsid w:val="32510EEB"/>
    <w:rsid w:val="32796120"/>
    <w:rsid w:val="32D60942"/>
    <w:rsid w:val="32F75B8D"/>
    <w:rsid w:val="334376B1"/>
    <w:rsid w:val="334E1044"/>
    <w:rsid w:val="33A00D3E"/>
    <w:rsid w:val="33C1091B"/>
    <w:rsid w:val="349E0B35"/>
    <w:rsid w:val="34F244AF"/>
    <w:rsid w:val="35AF34C6"/>
    <w:rsid w:val="35B223C8"/>
    <w:rsid w:val="35BC03E6"/>
    <w:rsid w:val="35D206AF"/>
    <w:rsid w:val="361F033C"/>
    <w:rsid w:val="368912C6"/>
    <w:rsid w:val="36A83EA6"/>
    <w:rsid w:val="36BA40E7"/>
    <w:rsid w:val="36CE5ED1"/>
    <w:rsid w:val="37A66D7D"/>
    <w:rsid w:val="37A67397"/>
    <w:rsid w:val="37B912D1"/>
    <w:rsid w:val="37CC6AA4"/>
    <w:rsid w:val="38776A0E"/>
    <w:rsid w:val="387F05AB"/>
    <w:rsid w:val="397778E4"/>
    <w:rsid w:val="39B3697D"/>
    <w:rsid w:val="39C673D0"/>
    <w:rsid w:val="3A04591F"/>
    <w:rsid w:val="3ACD30E9"/>
    <w:rsid w:val="3B6732A3"/>
    <w:rsid w:val="3B706DE2"/>
    <w:rsid w:val="3BA02DD4"/>
    <w:rsid w:val="3C0244E7"/>
    <w:rsid w:val="3D0114E6"/>
    <w:rsid w:val="3D547841"/>
    <w:rsid w:val="3DB93E25"/>
    <w:rsid w:val="3DC13EA5"/>
    <w:rsid w:val="3DE345A9"/>
    <w:rsid w:val="3E3455C3"/>
    <w:rsid w:val="3E597760"/>
    <w:rsid w:val="3E76034E"/>
    <w:rsid w:val="3EB6192D"/>
    <w:rsid w:val="3EEF6B90"/>
    <w:rsid w:val="3FD7288B"/>
    <w:rsid w:val="40864BFD"/>
    <w:rsid w:val="409D2818"/>
    <w:rsid w:val="40D13775"/>
    <w:rsid w:val="40DB1D91"/>
    <w:rsid w:val="419448ED"/>
    <w:rsid w:val="41DD4C66"/>
    <w:rsid w:val="41F56DD6"/>
    <w:rsid w:val="41FE23D6"/>
    <w:rsid w:val="423A3075"/>
    <w:rsid w:val="425E4C78"/>
    <w:rsid w:val="42C02E86"/>
    <w:rsid w:val="43330F25"/>
    <w:rsid w:val="43477236"/>
    <w:rsid w:val="4349321B"/>
    <w:rsid w:val="43AF2848"/>
    <w:rsid w:val="43DC0293"/>
    <w:rsid w:val="43F22BA8"/>
    <w:rsid w:val="44001BE0"/>
    <w:rsid w:val="441911FF"/>
    <w:rsid w:val="448030EE"/>
    <w:rsid w:val="448D709A"/>
    <w:rsid w:val="4497208B"/>
    <w:rsid w:val="44DE496D"/>
    <w:rsid w:val="457609E0"/>
    <w:rsid w:val="45952236"/>
    <w:rsid w:val="45963F77"/>
    <w:rsid w:val="46B104F8"/>
    <w:rsid w:val="46F06B88"/>
    <w:rsid w:val="47252137"/>
    <w:rsid w:val="4812674B"/>
    <w:rsid w:val="481B021C"/>
    <w:rsid w:val="48486F95"/>
    <w:rsid w:val="48AF2F60"/>
    <w:rsid w:val="495F70FE"/>
    <w:rsid w:val="497C7AA4"/>
    <w:rsid w:val="49E83359"/>
    <w:rsid w:val="49ED247F"/>
    <w:rsid w:val="4AC11335"/>
    <w:rsid w:val="4BAF2FA6"/>
    <w:rsid w:val="4BD04F0E"/>
    <w:rsid w:val="4BFE74B5"/>
    <w:rsid w:val="4C96384C"/>
    <w:rsid w:val="4D1A4058"/>
    <w:rsid w:val="4D2B44AA"/>
    <w:rsid w:val="4E3A22EF"/>
    <w:rsid w:val="4E531137"/>
    <w:rsid w:val="4E7133B0"/>
    <w:rsid w:val="4E7A22F3"/>
    <w:rsid w:val="4EB22938"/>
    <w:rsid w:val="4EC533E1"/>
    <w:rsid w:val="4F2E31EA"/>
    <w:rsid w:val="4F4D76BC"/>
    <w:rsid w:val="4F737413"/>
    <w:rsid w:val="4FBC600B"/>
    <w:rsid w:val="507C78DE"/>
    <w:rsid w:val="509732FB"/>
    <w:rsid w:val="50990145"/>
    <w:rsid w:val="50AE514C"/>
    <w:rsid w:val="50F20CA6"/>
    <w:rsid w:val="51004433"/>
    <w:rsid w:val="51693252"/>
    <w:rsid w:val="51B16473"/>
    <w:rsid w:val="51C46F67"/>
    <w:rsid w:val="5244218C"/>
    <w:rsid w:val="52F406BA"/>
    <w:rsid w:val="538F10CA"/>
    <w:rsid w:val="53907F21"/>
    <w:rsid w:val="54255C3A"/>
    <w:rsid w:val="542A34D1"/>
    <w:rsid w:val="542D555D"/>
    <w:rsid w:val="54E55915"/>
    <w:rsid w:val="553C40C4"/>
    <w:rsid w:val="556353AF"/>
    <w:rsid w:val="556670E0"/>
    <w:rsid w:val="556A7787"/>
    <w:rsid w:val="55B73CBA"/>
    <w:rsid w:val="55DC049F"/>
    <w:rsid w:val="55F51730"/>
    <w:rsid w:val="56356418"/>
    <w:rsid w:val="564C18CF"/>
    <w:rsid w:val="566622EC"/>
    <w:rsid w:val="566B2F88"/>
    <w:rsid w:val="56F050FD"/>
    <w:rsid w:val="57A334F5"/>
    <w:rsid w:val="59215179"/>
    <w:rsid w:val="59C61906"/>
    <w:rsid w:val="5A2C6F9F"/>
    <w:rsid w:val="5A4A678A"/>
    <w:rsid w:val="5A7D62D5"/>
    <w:rsid w:val="5ACE3D7C"/>
    <w:rsid w:val="5B1657AE"/>
    <w:rsid w:val="5B2B33C6"/>
    <w:rsid w:val="5B55017C"/>
    <w:rsid w:val="5B7462F0"/>
    <w:rsid w:val="5B8B46A6"/>
    <w:rsid w:val="5B8D79B4"/>
    <w:rsid w:val="5BAD581E"/>
    <w:rsid w:val="5C7403F4"/>
    <w:rsid w:val="5D5C7328"/>
    <w:rsid w:val="5E3F1103"/>
    <w:rsid w:val="5ED244F7"/>
    <w:rsid w:val="5FD87B63"/>
    <w:rsid w:val="60495F06"/>
    <w:rsid w:val="60A9379A"/>
    <w:rsid w:val="610B75FD"/>
    <w:rsid w:val="61730E05"/>
    <w:rsid w:val="61D45C46"/>
    <w:rsid w:val="6267181E"/>
    <w:rsid w:val="63396ECA"/>
    <w:rsid w:val="63C42FF6"/>
    <w:rsid w:val="647056D6"/>
    <w:rsid w:val="64D13535"/>
    <w:rsid w:val="666D2C76"/>
    <w:rsid w:val="667D38A4"/>
    <w:rsid w:val="66D12B54"/>
    <w:rsid w:val="66EA7AA8"/>
    <w:rsid w:val="66EC26BA"/>
    <w:rsid w:val="68807B9F"/>
    <w:rsid w:val="68AD3975"/>
    <w:rsid w:val="692018AE"/>
    <w:rsid w:val="69313180"/>
    <w:rsid w:val="694273D2"/>
    <w:rsid w:val="69AA53A8"/>
    <w:rsid w:val="6AF123BD"/>
    <w:rsid w:val="6B045860"/>
    <w:rsid w:val="6B2854D2"/>
    <w:rsid w:val="6B3E08C4"/>
    <w:rsid w:val="6BDE18E1"/>
    <w:rsid w:val="6C5264E9"/>
    <w:rsid w:val="6D3D43DF"/>
    <w:rsid w:val="6D7E204B"/>
    <w:rsid w:val="6D9F7D54"/>
    <w:rsid w:val="6E254951"/>
    <w:rsid w:val="6E4D5040"/>
    <w:rsid w:val="6E6F73C9"/>
    <w:rsid w:val="6E8D4055"/>
    <w:rsid w:val="6EBD0696"/>
    <w:rsid w:val="6F044406"/>
    <w:rsid w:val="6F2C2CB0"/>
    <w:rsid w:val="6F32082E"/>
    <w:rsid w:val="6F4E58E3"/>
    <w:rsid w:val="6F5451D4"/>
    <w:rsid w:val="6F6559FD"/>
    <w:rsid w:val="6F7E6BA6"/>
    <w:rsid w:val="6FA84B8B"/>
    <w:rsid w:val="6FD20D9C"/>
    <w:rsid w:val="6FF94D98"/>
    <w:rsid w:val="701336CD"/>
    <w:rsid w:val="70C2741C"/>
    <w:rsid w:val="70D377CB"/>
    <w:rsid w:val="713B180A"/>
    <w:rsid w:val="716F29E6"/>
    <w:rsid w:val="718C092E"/>
    <w:rsid w:val="71B61A00"/>
    <w:rsid w:val="71F75114"/>
    <w:rsid w:val="720951BA"/>
    <w:rsid w:val="721E1BAE"/>
    <w:rsid w:val="723A6C7B"/>
    <w:rsid w:val="72572B8B"/>
    <w:rsid w:val="7269305D"/>
    <w:rsid w:val="72857823"/>
    <w:rsid w:val="729E78D8"/>
    <w:rsid w:val="72CF548C"/>
    <w:rsid w:val="7371236E"/>
    <w:rsid w:val="739A2113"/>
    <w:rsid w:val="73A21A1C"/>
    <w:rsid w:val="73C078D9"/>
    <w:rsid w:val="73CA5196"/>
    <w:rsid w:val="73F90B33"/>
    <w:rsid w:val="743D5C26"/>
    <w:rsid w:val="74B66C71"/>
    <w:rsid w:val="753E19FB"/>
    <w:rsid w:val="75714DDD"/>
    <w:rsid w:val="75AB2C04"/>
    <w:rsid w:val="76676529"/>
    <w:rsid w:val="769C6BBF"/>
    <w:rsid w:val="776C21E4"/>
    <w:rsid w:val="785F4D85"/>
    <w:rsid w:val="787E7852"/>
    <w:rsid w:val="78D31238"/>
    <w:rsid w:val="79393D4D"/>
    <w:rsid w:val="793D5B66"/>
    <w:rsid w:val="795206AC"/>
    <w:rsid w:val="79AF6682"/>
    <w:rsid w:val="7A0D7DC6"/>
    <w:rsid w:val="7A12558B"/>
    <w:rsid w:val="7A2C1086"/>
    <w:rsid w:val="7A4512C4"/>
    <w:rsid w:val="7A4B688C"/>
    <w:rsid w:val="7AE01349"/>
    <w:rsid w:val="7B4F39AE"/>
    <w:rsid w:val="7BB10D84"/>
    <w:rsid w:val="7BBA5046"/>
    <w:rsid w:val="7BE61FC3"/>
    <w:rsid w:val="7C1907FA"/>
    <w:rsid w:val="7C736D71"/>
    <w:rsid w:val="7CB703D2"/>
    <w:rsid w:val="7CCD6B4D"/>
    <w:rsid w:val="7CE67D8F"/>
    <w:rsid w:val="7D2446FA"/>
    <w:rsid w:val="7D342F9B"/>
    <w:rsid w:val="7DC5660A"/>
    <w:rsid w:val="7E263B38"/>
    <w:rsid w:val="7E290B54"/>
    <w:rsid w:val="7E84524E"/>
    <w:rsid w:val="7EAC3B64"/>
    <w:rsid w:val="7EFB1A5F"/>
    <w:rsid w:val="7F216A4E"/>
    <w:rsid w:val="7F90435F"/>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unhideWhenUsed/>
    <w:qFormat/>
    <w:uiPriority w:val="1"/>
  </w:style>
  <w:style w:type="table" w:default="1" w:styleId="20">
    <w:name w:val="Normal Table"/>
    <w:unhideWhenUsed/>
    <w:qFormat/>
    <w:uiPriority w:val="99"/>
    <w:tblPr>
      <w:tblLayout w:type="fixed"/>
      <w:tblCellMar>
        <w:top w:w="0" w:type="dxa"/>
        <w:left w:w="108" w:type="dxa"/>
        <w:bottom w:w="0" w:type="dxa"/>
        <w:right w:w="108" w:type="dxa"/>
      </w:tblCellMar>
    </w:tblPr>
  </w:style>
  <w:style w:type="paragraph" w:styleId="11">
    <w:name w:val="Balloon Text"/>
    <w:basedOn w:val="1"/>
    <w:link w:val="46"/>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1">
    <w:name w:val="标题 1 Char"/>
    <w:basedOn w:val="17"/>
    <w:link w:val="2"/>
    <w:qFormat/>
    <w:uiPriority w:val="9"/>
    <w:rPr>
      <w:rFonts w:asciiTheme="majorHAnsi" w:hAnsiTheme="majorHAnsi" w:eastAsiaTheme="majorEastAsia"/>
      <w:b/>
      <w:bCs/>
      <w:kern w:val="32"/>
      <w:sz w:val="32"/>
      <w:szCs w:val="32"/>
    </w:rPr>
  </w:style>
  <w:style w:type="character" w:customStyle="1" w:styleId="22">
    <w:name w:val="标题 2 Char"/>
    <w:basedOn w:val="17"/>
    <w:link w:val="3"/>
    <w:semiHidden/>
    <w:qFormat/>
    <w:uiPriority w:val="9"/>
    <w:rPr>
      <w:rFonts w:asciiTheme="majorHAnsi" w:hAnsiTheme="majorHAnsi" w:eastAsiaTheme="majorEastAsia"/>
      <w:b/>
      <w:bCs/>
      <w:i/>
      <w:iCs/>
      <w:sz w:val="28"/>
      <w:szCs w:val="28"/>
    </w:rPr>
  </w:style>
  <w:style w:type="character" w:customStyle="1" w:styleId="23">
    <w:name w:val="标题 3 Char"/>
    <w:basedOn w:val="17"/>
    <w:link w:val="4"/>
    <w:semiHidden/>
    <w:qFormat/>
    <w:uiPriority w:val="9"/>
    <w:rPr>
      <w:rFonts w:asciiTheme="majorHAnsi" w:hAnsiTheme="majorHAnsi" w:eastAsiaTheme="majorEastAsia"/>
      <w:b/>
      <w:bCs/>
      <w:sz w:val="26"/>
      <w:szCs w:val="26"/>
    </w:rPr>
  </w:style>
  <w:style w:type="character" w:customStyle="1" w:styleId="24">
    <w:name w:val="标题 4 Char"/>
    <w:basedOn w:val="17"/>
    <w:link w:val="5"/>
    <w:semiHidden/>
    <w:qFormat/>
    <w:uiPriority w:val="9"/>
    <w:rPr>
      <w:b/>
      <w:bCs/>
      <w:sz w:val="28"/>
      <w:szCs w:val="28"/>
    </w:rPr>
  </w:style>
  <w:style w:type="character" w:customStyle="1" w:styleId="25">
    <w:name w:val="标题 5 Char"/>
    <w:basedOn w:val="17"/>
    <w:link w:val="6"/>
    <w:semiHidden/>
    <w:qFormat/>
    <w:uiPriority w:val="9"/>
    <w:rPr>
      <w:b/>
      <w:bCs/>
      <w:i/>
      <w:iCs/>
      <w:sz w:val="26"/>
      <w:szCs w:val="26"/>
    </w:rPr>
  </w:style>
  <w:style w:type="character" w:customStyle="1" w:styleId="26">
    <w:name w:val="标题 6 Char"/>
    <w:basedOn w:val="17"/>
    <w:link w:val="7"/>
    <w:semiHidden/>
    <w:qFormat/>
    <w:uiPriority w:val="9"/>
    <w:rPr>
      <w:b/>
      <w:bCs/>
    </w:rPr>
  </w:style>
  <w:style w:type="character" w:customStyle="1" w:styleId="27">
    <w:name w:val="标题 7 Char"/>
    <w:basedOn w:val="17"/>
    <w:link w:val="8"/>
    <w:semiHidden/>
    <w:qFormat/>
    <w:uiPriority w:val="9"/>
    <w:rPr>
      <w:sz w:val="24"/>
      <w:szCs w:val="24"/>
    </w:rPr>
  </w:style>
  <w:style w:type="character" w:customStyle="1" w:styleId="28">
    <w:name w:val="标题 8 Char"/>
    <w:basedOn w:val="17"/>
    <w:link w:val="9"/>
    <w:semiHidden/>
    <w:qFormat/>
    <w:uiPriority w:val="9"/>
    <w:rPr>
      <w:i/>
      <w:iCs/>
      <w:sz w:val="24"/>
      <w:szCs w:val="24"/>
    </w:rPr>
  </w:style>
  <w:style w:type="character" w:customStyle="1" w:styleId="29">
    <w:name w:val="标题 9 Char"/>
    <w:basedOn w:val="17"/>
    <w:link w:val="10"/>
    <w:semiHidden/>
    <w:qFormat/>
    <w:uiPriority w:val="9"/>
    <w:rPr>
      <w:rFonts w:asciiTheme="majorHAnsi" w:hAnsiTheme="majorHAnsi" w:eastAsiaTheme="majorEastAsia"/>
    </w:rPr>
  </w:style>
  <w:style w:type="character" w:customStyle="1" w:styleId="30">
    <w:name w:val="标题 Char"/>
    <w:basedOn w:val="17"/>
    <w:link w:val="16"/>
    <w:qFormat/>
    <w:uiPriority w:val="10"/>
    <w:rPr>
      <w:rFonts w:asciiTheme="majorHAnsi" w:hAnsiTheme="majorHAnsi" w:eastAsiaTheme="majorEastAsia"/>
      <w:b/>
      <w:bCs/>
      <w:kern w:val="28"/>
      <w:sz w:val="32"/>
      <w:szCs w:val="32"/>
    </w:rPr>
  </w:style>
  <w:style w:type="character" w:customStyle="1" w:styleId="31">
    <w:name w:val="副标题 Char"/>
    <w:basedOn w:val="17"/>
    <w:link w:val="14"/>
    <w:qFormat/>
    <w:uiPriority w:val="11"/>
    <w:rPr>
      <w:rFonts w:asciiTheme="majorHAnsi" w:hAnsiTheme="majorHAnsi" w:eastAsiaTheme="majorEastAsia"/>
      <w:sz w:val="24"/>
      <w:szCs w:val="24"/>
    </w:rPr>
  </w:style>
  <w:style w:type="paragraph" w:customStyle="1"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7"/>
    <w:link w:val="34"/>
    <w:qFormat/>
    <w:uiPriority w:val="29"/>
    <w:rPr>
      <w:i/>
      <w:sz w:val="24"/>
      <w:szCs w:val="24"/>
    </w:rPr>
  </w:style>
  <w:style w:type="paragraph" w:customStyle="1"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7"/>
    <w:link w:val="36"/>
    <w:qFormat/>
    <w:uiPriority w:val="30"/>
    <w:rPr>
      <w:b/>
      <w:i/>
      <w:sz w:val="24"/>
    </w:rPr>
  </w:style>
  <w:style w:type="character" w:customStyle="1" w:styleId="38">
    <w:name w:val="Subtle Emphasis"/>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Intense Emphasis"/>
    <w:basedOn w:val="17"/>
    <w:qFormat/>
    <w:uiPriority w:val="21"/>
    <w:rPr>
      <w:b/>
      <w:i/>
      <w:sz w:val="24"/>
      <w:szCs w:val="24"/>
      <w:u w:val="single"/>
    </w:rPr>
  </w:style>
  <w:style w:type="character" w:customStyle="1" w:styleId="40">
    <w:name w:val="Subtle Reference"/>
    <w:basedOn w:val="17"/>
    <w:qFormat/>
    <w:uiPriority w:val="31"/>
    <w:rPr>
      <w:sz w:val="24"/>
      <w:szCs w:val="24"/>
      <w:u w:val="single"/>
    </w:rPr>
  </w:style>
  <w:style w:type="character" w:customStyle="1" w:styleId="41">
    <w:name w:val="Intense Reference"/>
    <w:basedOn w:val="17"/>
    <w:qFormat/>
    <w:uiPriority w:val="32"/>
    <w:rPr>
      <w:b/>
      <w:sz w:val="24"/>
      <w:u w:val="single"/>
    </w:rPr>
  </w:style>
  <w:style w:type="character" w:customStyle="1" w:styleId="42">
    <w:name w:val="Book Title"/>
    <w:basedOn w:val="17"/>
    <w:qFormat/>
    <w:uiPriority w:val="33"/>
    <w:rPr>
      <w:rFonts w:asciiTheme="majorHAnsi" w:hAnsiTheme="majorHAnsi" w:eastAsiaTheme="majorEastAsia"/>
      <w:b/>
      <w:i/>
      <w:sz w:val="24"/>
      <w:szCs w:val="24"/>
    </w:rPr>
  </w:style>
  <w:style w:type="paragraph" w:customStyle="1" w:styleId="43">
    <w:name w:val="TOC Heading"/>
    <w:basedOn w:val="2"/>
    <w:next w:val="1"/>
    <w:unhideWhenUsed/>
    <w:qFormat/>
    <w:uiPriority w:val="39"/>
    <w:pPr>
      <w:outlineLvl w:val="9"/>
    </w:pPr>
    <w:rPr>
      <w:lang w:eastAsia="en-US" w:bidi="en-US"/>
    </w:rPr>
  </w:style>
  <w:style w:type="character" w:customStyle="1" w:styleId="44">
    <w:name w:val="页眉 Char"/>
    <w:basedOn w:val="17"/>
    <w:link w:val="13"/>
    <w:qFormat/>
    <w:uiPriority w:val="99"/>
    <w:rPr>
      <w:rFonts w:ascii="Calibri" w:hAnsi="Calibri" w:eastAsia="宋体"/>
      <w:kern w:val="2"/>
      <w:sz w:val="18"/>
      <w:szCs w:val="18"/>
    </w:rPr>
  </w:style>
  <w:style w:type="character" w:customStyle="1" w:styleId="45">
    <w:name w:val="页脚 Char"/>
    <w:basedOn w:val="17"/>
    <w:link w:val="12"/>
    <w:qFormat/>
    <w:uiPriority w:val="99"/>
    <w:rPr>
      <w:rFonts w:ascii="Calibri" w:hAnsi="Calibri" w:eastAsia="宋体"/>
      <w:kern w:val="2"/>
      <w:sz w:val="18"/>
      <w:szCs w:val="18"/>
    </w:rPr>
  </w:style>
  <w:style w:type="character" w:customStyle="1" w:styleId="46">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204</Words>
  <Characters>1164</Characters>
  <Lines>9</Lines>
  <Paragraphs>2</Paragraphs>
  <TotalTime>0</TotalTime>
  <ScaleCrop>false</ScaleCrop>
  <LinksUpToDate>false</LinksUpToDate>
  <CharactersWithSpaces>1366</CharactersWithSpaces>
  <Application>WPS Office_10.1.0.5554_F1E327BC-269C-435d-A152-05C5408002CA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2019-01-13T12:20:00Z</cp:lastPrinted>
  <dcterms:modified xsi:type="dcterms:W3CDTF">2019-02-23T08:59:56Z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2052-10.1.0.5554</vt:lpwstr>
  </property>
</Properties>
</file>