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after="0"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基层司法业务</w:t>
      </w:r>
      <w:r>
        <w:rPr>
          <w:rFonts w:hint="eastAsia" w:hAnsi="宋体" w:eastAsia="仿宋_GB2312" w:cs="宋体"/>
          <w:kern w:val="0"/>
          <w:sz w:val="36"/>
          <w:szCs w:val="36"/>
        </w:rPr>
        <w:t>项目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经费</w:t>
      </w:r>
    </w:p>
    <w:p>
      <w:pPr>
        <w:spacing w:after="0"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实施单位（公章）：玛纳斯县司法局</w:t>
      </w:r>
    </w:p>
    <w:p>
      <w:pPr>
        <w:spacing w:after="0" w:line="700" w:lineRule="exact"/>
        <w:ind w:firstLine="1080" w:firstLineChars="3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项目负责人（签章）：李兆曾</w:t>
      </w:r>
    </w:p>
    <w:p>
      <w:pPr>
        <w:spacing w:after="0" w:line="700" w:lineRule="exact"/>
        <w:ind w:firstLine="1080" w:firstLineChars="3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    2018年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31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after="0"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after="0"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玛纳斯县司法局成立于1986年8月，政法专项编制16人，实有在编人员12人，事业编制5人，实有事业在编管理岗人员1人，退休人员17人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after="0"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1、绩效总目标：按照国家政策法规规定和部门实际情况，建立健全财务基础管理制度和约束机制，依法、有效地使用财政资金，提高财政资金使用效率，在完成部门职能目标中合理分配人，财、物，使这达到较高的工作效率和水平。</w:t>
      </w:r>
    </w:p>
    <w:p>
      <w:pPr>
        <w:spacing w:after="0"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2、社会效益总目标：围绕县委和政府的中心任务开展工作，促进社会和谐、经济发展、社会文明进步，为维护改革发展稳定的大局服务。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根据我局实际，本年度本项目财政拨款资金安排为2.76元，全部拨付到位。基层司法业务经费项目确保资金使用合理合规，保障我县经济发展，创造良好环境。不断提升司法行政各项业务工作能力，充分化解矛盾纠纷，加强基层司法工作人员业务培训，保证弱势群体应援尽援；维护社会政治稳定，不断提高公众安全感和满意度，做到人民群众满意。我局认真健全矛盾纠纷排查调解机制，深入开展人民调解活动，切实筑牢“第一道防线”使人民调解在维护社会和谐中彰显重要职能。一是落实调解制度、进一步落实和完善了矛盾纠纷排查调处制度，规范了各类排查台账，健全了矛盾纠纷信息报送制度和疑难复杂纠纷联合调处制度，促使所有矛盾纠纷得到及时化解。二是开展专项调解活动，继续深入开展“人民调解化纠纷、防范风险促发展”专项活动，截至目前</w:t>
      </w:r>
      <w:bookmarkStart w:id="0" w:name="_GoBack"/>
      <w:bookmarkEnd w:id="0"/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，全县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共调解矛盾纠纷1203起，调解率100％，成功率100％。三是着力推动行业性、专业性人民调解功能建设，五是强化人民调解工作保障，落实 “一案定补”经费。有效的提高了广大人民调解员的积极性。六是加大基层基础设施建设投入。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项目资金实际使用情况分析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主要用于基层司法</w:t>
      </w:r>
      <w:r>
        <w:rPr>
          <w:rStyle w:val="19"/>
          <w:rFonts w:hint="default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普法宣传、人民调解、社区矫正、法律援助、司法所等基层业务支出。经费的使用确保了我局履行特定职责、办理案件和各项业务工作的正常开展。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2018年我局基层司法业务经费项目资金2.81万元主要用于支付基层司法办公费  0.54万元、培训费 1.76万元、其他商品和服务支出 0.5万元。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9"/>
          <w:rFonts w:hint="default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我局根据上级及财政的部门相关要求，根据相关法律规章制度，制定了我局项目资金使用相关制度规定。如，财务管理规定，“三重一大”管理规定，司法局内控管理制度，司法局资产管理制度，财务开支公示制度，财务人员工作职责等。项目资金的使用严格按照司法局各项规章制度执行运转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基层司法业务经费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项目使用严格执行单位各项规章制度，资金落实到位，不拖欠，不做项目外的其他支出。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基层司法业务经费项目使用严格执行局“三重一大”管理制度，对重大支出召开党组会议研究讨论通过，由办公室具体进行审核通过，单位财务具体实施，主管领导监督，进行层层监督管理。把资金的使用落到实处。</w:t>
      </w:r>
    </w:p>
    <w:p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Style w:val="19"/>
          <w:rFonts w:hint="eastAsia" w:ascii="楷体" w:hAnsi="楷体" w:eastAsia="楷体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  <w:lang w:val="en-US" w:eastAsia="zh-CN"/>
        </w:rPr>
        <w:t>（一）项目绩效目标完成情况分析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1、按照国家政策法规规定和部门实际情况，建立健全财务基础管理制度和约束机制，依法、有效地使用财政资金，提高财政资金使用效率，在完成部门职能目标中合理分配人，财、物。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2、围绕县委和政府的中心开展工作，促进社会稳定，经济发展和社会文明进步，为维护改革发展稳定的大局服务。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2018年我局基层司法业务经费项目资金收入支出平衡，无负债，无结余。全部用于我司法行政支出。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pStyle w:val="15"/>
        <w:spacing w:before="0" w:beforeAutospacing="0" w:after="0" w:afterAutospacing="0" w:line="480" w:lineRule="auto"/>
        <w:ind w:firstLine="936" w:firstLineChars="300"/>
        <w:jc w:val="both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（如项目绩效目标已完成，可不用填写该部分。）</w:t>
      </w:r>
    </w:p>
    <w:p>
      <w:pPr>
        <w:pStyle w:val="15"/>
        <w:spacing w:before="0" w:beforeAutospacing="0" w:after="0" w:afterAutospacing="0" w:line="480" w:lineRule="auto"/>
        <w:ind w:firstLine="936" w:firstLineChars="300"/>
        <w:jc w:val="both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无</w:t>
      </w:r>
    </w:p>
    <w:p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五、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主要经验及做法、存在问题和建议</w:t>
      </w:r>
    </w:p>
    <w:p>
      <w:pPr>
        <w:spacing w:line="540" w:lineRule="exact"/>
        <w:ind w:firstLine="567" w:firstLineChars="181"/>
        <w:rPr>
          <w:rStyle w:val="19"/>
          <w:rFonts w:hint="eastAsia" w:ascii="楷体" w:hAnsi="楷体" w:eastAsia="楷体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  <w:lang w:val="en-US" w:eastAsia="zh-CN"/>
        </w:rPr>
        <w:t>（一）</w:t>
      </w:r>
      <w:r>
        <w:rPr>
          <w:rStyle w:val="19"/>
          <w:rFonts w:hint="default" w:ascii="楷体" w:hAnsi="楷体" w:eastAsia="楷体"/>
          <w:spacing w:val="-4"/>
          <w:sz w:val="32"/>
          <w:szCs w:val="32"/>
          <w:lang w:val="en-US" w:eastAsia="zh-CN"/>
        </w:rPr>
        <w:t>主要经验及做法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</w:rPr>
      </w:pPr>
      <w:r>
        <w:rPr>
          <w:rStyle w:val="19"/>
          <w:rFonts w:hint="default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领导重视，责任明确，成立项目工作领导小组，负责组织协调项目方面的各项工</w:t>
      </w:r>
      <w:r>
        <w:rPr>
          <w:rStyle w:val="19"/>
          <w:rFonts w:hint="default" w:ascii="仿宋" w:hAnsi="仿宋" w:eastAsia="仿宋"/>
          <w:b w:val="0"/>
          <w:spacing w:val="-4"/>
          <w:kern w:val="2"/>
          <w:sz w:val="32"/>
          <w:szCs w:val="32"/>
        </w:rPr>
        <w:t>作，是项目顺利进行和保证项目质量的前提；保证质量，抓好监督检查，是确保项目质量、控制项目成本和保证项目进度的手段。</w:t>
      </w:r>
    </w:p>
    <w:p>
      <w:pPr>
        <w:pStyle w:val="15"/>
        <w:spacing w:before="0" w:beforeAutospacing="0" w:after="0" w:afterAutospacing="0" w:line="480" w:lineRule="auto"/>
        <w:ind w:firstLine="940" w:firstLineChars="300"/>
        <w:jc w:val="both"/>
        <w:rPr>
          <w:rStyle w:val="19"/>
          <w:rFonts w:hint="eastAsia" w:ascii="楷体" w:hAnsi="楷体" w:eastAsia="楷体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楷体" w:hAnsi="楷体" w:eastAsia="楷体"/>
          <w:spacing w:val="-4"/>
          <w:kern w:val="2"/>
          <w:sz w:val="32"/>
          <w:szCs w:val="32"/>
          <w:lang w:val="en-US" w:eastAsia="zh-CN" w:bidi="ar-SA"/>
        </w:rPr>
        <w:t>（二）</w:t>
      </w:r>
      <w:r>
        <w:rPr>
          <w:rStyle w:val="19"/>
          <w:rFonts w:hint="default" w:ascii="楷体" w:hAnsi="楷体" w:eastAsia="楷体"/>
          <w:spacing w:val="-4"/>
          <w:kern w:val="2"/>
          <w:sz w:val="32"/>
          <w:szCs w:val="32"/>
          <w:lang w:val="en-US" w:eastAsia="zh-CN" w:bidi="ar-SA"/>
        </w:rPr>
        <w:t>存在问题和建议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default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  存在问题：项目在实施过程，对项目制定相关的管理制度还不够完善。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default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建议：加强项目管理，形成相应的项目管理制度， 做好事前、事中、事后的监督，把事做好、做实；加强项目相关管理人员的专业知识培训，通过培训增强管理人员的项目管理方面的业务知识，对于确保项目的质量和项目的规范管理至关重要</w:t>
      </w: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根据上级文件要求，严格执行文件精神，专款专用。按照单位会计管理办法，严格执行审批程序。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、附表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《玛纳斯县财政项目支出绩效自评表》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jc w:val="both"/>
        <w:textAlignment w:val="auto"/>
        <w:rPr>
          <w:rStyle w:val="19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9"/>
          <w:rFonts w:hint="default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</w:p>
    <w:tbl>
      <w:tblPr>
        <w:tblStyle w:val="1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基层司法业务经费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玛纳斯县司法局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2.8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2.8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  <w:p>
            <w:pPr>
              <w:jc w:val="left"/>
              <w:rPr>
                <w:sz w:val="20"/>
                <w:szCs w:val="20"/>
              </w:rPr>
            </w:pPr>
          </w:p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保障</w:t>
            </w:r>
            <w:r>
              <w:rPr>
                <w:rFonts w:hint="eastAsia"/>
                <w:sz w:val="20"/>
                <w:szCs w:val="20"/>
                <w:lang w:eastAsia="zh-CN"/>
              </w:rPr>
              <w:t>基层司法业务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支出经费项目按时足额</w:t>
            </w:r>
            <w:r>
              <w:rPr>
                <w:rFonts w:hint="eastAsia"/>
                <w:sz w:val="20"/>
                <w:szCs w:val="20"/>
              </w:rPr>
              <w:t>到位。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基层司法业务经费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项目按时完成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各乡镇司法所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26</w:t>
            </w:r>
            <w:r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26</w:t>
            </w:r>
            <w:r>
              <w:rPr>
                <w:rFonts w:hint="eastAsia"/>
                <w:sz w:val="20"/>
                <w:szCs w:val="20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调委会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96人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96人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cs="宋体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制定了工作计划，组织开展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</w:rPr>
              <w:t>201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基层司法业务经费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</w:rPr>
              <w:t>预算支出绩效自评工作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开始时间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结束时间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31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sz w:val="18"/>
                <w:szCs w:val="18"/>
              </w:rPr>
              <w:t>12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31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基层</w:t>
            </w:r>
            <w:r>
              <w:rPr>
                <w:rFonts w:hint="eastAsia"/>
                <w:sz w:val="16"/>
                <w:szCs w:val="16"/>
              </w:rPr>
              <w:t>司法</w:t>
            </w:r>
            <w:r>
              <w:rPr>
                <w:rFonts w:hint="eastAsia"/>
                <w:sz w:val="16"/>
                <w:szCs w:val="16"/>
                <w:lang w:eastAsia="zh-CN"/>
              </w:rPr>
              <w:t>业务</w:t>
            </w:r>
            <w:r>
              <w:rPr>
                <w:rFonts w:hint="eastAsia"/>
                <w:sz w:val="16"/>
                <w:szCs w:val="16"/>
              </w:rPr>
              <w:t>经费项目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</w:rPr>
              <w:t>本年资金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2.76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</w:rPr>
              <w:t>万元全部到位，资金到位率为100%。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spacing w:line="360" w:lineRule="exact"/>
              <w:jc w:val="both"/>
              <w:rPr>
                <w:rFonts w:asciiTheme="minorEastAsia" w:hAnsiTheme="minorEastAsia" w:eastAsiaTheme="minorEastAsia"/>
                <w:color w:val="2B2B2B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6"/>
                <w:szCs w:val="16"/>
                <w:lang w:val="en-US" w:eastAsia="zh-CN" w:bidi="ar-SA"/>
              </w:rPr>
              <w:t>不断提升司法行政各项业务工作能力，充分化解矛盾纠纷，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基层</w:t>
            </w:r>
            <w:r>
              <w:rPr>
                <w:rFonts w:hint="eastAsia"/>
                <w:sz w:val="16"/>
                <w:szCs w:val="16"/>
              </w:rPr>
              <w:t>司法</w:t>
            </w:r>
            <w:r>
              <w:rPr>
                <w:rFonts w:hint="eastAsia"/>
                <w:sz w:val="16"/>
                <w:szCs w:val="16"/>
                <w:lang w:eastAsia="zh-CN"/>
              </w:rPr>
              <w:t>业务</w:t>
            </w:r>
            <w:r>
              <w:rPr>
                <w:rFonts w:hint="eastAsia"/>
                <w:sz w:val="16"/>
                <w:szCs w:val="16"/>
              </w:rPr>
              <w:t>经费项目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　 </w:t>
            </w:r>
            <w:r>
              <w:rPr>
                <w:rFonts w:hint="eastAsia" w:ascii="Times New Roman" w:hAnsi="Times New Roman" w:eastAsia="宋体" w:cs="Times New Roman"/>
                <w:kern w:val="2"/>
                <w:sz w:val="16"/>
                <w:szCs w:val="16"/>
                <w:lang w:val="en-US" w:eastAsia="zh-CN" w:bidi="ar-SA"/>
              </w:rPr>
              <w:t xml:space="preserve"> 维护社会政治稳定，不断提高公众安全感和满意度，做到人民群众满意。 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　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基层</w:t>
            </w:r>
            <w:r>
              <w:rPr>
                <w:rFonts w:hint="eastAsia"/>
                <w:sz w:val="16"/>
                <w:szCs w:val="16"/>
              </w:rPr>
              <w:t>司法</w:t>
            </w:r>
            <w:r>
              <w:rPr>
                <w:rFonts w:hint="eastAsia"/>
                <w:sz w:val="16"/>
                <w:szCs w:val="16"/>
                <w:lang w:eastAsia="zh-CN"/>
              </w:rPr>
              <w:t>业务</w:t>
            </w:r>
            <w:r>
              <w:rPr>
                <w:rFonts w:hint="eastAsia"/>
                <w:sz w:val="16"/>
                <w:szCs w:val="16"/>
              </w:rPr>
              <w:t>经费项目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sz w:val="20"/>
                <w:szCs w:val="20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基层</w:t>
            </w:r>
            <w:r>
              <w:rPr>
                <w:rFonts w:hint="eastAsia"/>
                <w:sz w:val="16"/>
                <w:szCs w:val="16"/>
              </w:rPr>
              <w:t>司法</w:t>
            </w:r>
            <w:r>
              <w:rPr>
                <w:rFonts w:hint="eastAsia"/>
                <w:sz w:val="16"/>
                <w:szCs w:val="16"/>
                <w:lang w:eastAsia="zh-CN"/>
              </w:rPr>
              <w:t>业务</w:t>
            </w:r>
            <w:r>
              <w:rPr>
                <w:rFonts w:hint="eastAsia"/>
                <w:sz w:val="16"/>
                <w:szCs w:val="16"/>
              </w:rPr>
              <w:t>经费项目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sz w:val="20"/>
                <w:szCs w:val="20"/>
              </w:rPr>
              <w:t>%</w:t>
            </w:r>
          </w:p>
        </w:tc>
      </w:tr>
    </w:tbl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712CB"/>
    <w:multiLevelType w:val="singleLevel"/>
    <w:tmpl w:val="64F712C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56465"/>
    <w:rsid w:val="00084EE1"/>
    <w:rsid w:val="000B693B"/>
    <w:rsid w:val="000E443C"/>
    <w:rsid w:val="001029BE"/>
    <w:rsid w:val="00121AE4"/>
    <w:rsid w:val="00135BA7"/>
    <w:rsid w:val="00144BA9"/>
    <w:rsid w:val="00146AAD"/>
    <w:rsid w:val="001551F1"/>
    <w:rsid w:val="00174A21"/>
    <w:rsid w:val="001B3A40"/>
    <w:rsid w:val="001D0E90"/>
    <w:rsid w:val="0027201D"/>
    <w:rsid w:val="002E63F8"/>
    <w:rsid w:val="003309BE"/>
    <w:rsid w:val="003379CD"/>
    <w:rsid w:val="003C18BC"/>
    <w:rsid w:val="003C5B5C"/>
    <w:rsid w:val="004366A8"/>
    <w:rsid w:val="00460761"/>
    <w:rsid w:val="00464900"/>
    <w:rsid w:val="004C65BE"/>
    <w:rsid w:val="00502BA7"/>
    <w:rsid w:val="005162F1"/>
    <w:rsid w:val="00523B09"/>
    <w:rsid w:val="0053056A"/>
    <w:rsid w:val="00535153"/>
    <w:rsid w:val="00542434"/>
    <w:rsid w:val="00547907"/>
    <w:rsid w:val="00554F82"/>
    <w:rsid w:val="005575A3"/>
    <w:rsid w:val="0056390D"/>
    <w:rsid w:val="005719B0"/>
    <w:rsid w:val="005A36B6"/>
    <w:rsid w:val="005D10D6"/>
    <w:rsid w:val="005D41E5"/>
    <w:rsid w:val="00630F2D"/>
    <w:rsid w:val="00677944"/>
    <w:rsid w:val="006B6E1A"/>
    <w:rsid w:val="006D19BB"/>
    <w:rsid w:val="006E7BBE"/>
    <w:rsid w:val="007335B9"/>
    <w:rsid w:val="00760FB7"/>
    <w:rsid w:val="007758C3"/>
    <w:rsid w:val="00777CF2"/>
    <w:rsid w:val="007806A5"/>
    <w:rsid w:val="007A1ACA"/>
    <w:rsid w:val="007D1D4C"/>
    <w:rsid w:val="00820C84"/>
    <w:rsid w:val="00826F44"/>
    <w:rsid w:val="00855E3A"/>
    <w:rsid w:val="008854BA"/>
    <w:rsid w:val="008D1531"/>
    <w:rsid w:val="00922CB9"/>
    <w:rsid w:val="009263C2"/>
    <w:rsid w:val="00965193"/>
    <w:rsid w:val="0096717F"/>
    <w:rsid w:val="009A0CF6"/>
    <w:rsid w:val="009E5CD9"/>
    <w:rsid w:val="00A23C9D"/>
    <w:rsid w:val="00A26421"/>
    <w:rsid w:val="00A337BA"/>
    <w:rsid w:val="00A4293B"/>
    <w:rsid w:val="00A641F2"/>
    <w:rsid w:val="00A67D50"/>
    <w:rsid w:val="00A752E2"/>
    <w:rsid w:val="00A8691A"/>
    <w:rsid w:val="00AB1474"/>
    <w:rsid w:val="00AC1946"/>
    <w:rsid w:val="00B40063"/>
    <w:rsid w:val="00B41F61"/>
    <w:rsid w:val="00B605FA"/>
    <w:rsid w:val="00BA46E6"/>
    <w:rsid w:val="00BD1628"/>
    <w:rsid w:val="00BF0150"/>
    <w:rsid w:val="00C110D1"/>
    <w:rsid w:val="00C52DA4"/>
    <w:rsid w:val="00C56C72"/>
    <w:rsid w:val="00CA6457"/>
    <w:rsid w:val="00D17F2E"/>
    <w:rsid w:val="00D23B6D"/>
    <w:rsid w:val="00D30354"/>
    <w:rsid w:val="00D8390A"/>
    <w:rsid w:val="00DA7A71"/>
    <w:rsid w:val="00DF42A0"/>
    <w:rsid w:val="00E160F1"/>
    <w:rsid w:val="00E46C51"/>
    <w:rsid w:val="00E769FE"/>
    <w:rsid w:val="00EA2CBE"/>
    <w:rsid w:val="00EC09CF"/>
    <w:rsid w:val="00EF303B"/>
    <w:rsid w:val="00F32FEE"/>
    <w:rsid w:val="00F629B9"/>
    <w:rsid w:val="00F9008B"/>
    <w:rsid w:val="00FB0C3D"/>
    <w:rsid w:val="00FB10BB"/>
    <w:rsid w:val="025725B9"/>
    <w:rsid w:val="0CB666DE"/>
    <w:rsid w:val="10F557C3"/>
    <w:rsid w:val="18B755E1"/>
    <w:rsid w:val="1D5D7420"/>
    <w:rsid w:val="1D7D544A"/>
    <w:rsid w:val="1DD365C7"/>
    <w:rsid w:val="1F523E55"/>
    <w:rsid w:val="241D76AB"/>
    <w:rsid w:val="27B17840"/>
    <w:rsid w:val="296B5FDE"/>
    <w:rsid w:val="34556EEA"/>
    <w:rsid w:val="3E7633D7"/>
    <w:rsid w:val="409409AE"/>
    <w:rsid w:val="4FB961DE"/>
    <w:rsid w:val="51E071AB"/>
    <w:rsid w:val="553C40C4"/>
    <w:rsid w:val="59080F72"/>
    <w:rsid w:val="5DD71E66"/>
    <w:rsid w:val="5F476765"/>
    <w:rsid w:val="63C42FF6"/>
    <w:rsid w:val="6CFA38C0"/>
    <w:rsid w:val="7C5A199B"/>
    <w:rsid w:val="7D1D01C3"/>
    <w:rsid w:val="7D470E0A"/>
    <w:rsid w:val="7F44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  <w:bCs/>
    </w:rPr>
  </w:style>
  <w:style w:type="character" w:styleId="20">
    <w:name w:val="Emphasis"/>
    <w:basedOn w:val="18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标题 1 Char"/>
    <w:basedOn w:val="18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Char"/>
    <w:basedOn w:val="18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basedOn w:val="18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basedOn w:val="18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basedOn w:val="18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basedOn w:val="18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basedOn w:val="18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basedOn w:val="18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Char"/>
    <w:basedOn w:val="18"/>
    <w:link w:val="37"/>
    <w:qFormat/>
    <w:locked/>
    <w:uiPriority w:val="99"/>
    <w:rPr>
      <w:rFonts w:cs="Times New Roman"/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Char"/>
    <w:basedOn w:val="18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不明显强调1"/>
    <w:qFormat/>
    <w:uiPriority w:val="99"/>
    <w:rPr>
      <w:i/>
      <w:color w:val="595959"/>
    </w:rPr>
  </w:style>
  <w:style w:type="character" w:customStyle="1" w:styleId="42">
    <w:name w:val="明显强调1"/>
    <w:basedOn w:val="18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不明显参考1"/>
    <w:basedOn w:val="18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明显参考1"/>
    <w:basedOn w:val="18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书籍标题1"/>
    <w:basedOn w:val="18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4AC318-F8C5-4C3A-A59D-F7E2F73429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416</Words>
  <Characters>2374</Characters>
  <Lines>19</Lines>
  <Paragraphs>5</Paragraphs>
  <TotalTime>1</TotalTime>
  <ScaleCrop>false</ScaleCrop>
  <LinksUpToDate>false</LinksUpToDate>
  <CharactersWithSpaces>2785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2019-01-14T13:44:00Z</cp:lastPrinted>
  <dcterms:modified xsi:type="dcterms:W3CDTF">2024-03-28T10:48:21Z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