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520" w:lineRule="exact"/>
        <w:ind w:firstLine="640" w:firstLineChars="200"/>
        <w:jc w:val="right"/>
        <w:rPr>
          <w:rFonts w:hint="eastAsia" w:ascii="仿宋_GB2312" w:eastAsia="仿宋_GB2312"/>
          <w:sz w:val="32"/>
          <w:szCs w:val="32"/>
        </w:rPr>
      </w:pPr>
    </w:p>
    <w:p>
      <w:pPr>
        <w:spacing w:line="520" w:lineRule="exact"/>
        <w:ind w:firstLine="640" w:firstLineChars="200"/>
        <w:jc w:val="right"/>
        <w:rPr>
          <w:rFonts w:hint="eastAsia" w:ascii="仿宋_GB2312" w:eastAsia="仿宋_GB2312"/>
          <w:sz w:val="32"/>
          <w:szCs w:val="32"/>
        </w:rPr>
      </w:pPr>
    </w:p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附件1：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lang w:eastAsia="zh-CN"/>
        </w:rPr>
        <w:t>玛纳斯县</w:t>
      </w: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项目名称：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政协会议经费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实施单位（公章）：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政协玛纳斯县委员会办公室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政协玛纳斯县委员会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填报时间：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2019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年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月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10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widowControl/>
        <w:spacing w:line="560" w:lineRule="exact"/>
        <w:ind w:firstLine="640"/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  <w:lang w:eastAsia="zh-CN"/>
        </w:rPr>
        <w:t>玛纳斯县政协主要职能包括：</w:t>
      </w:r>
      <w:r>
        <w:rPr>
          <w:rFonts w:hint="eastAsia" w:ascii="仿宋" w:hAnsi="仿宋" w:eastAsia="仿宋"/>
          <w:kern w:val="0"/>
          <w:sz w:val="32"/>
          <w:szCs w:val="32"/>
        </w:rPr>
        <w:t>政治协商、民主监督、参政议政</w:t>
      </w:r>
      <w:r>
        <w:rPr>
          <w:rFonts w:hint="eastAsia" w:ascii="仿宋" w:hAnsi="仿宋" w:eastAsia="仿宋" w:cs="宋体"/>
          <w:bCs/>
          <w:kern w:val="0"/>
          <w:sz w:val="32"/>
          <w:szCs w:val="32"/>
        </w:rPr>
        <w:t>。</w:t>
      </w:r>
      <w:r>
        <w:rPr>
          <w:rFonts w:hint="eastAsia" w:ascii="仿宋" w:hAnsi="仿宋" w:eastAsia="仿宋" w:cs="宋体"/>
          <w:bCs/>
          <w:sz w:val="32"/>
          <w:szCs w:val="32"/>
          <w:lang w:bidi="ar"/>
        </w:rPr>
        <w:t>玛纳斯县政协单位无下属预算单位，下设玛纳斯县政协办公室，下设文史资料编辑研究室；设三个专委会，分别是：教科文卫体专委会、经济社团专委会、提案法治专委会。玛纳斯县政协编制数12（不含5个县领导编制），其中行政编制7个，机关单位后勤编制3，事业编制2；实有人数 17人（含5个县领导），其中：在职17人，较上年预算人数减少2人，1人退休 ，1人调离。</w:t>
      </w:r>
    </w:p>
    <w:p>
      <w:pPr>
        <w:spacing w:line="540" w:lineRule="exact"/>
        <w:ind w:firstLine="567" w:firstLineChars="181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5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widowControl/>
        <w:spacing w:line="560" w:lineRule="exact"/>
        <w:ind w:firstLine="640"/>
        <w:jc w:val="left"/>
        <w:rPr>
          <w:rFonts w:hint="eastAsia" w:ascii="仿宋" w:hAnsi="仿宋" w:eastAsia="仿宋"/>
          <w:kern w:val="0"/>
          <w:sz w:val="32"/>
          <w:szCs w:val="32"/>
          <w:lang w:eastAsia="zh-CN"/>
        </w:rPr>
      </w:pP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</w:rPr>
        <w:t>（</w:t>
      </w:r>
      <w:r>
        <w:rPr>
          <w:rFonts w:hint="eastAsia" w:ascii="仿宋" w:hAnsi="仿宋" w:eastAsia="仿宋"/>
          <w:kern w:val="0"/>
          <w:sz w:val="32"/>
          <w:szCs w:val="32"/>
          <w:lang w:eastAsia="zh-CN"/>
        </w:rPr>
        <w:t>包括预期目标及阶段性目标；项目基本性质、用途和主要内容、涉及范围）</w:t>
      </w:r>
    </w:p>
    <w:p>
      <w:pPr>
        <w:widowControl/>
        <w:spacing w:line="560" w:lineRule="exact"/>
        <w:ind w:firstLine="640"/>
        <w:jc w:val="left"/>
        <w:rPr>
          <w:rFonts w:hint="eastAsia" w:ascii="仿宋" w:hAnsi="仿宋" w:eastAsia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kern w:val="0"/>
          <w:sz w:val="32"/>
          <w:szCs w:val="32"/>
          <w:lang w:val="en-US" w:eastAsia="zh-CN"/>
        </w:rPr>
        <w:t>2018年县财政拨付我单位政协会议项目资金20万元，预期目标是为了召开十四届县政协三次政协会议，主要用于县政协召开每年例会的费用，包括会议用车辆、纸张、会议委员文件袋、证照、笔墨、打印材料及委员住宿、就餐等费用</w:t>
      </w:r>
    </w:p>
    <w:p>
      <w:pPr>
        <w:spacing w:line="540" w:lineRule="exact"/>
        <w:ind w:firstLine="640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widowControl/>
        <w:spacing w:line="560" w:lineRule="exact"/>
        <w:ind w:firstLine="640"/>
        <w:jc w:val="left"/>
        <w:rPr>
          <w:rFonts w:hint="eastAsia" w:ascii="仿宋" w:hAnsi="仿宋" w:eastAsia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kern w:val="0"/>
          <w:sz w:val="32"/>
          <w:szCs w:val="32"/>
          <w:lang w:val="en-US" w:eastAsia="zh-CN"/>
        </w:rPr>
        <w:t>此笔资金（20万元）是由县财政依据县财经领导小组会议决定拨付给我单位的，全部为县财政拨付。</w:t>
      </w:r>
    </w:p>
    <w:p>
      <w:pPr>
        <w:spacing w:line="540" w:lineRule="exact"/>
        <w:ind w:firstLine="567" w:firstLineChars="181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widowControl/>
        <w:spacing w:line="560" w:lineRule="exact"/>
        <w:ind w:firstLine="640"/>
        <w:jc w:val="left"/>
        <w:rPr>
          <w:rFonts w:hint="eastAsia" w:ascii="仿宋" w:hAnsi="仿宋" w:eastAsia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kern w:val="0"/>
          <w:sz w:val="32"/>
          <w:szCs w:val="32"/>
          <w:lang w:eastAsia="zh-CN"/>
        </w:rPr>
        <w:t>此笔会议项目经费使用详细明细为：办公费用</w:t>
      </w:r>
      <w:r>
        <w:rPr>
          <w:rFonts w:hint="eastAsia" w:ascii="仿宋" w:hAnsi="仿宋" w:eastAsia="仿宋"/>
          <w:kern w:val="0"/>
          <w:sz w:val="32"/>
          <w:szCs w:val="32"/>
          <w:lang w:val="en-US" w:eastAsia="zh-CN"/>
        </w:rPr>
        <w:t>2万元、印刷费1万元、水电费各0.5万元、差旅费1万元、会议费5万元、劳务费1万元。支付全部按照实际发生事项支出处理。</w:t>
      </w:r>
    </w:p>
    <w:p>
      <w:pPr>
        <w:spacing w:line="540" w:lineRule="exact"/>
        <w:ind w:firstLine="567" w:firstLineChars="181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widowControl/>
        <w:spacing w:line="560" w:lineRule="exact"/>
        <w:ind w:firstLine="640"/>
        <w:jc w:val="left"/>
        <w:rPr>
          <w:rFonts w:hint="eastAsia" w:ascii="仿宋" w:hAnsi="仿宋" w:eastAsia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kern w:val="0"/>
          <w:sz w:val="32"/>
          <w:szCs w:val="32"/>
          <w:lang w:val="en-US" w:eastAsia="zh-CN"/>
        </w:rPr>
        <w:t>本单位严格依据财经规定使用该笔资金，没有发生违规、超范围使用等不良情况。</w:t>
      </w:r>
    </w:p>
    <w:p>
      <w:pPr>
        <w:spacing w:line="540" w:lineRule="exact"/>
        <w:ind w:firstLine="640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widowControl/>
        <w:spacing w:line="560" w:lineRule="exact"/>
        <w:ind w:firstLine="640"/>
        <w:jc w:val="left"/>
        <w:rPr>
          <w:rFonts w:hint="eastAsia" w:ascii="仿宋" w:hAnsi="仿宋" w:eastAsia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kern w:val="0"/>
          <w:sz w:val="32"/>
          <w:szCs w:val="32"/>
          <w:lang w:val="en-US" w:eastAsia="zh-CN"/>
        </w:rPr>
        <w:t>由于此笔经费是用于政协大会的召开而拨付的，在县财政局、政协主管财务领导、政协办公室等相关部门和领导的指导和监督下运行，各项支出均有经办人、审核人等5人签字，保证了资金的安全运行。</w:t>
      </w:r>
    </w:p>
    <w:p>
      <w:pPr>
        <w:spacing w:line="540" w:lineRule="exact"/>
        <w:ind w:firstLine="567" w:firstLineChars="181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widowControl/>
        <w:spacing w:line="560" w:lineRule="exact"/>
        <w:ind w:firstLine="640"/>
        <w:jc w:val="left"/>
        <w:rPr>
          <w:rFonts w:hint="eastAsia" w:ascii="仿宋" w:hAnsi="仿宋" w:eastAsia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kern w:val="0"/>
          <w:sz w:val="32"/>
          <w:szCs w:val="32"/>
          <w:lang w:val="en-US" w:eastAsia="zh-CN"/>
        </w:rPr>
        <w:t>我单位认为，该笔经费的使用是符合财经纪律的要求的。运行时有效的。</w:t>
      </w:r>
    </w:p>
    <w:p>
      <w:pPr>
        <w:spacing w:line="540" w:lineRule="exact"/>
        <w:ind w:firstLine="640"/>
        <w:rPr>
          <w:rStyle w:val="5"/>
          <w:rFonts w:ascii="黑体" w:hAnsi="黑体" w:eastAsia="黑体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5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widowControl/>
        <w:spacing w:line="560" w:lineRule="exact"/>
        <w:ind w:firstLine="640"/>
        <w:jc w:val="left"/>
        <w:rPr>
          <w:rFonts w:hint="eastAsia" w:ascii="仿宋" w:hAnsi="仿宋" w:eastAsia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kern w:val="0"/>
          <w:sz w:val="32"/>
          <w:szCs w:val="32"/>
          <w:lang w:val="en-US" w:eastAsia="zh-CN"/>
        </w:rPr>
        <w:t>在县党委、政府和县财政局的大力支持下，玛纳斯县十四届政协第三次会议顺利召开，圆满地完成了大会会议的各项议程，大会得到了县委、县政府的肯定，这次会议是成功的、圆满的，取得了预期的目的和效果。</w:t>
      </w:r>
    </w:p>
    <w:p>
      <w:pPr>
        <w:spacing w:line="540" w:lineRule="exact"/>
        <w:ind w:firstLine="640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hint="eastAsia"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widowControl/>
        <w:spacing w:line="560" w:lineRule="exact"/>
        <w:ind w:firstLine="640"/>
        <w:jc w:val="left"/>
        <w:rPr>
          <w:rFonts w:hint="eastAsia" w:ascii="仿宋" w:hAnsi="仿宋" w:eastAsia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kern w:val="0"/>
          <w:sz w:val="32"/>
          <w:szCs w:val="32"/>
          <w:lang w:val="en-US" w:eastAsia="zh-CN"/>
        </w:rPr>
        <w:t>我单位会在此次会议成功举办的基础上，查找不足，改进办会方式，总结办会经验，在县委、县人民政府的领导下，将每次大会办的一次比一次成功。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540" w:lineRule="exact"/>
        <w:ind w:firstLine="564" w:firstLineChars="181"/>
        <w:rPr>
          <w:rFonts w:hint="eastAsia"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（包括资金安排、使用过程中的经验、做法、存在问题、改进措施和有关建议等）</w:t>
      </w:r>
    </w:p>
    <w:p>
      <w:pPr>
        <w:widowControl/>
        <w:spacing w:line="560" w:lineRule="exact"/>
        <w:ind w:firstLine="640"/>
        <w:jc w:val="left"/>
        <w:rPr>
          <w:rFonts w:hint="eastAsia" w:ascii="仿宋" w:hAnsi="仿宋" w:eastAsia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kern w:val="0"/>
          <w:sz w:val="32"/>
          <w:szCs w:val="32"/>
          <w:lang w:val="en-US" w:eastAsia="zh-CN"/>
        </w:rPr>
        <w:t>由</w:t>
      </w:r>
      <w:bookmarkStart w:id="0" w:name="_GoBack"/>
      <w:r>
        <w:rPr>
          <w:rFonts w:hint="eastAsia" w:ascii="仿宋" w:hAnsi="仿宋" w:eastAsia="仿宋"/>
          <w:kern w:val="0"/>
          <w:sz w:val="32"/>
          <w:szCs w:val="32"/>
          <w:lang w:val="en-US" w:eastAsia="zh-CN"/>
        </w:rPr>
        <w:t>于每年的</w:t>
      </w:r>
      <w:bookmarkEnd w:id="0"/>
      <w:r>
        <w:rPr>
          <w:rFonts w:hint="eastAsia" w:ascii="仿宋" w:hAnsi="仿宋" w:eastAsia="仿宋"/>
          <w:kern w:val="0"/>
          <w:sz w:val="32"/>
          <w:szCs w:val="32"/>
          <w:lang w:val="en-US" w:eastAsia="zh-CN"/>
        </w:rPr>
        <w:t>政协大会召开时间都无法提前安排，导致每年的政协会议经费无法列入当年预算，同时也导致出现会议准备方面特别紧张。建议：一是将每年的政协会议召开的时间有一个大致的规定；二是在此基础上，将政协会议经费列入当年预算，更好地对会议专项资金进行管理和监督。</w:t>
      </w:r>
    </w:p>
    <w:p>
      <w:pPr>
        <w:spacing w:line="540" w:lineRule="exact"/>
        <w:ind w:firstLine="640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widowControl/>
        <w:spacing w:line="560" w:lineRule="exact"/>
        <w:ind w:firstLine="640"/>
        <w:jc w:val="left"/>
        <w:rPr>
          <w:rFonts w:hint="eastAsia" w:ascii="仿宋" w:hAnsi="仿宋" w:eastAsia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kern w:val="0"/>
          <w:sz w:val="32"/>
          <w:szCs w:val="32"/>
          <w:lang w:val="en-US" w:eastAsia="zh-CN"/>
        </w:rPr>
        <w:t>包括评价基础数据收集、资料来源和依据等佐证材料情况，项目现场勘验检查核实等情况</w:t>
      </w:r>
    </w:p>
    <w:p>
      <w:pPr>
        <w:widowControl/>
        <w:spacing w:line="560" w:lineRule="exact"/>
        <w:ind w:firstLine="640"/>
        <w:jc w:val="left"/>
        <w:rPr>
          <w:rFonts w:hint="eastAsia" w:ascii="仿宋" w:hAnsi="仿宋" w:eastAsia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kern w:val="0"/>
          <w:sz w:val="32"/>
          <w:szCs w:val="32"/>
          <w:lang w:val="en-US" w:eastAsia="zh-CN"/>
        </w:rPr>
        <w:t>根据财经会纪要文件精神，严格落实资金使用效率转专款专用。</w:t>
      </w:r>
    </w:p>
    <w:p>
      <w:pPr>
        <w:spacing w:line="540" w:lineRule="exact"/>
        <w:ind w:firstLine="640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5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</w:rPr>
        <w:t>《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玛纳斯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</w:rPr>
        <w:t>财政项目支出绩效自评表》</w:t>
      </w:r>
    </w:p>
    <w:p>
      <w:pPr>
        <w:spacing w:line="540" w:lineRule="exact"/>
        <w:ind w:firstLine="567"/>
        <w:rPr>
          <w:rStyle w:val="5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5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5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5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5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5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5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5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5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5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6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281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lang w:eastAsia="zh-CN"/>
              </w:rPr>
              <w:t>玛纳斯县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rFonts w:hint="eastAsia" w:ascii="楷体" w:hAnsi="楷体" w:eastAsia="楷体" w:cs="楷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2018</w:t>
            </w:r>
            <w:r>
              <w:rPr>
                <w:rFonts w:hint="eastAsia" w:ascii="楷体" w:hAnsi="楷体" w:eastAsia="楷体" w:cs="楷体"/>
                <w:b w:val="0"/>
                <w:bCs w:val="0"/>
                <w:kern w:val="0"/>
                <w:sz w:val="24"/>
                <w:szCs w:val="24"/>
              </w:rPr>
              <w:t xml:space="preserve"> 年度</w:t>
            </w:r>
            <w:r>
              <w:rPr>
                <w:rFonts w:hint="eastAsia" w:ascii="宋体" w:hAnsi="宋体" w:cs="宋体"/>
                <w:kern w:val="0"/>
                <w:sz w:val="24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政协会议经费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玛纳斯县政协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中央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中央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财政拨款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自治区财政安排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自治区财政安排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州财政安排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州财政安排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县财政配套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县财政配套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7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281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顺利召开每年一次的政协大会，将各族各界群众的呼声反映给县委和县政府，完成县委交办的各项任务，真正发挥政协参政议政、政治协商、民主监督的作用。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十四届三次政协会议顺利召开，在完成各项会议议程后圆满的结束，将各族各界群众的呼声反映给县委和县政府，完成县委交办的各项任务，真正发挥出了政协参政议政、政治协商、民主监督的作用。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会议经费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20万元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执行数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20万元。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为保证大会顺利召开，及时拨付。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拨付及时，保证了大会的按时召开。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在保证资金安全的情况下，尽量减少拨付程序和成本。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授权支付，最大限度地减少了拨付的成本。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保证大会顺利、按时召开，将各族各界群众的呼声反映给县委、县政府。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大会按时顺利召开并圆满结束，大会收集到各族各界委员提案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151件，立案120件。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大会圆满召开并顺利闭幕，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将各族各界群众的呼声反映给县委、县政府。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大会按时顺利召开并圆满结束，各族各界委员表示了极大的满意，并取得了县委的肯定。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</w:tbl>
    <w:p>
      <w:pPr>
        <w:spacing w:line="540" w:lineRule="exact"/>
        <w:rPr>
          <w:rStyle w:val="5"/>
          <w:rFonts w:hint="eastAsia" w:ascii="仿宋" w:hAnsi="仿宋" w:eastAsia="仿宋"/>
          <w:b w:val="0"/>
          <w:spacing w:val="-4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2314B7"/>
    <w:rsid w:val="03182A31"/>
    <w:rsid w:val="03F040AE"/>
    <w:rsid w:val="04BF3E29"/>
    <w:rsid w:val="05886E8B"/>
    <w:rsid w:val="06F80957"/>
    <w:rsid w:val="0C185596"/>
    <w:rsid w:val="105D5FE3"/>
    <w:rsid w:val="146C4442"/>
    <w:rsid w:val="187A363A"/>
    <w:rsid w:val="1A9A38FD"/>
    <w:rsid w:val="1D5E7AF8"/>
    <w:rsid w:val="1E512FEF"/>
    <w:rsid w:val="1E8124E4"/>
    <w:rsid w:val="20053734"/>
    <w:rsid w:val="245E79D0"/>
    <w:rsid w:val="27C9042F"/>
    <w:rsid w:val="2AAB2374"/>
    <w:rsid w:val="2C202A46"/>
    <w:rsid w:val="30E62531"/>
    <w:rsid w:val="344E4617"/>
    <w:rsid w:val="36E6161E"/>
    <w:rsid w:val="37064EE3"/>
    <w:rsid w:val="38BB3F42"/>
    <w:rsid w:val="3AA87626"/>
    <w:rsid w:val="3D50587B"/>
    <w:rsid w:val="42842535"/>
    <w:rsid w:val="43B53C80"/>
    <w:rsid w:val="45BA5C76"/>
    <w:rsid w:val="4717095D"/>
    <w:rsid w:val="48016129"/>
    <w:rsid w:val="4AFA64D9"/>
    <w:rsid w:val="4E435335"/>
    <w:rsid w:val="4E9B0BFF"/>
    <w:rsid w:val="54177B9A"/>
    <w:rsid w:val="563B340D"/>
    <w:rsid w:val="577E76AD"/>
    <w:rsid w:val="59E32364"/>
    <w:rsid w:val="5BE46B63"/>
    <w:rsid w:val="5BFE505B"/>
    <w:rsid w:val="5C465E4A"/>
    <w:rsid w:val="5C975883"/>
    <w:rsid w:val="5EB46839"/>
    <w:rsid w:val="5FB4116C"/>
    <w:rsid w:val="6043730D"/>
    <w:rsid w:val="61001F0C"/>
    <w:rsid w:val="616600F9"/>
    <w:rsid w:val="62A510E8"/>
    <w:rsid w:val="66EE54A4"/>
    <w:rsid w:val="67F04A72"/>
    <w:rsid w:val="6D4C0146"/>
    <w:rsid w:val="70852589"/>
    <w:rsid w:val="70983D21"/>
    <w:rsid w:val="70C57636"/>
    <w:rsid w:val="72996BB0"/>
    <w:rsid w:val="74A55AC5"/>
    <w:rsid w:val="76B54038"/>
    <w:rsid w:val="77955176"/>
    <w:rsid w:val="79213441"/>
    <w:rsid w:val="79284371"/>
    <w:rsid w:val="79474503"/>
    <w:rsid w:val="7C8872C9"/>
    <w:rsid w:val="7C921630"/>
    <w:rsid w:val="7DE919D9"/>
    <w:rsid w:val="7FAA02AD"/>
    <w:rsid w:val="7FCA032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5">
    <w:name w:val="Strong"/>
    <w:basedOn w:val="4"/>
    <w:qFormat/>
    <w:uiPriority w:val="0"/>
    <w:rPr>
      <w:b/>
      <w:bCs/>
    </w:rPr>
  </w:style>
  <w:style w:type="character" w:customStyle="1" w:styleId="7">
    <w:name w:val="font31"/>
    <w:basedOn w:val="4"/>
    <w:qFormat/>
    <w:uiPriority w:val="0"/>
    <w:rPr>
      <w:rFonts w:hint="eastAsia" w:ascii="宋体" w:hAnsi="宋体" w:eastAsia="宋体" w:cs="宋体"/>
      <w:b/>
      <w:color w:val="000000"/>
      <w:sz w:val="44"/>
      <w:szCs w:val="4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2019-02-11T08:59:00Z</cp:lastPrinted>
  <dcterms:modified xsi:type="dcterms:W3CDTF">2019-02-21T04:46:09Z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