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</w:t>
      </w:r>
      <w:r>
        <w:rPr>
          <w:rFonts w:hint="eastAsia" w:ascii="仿宋" w:hAnsi="仿宋" w:eastAsia="仿宋" w:cs="宋体"/>
          <w:kern w:val="0"/>
          <w:sz w:val="36"/>
          <w:szCs w:val="36"/>
        </w:rPr>
        <w:t xml:space="preserve"> 项目名称：水利基础设施建设（三乡镇）</w:t>
      </w:r>
    </w:p>
    <w:p>
      <w:pPr>
        <w:spacing w:line="700" w:lineRule="exact"/>
        <w:ind w:left="4320" w:hanging="4320" w:hangingChars="120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 xml:space="preserve">     实施单位（公章）：玛纳斯县水利局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主管部门（公章）：玛纳斯县水利局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项目负责人（签章）：周立华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填报时间： 2019年2月20日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21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21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21"/>
          <w:rFonts w:ascii="楷体" w:hAnsi="楷体" w:eastAsia="楷体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7" w:firstLineChars="181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　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玛纳斯县水利局为行政机关单位，实有在职人员7人，下</w:t>
      </w:r>
    </w:p>
    <w:p>
      <w:pPr>
        <w:spacing w:line="540" w:lineRule="exact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属全额事业单位4个，水利工程质量监督站实有7人，水政办</w:t>
      </w:r>
    </w:p>
    <w:p>
      <w:pPr>
        <w:spacing w:line="540" w:lineRule="exact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实有参公人员1名，事业人员11名，水土保持监督站实有人员</w:t>
      </w:r>
    </w:p>
    <w:p>
      <w:pPr>
        <w:spacing w:line="540" w:lineRule="exact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2名，防汛抗旱指挥部实有人员2名。其职责为负责《水法》</w:t>
      </w:r>
    </w:p>
    <w:p>
      <w:pPr>
        <w:spacing w:line="540" w:lineRule="exact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《水土保持法》等水法律、法规的组织实施和监督检查，拟定</w:t>
      </w:r>
    </w:p>
    <w:p>
      <w:pPr>
        <w:spacing w:line="540" w:lineRule="exact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全县水行政的政策措施、发展战略和中长期规划，并依法监督</w:t>
      </w:r>
    </w:p>
    <w:p>
      <w:pPr>
        <w:spacing w:line="540" w:lineRule="exact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实施。统一管理全县水资源，拟定节约用水政策，编制节约用</w:t>
      </w:r>
    </w:p>
    <w:p>
      <w:pPr>
        <w:spacing w:line="540" w:lineRule="exact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水规划，制定有关标准，拟定水资源保护规划，拟定水利、水</w:t>
      </w:r>
    </w:p>
    <w:p>
      <w:pPr>
        <w:spacing w:line="540" w:lineRule="exact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电、水产行业的经济调节措施，管理和监督水利部门国有资产</w:t>
      </w:r>
    </w:p>
    <w:p>
      <w:pPr>
        <w:spacing w:line="540" w:lineRule="exact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的保值增值，对水利资金的收缴、使用进行监督检查。组织编</w:t>
      </w:r>
    </w:p>
    <w:p>
      <w:pPr>
        <w:spacing w:line="540" w:lineRule="exact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制和审查全县境内水利、水电、水产基本建设项目建议书和可</w:t>
      </w:r>
    </w:p>
    <w:p>
      <w:pPr>
        <w:spacing w:line="540" w:lineRule="exact"/>
        <w:rPr>
          <w:rStyle w:val="21"/>
          <w:rFonts w:ascii="楷体" w:hAnsi="楷体" w:eastAsia="楷体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行性报告及初步设计。负责全县水利设施、水域及其岸线的管理理与保护，负责县内主要河流、水库的综合治理及开发利用工作，负责全县水保工作，负责全县防汛抗旱指挥部</w:t>
      </w:r>
      <w:bookmarkStart w:id="0" w:name="_GoBack"/>
      <w:bookmarkEnd w:id="0"/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的日常工作，负责水利系统的党建、纪检、组织、宣传、千部人事管理、精神文明建设工作，承办县人民政府交办的其他事项。</w:t>
      </w:r>
    </w:p>
    <w:p>
      <w:pPr>
        <w:spacing w:line="540" w:lineRule="exact"/>
        <w:ind w:firstLine="567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西关社区辖区面积约0.5平方公里，少数民族多、贫困人口多、流动人口多、人员密集场所多，居住人员复杂，是典型的城乡结合部社区。清水河哈萨克民族乡是一个以牧业为主的乡镇，全乡总面积2876平方公里，共有7个行政村，总户籍人口 2219户6785人，牧民主要经济收入来自畜牧养殖业和种植业。包家店村位于包家店镇包家店村，为项目实施单位。</w:t>
      </w:r>
    </w:p>
    <w:p>
      <w:pPr>
        <w:spacing w:line="540" w:lineRule="exact"/>
        <w:ind w:firstLine="567" w:firstLineChars="181"/>
        <w:rPr>
          <w:rStyle w:val="21"/>
          <w:rFonts w:ascii="楷体" w:hAnsi="楷体" w:eastAsia="楷体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21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564" w:firstLineChars="181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西关社区老旧小区较多，供水管网和排水管道年久失修，堵塞现象严重，通过对州级水资源惠民生资金的投入合理使用，保障居民用水便利和生产生活安全，极大改善西关社区生活环境。清水河</w:t>
      </w:r>
      <w:r>
        <w:rPr>
          <w:rStyle w:val="21"/>
          <w:rFonts w:hint="eastAsia" w:ascii="仿宋" w:hAnsi="仿宋" w:eastAsia="仿宋" w:cs="仿宋_GB2312"/>
          <w:b w:val="0"/>
          <w:spacing w:val="-4"/>
          <w:sz w:val="32"/>
          <w:szCs w:val="32"/>
        </w:rPr>
        <w:t>实施主要目标是改善坎苏瓦特村安全饮水，提升村庄建设水平，打造美丽乡村。完成了坎苏瓦特村供水管线改造2公里。包家店建设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目标主要为:修建泵房及配套设施。</w:t>
      </w:r>
    </w:p>
    <w:p>
      <w:pPr>
        <w:spacing w:line="540" w:lineRule="exact"/>
        <w:ind w:firstLine="640"/>
        <w:rPr>
          <w:rStyle w:val="21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21"/>
          <w:rFonts w:ascii="楷体" w:hAnsi="楷体" w:eastAsia="楷体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项目总投资30万元，全部为州级水资源惠民生项目资金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，资金已全部到位。</w:t>
      </w:r>
    </w:p>
    <w:p>
      <w:pPr>
        <w:spacing w:line="540" w:lineRule="exact"/>
        <w:ind w:firstLine="627" w:firstLineChars="200"/>
        <w:rPr>
          <w:rStyle w:val="21"/>
          <w:rFonts w:ascii="楷体" w:hAnsi="楷体" w:eastAsia="楷体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4" w:firstLineChars="181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州级水资源惠民生项目资金30万元。其中：用于西关社区自来水管网改造、排水管网的维修、消防工程维修10万元，</w:t>
      </w:r>
      <w:r>
        <w:rPr>
          <w:rStyle w:val="21"/>
          <w:rFonts w:hint="eastAsia" w:ascii="仿宋" w:hAnsi="仿宋" w:eastAsia="仿宋" w:cs="仿宋_GB2312"/>
          <w:b w:val="0"/>
          <w:spacing w:val="-4"/>
          <w:sz w:val="32"/>
          <w:szCs w:val="32"/>
        </w:rPr>
        <w:t>清水河乡坎苏瓦特村水利设施项目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10万元，包家店建设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修建泵房及配套设施10万元。</w:t>
      </w:r>
    </w:p>
    <w:p>
      <w:pPr>
        <w:spacing w:line="540" w:lineRule="exact"/>
        <w:ind w:firstLine="567" w:firstLineChars="181"/>
        <w:rPr>
          <w:rStyle w:val="21"/>
          <w:rFonts w:ascii="楷体" w:hAnsi="楷体" w:eastAsia="楷体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480" w:lineRule="exact"/>
        <w:ind w:firstLine="624" w:firstLineChars="200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由各乡镇资金管理领导小组，按照资金管理制度及岗位责任制，严格监督施工建设过程中的资金使用情况，对工程款的支付进行严格审查。</w:t>
      </w:r>
    </w:p>
    <w:p>
      <w:pPr>
        <w:spacing w:line="540" w:lineRule="exact"/>
        <w:ind w:firstLine="640"/>
        <w:rPr>
          <w:rStyle w:val="21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21"/>
          <w:rFonts w:ascii="楷体" w:hAnsi="楷体" w:eastAsia="楷体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玛纳斯镇严格按照项目管理规定和资金使用规范专管款用，由西关社区上报经镇主管领导召集相关部门会议研究决定，确保资金效益最大化。2018年水资源惠民生项目资金分别用于自来水管网改造、消防工程维修、排水等项目，均已全部验收合格，交付使用。</w:t>
      </w:r>
    </w:p>
    <w:p>
      <w:pPr>
        <w:pStyle w:val="16"/>
        <w:widowControl/>
        <w:spacing w:beforeAutospacing="0" w:afterAutospacing="0" w:line="560" w:lineRule="exact"/>
        <w:ind w:firstLine="624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Style w:val="21"/>
          <w:rFonts w:hint="eastAsia" w:ascii="仿宋" w:hAnsi="仿宋" w:eastAsia="仿宋" w:cs="仿宋_GB2312"/>
          <w:b w:val="0"/>
          <w:spacing w:val="-4"/>
          <w:sz w:val="32"/>
          <w:szCs w:val="32"/>
        </w:rPr>
        <w:t>2018年清水河乡坎苏瓦特村水利设施项目由清水河乡人民政府自行招标，实施完成后</w:t>
      </w:r>
      <w:r>
        <w:rPr>
          <w:rFonts w:hint="eastAsia" w:ascii="仿宋" w:hAnsi="仿宋" w:eastAsia="仿宋" w:cs="仿宋_GB2312"/>
          <w:sz w:val="32"/>
          <w:szCs w:val="32"/>
        </w:rPr>
        <w:t>组织乡村镇办、村委会、村民代表、施工方对该项目进行了竣工验收。</w:t>
      </w:r>
    </w:p>
    <w:p>
      <w:pPr>
        <w:spacing w:line="540" w:lineRule="exact"/>
        <w:ind w:firstLine="624" w:firstLineChars="200"/>
        <w:rPr>
          <w:rStyle w:val="21"/>
          <w:rFonts w:ascii="仿宋" w:hAnsi="仿宋" w:eastAsia="仿宋"/>
          <w:b w:val="0"/>
          <w:color w:val="000000" w:themeColor="text1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</w:rPr>
        <w:t>为给农户提供田间工作有利条件，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包家店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</w:rPr>
        <w:t>镇包家店村通过召开专题会议评审研究，</w:t>
      </w:r>
      <w:r>
        <w:rPr>
          <w:rStyle w:val="21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</w:rPr>
        <w:t>该项目于2018年5月通过招标的方式最终确定由吕兵承建。</w:t>
      </w:r>
    </w:p>
    <w:p>
      <w:pPr>
        <w:spacing w:line="540" w:lineRule="exact"/>
        <w:ind w:firstLine="567" w:firstLineChars="181"/>
        <w:rPr>
          <w:rStyle w:val="21"/>
          <w:rFonts w:ascii="楷体" w:hAnsi="楷体" w:eastAsia="楷体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pStyle w:val="18"/>
        <w:spacing w:line="480" w:lineRule="exact"/>
        <w:ind w:firstLine="624" w:firstLineChars="200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严格执行岗位责任制，施工过程中加强对项目的进度、投资、质量控制。由各乡镇村镇建设管理办公室负责监督巡查，并推选访惠聚工作队队长、居民监督委员，全程参与工程项目质量的监督管理，对工程材料、工厂进度、工程质量、资金拨付等全方位进行监督管理，有效保证惠民生项目的有序开展。</w:t>
      </w:r>
    </w:p>
    <w:p>
      <w:pPr>
        <w:spacing w:line="540" w:lineRule="exact"/>
        <w:ind w:firstLine="640"/>
        <w:rPr>
          <w:rStyle w:val="21"/>
          <w:rFonts w:ascii="黑体" w:hAnsi="黑体" w:eastAsia="黑体"/>
        </w:rPr>
      </w:pPr>
      <w:r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873" w:firstLineChars="280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2018年西关社区州级水资源惠民生项目均已完成验收，验收合格率100%。通过对西关下去社区居民楼疏通排水管道，明珠楼排水管网的维修，凤凰大厦消防工程的维修，酱厂家属楼自来水管网修建，保障了下去居民生活饮水安全，极大改善了居民生活环境。包家店及清水河项目经济效益:为农业灌溉提供充足水源。项目社会效益分析：改善了农业生产和农民生活条件，是农民增收的重要措施，农田水利基本建设本身就是缩小城乡差别，促进全社会经济发展的一个重要手段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4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该项目已实施完毕，完成既定目标。</w:t>
      </w:r>
    </w:p>
    <w:p>
      <w:pPr>
        <w:spacing w:line="540" w:lineRule="exact"/>
        <w:ind w:firstLine="640"/>
        <w:rPr>
          <w:rStyle w:val="21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（一）主要经验及做法、存在问题和建议</w:t>
      </w:r>
    </w:p>
    <w:p>
      <w:pPr>
        <w:spacing w:line="48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主要措施及经验:选好项目的实施点，严格按照工作制度进行规划和审批。</w:t>
      </w:r>
      <w:r>
        <w:rPr>
          <w:rFonts w:hint="eastAsia" w:ascii="仿宋" w:hAnsi="仿宋" w:eastAsia="仿宋"/>
          <w:sz w:val="32"/>
          <w:szCs w:val="32"/>
        </w:rPr>
        <w:t>强化工程监理，按照镇党委的要求，驻村访惠聚工作队充实到工程项目监理中，村镇规划办及推选出的居民代表共同监督惠民生项目的实施建设。在项目实施中，镇主要领导召集惠民生项目施工方、乡镇纪检委、乡村镇规划办、社区负责人，就项目进度、存在问题、解决措施和责任落实情况进行现场办公，</w:t>
      </w:r>
      <w:r>
        <w:rPr>
          <w:rFonts w:hint="eastAsia" w:ascii="仿宋" w:hAnsi="仿宋" w:eastAsia="仿宋"/>
          <w:spacing w:val="-4"/>
          <w:sz w:val="32"/>
          <w:szCs w:val="32"/>
        </w:rPr>
        <w:t>确保项目质量。取得的经验：领导重视，狠抓落实是关键，加强政策宣传，取得项目区群众支持，整合资金、资源。</w:t>
      </w:r>
    </w:p>
    <w:p>
      <w:pPr>
        <w:spacing w:line="540" w:lineRule="exact"/>
        <w:ind w:firstLine="640"/>
        <w:rPr>
          <w:rStyle w:val="21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480" w:lineRule="exact"/>
        <w:ind w:firstLine="64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在项目开始前办理完成各项前期手续，确定了资金来源，在施工的各个阶段做好印证资料的收集工作，施工完成好做好项目的验收工作。</w:t>
      </w:r>
    </w:p>
    <w:p>
      <w:pPr>
        <w:spacing w:line="540" w:lineRule="exact"/>
        <w:ind w:firstLine="640"/>
        <w:rPr>
          <w:rStyle w:val="21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9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水利基础设施建设（三乡镇）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玛纳斯县水利局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30万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30万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30万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30万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540" w:lineRule="exact"/>
              <w:ind w:firstLine="362" w:firstLineChars="181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通过对州级水资源惠民生资金的投入合理使用，保障居民用水便利和生产生活安全，极大改善西关社区生活环境。改造坎苏瓦特村供水管线2公里，确保居民用水的正常使用。包家店修建泵房及配套设施。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540" w:lineRule="exact"/>
              <w:ind w:firstLine="362" w:firstLineChars="181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过对自来水管网改造，保障居民用水安全，对辖区排水管道进行清洗、排污改善居民生活环境，对消防工程进行维修，保障了居民生命财产安全。改造坎苏瓦特村供水管线2公里，确保居民用水的正常使用。包家店修建泵房及配套设施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指标1：涉及乡镇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指标2：清洗排水管线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550米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550米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指标3：改造管线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2公里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2公里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指标4：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新建泵房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1座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指标1：工程验收合格率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指标1：完工度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2018年完工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2018年完工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指标1：项目总投入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30万元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保证农业灌溉用水量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40万立方米/年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40万立方米/年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指标1：改善居民生活用水人数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1860人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1860人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指标1：使用年限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指标1：群众满意度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</w:t>
            </w:r>
          </w:p>
        </w:tc>
      </w:tr>
    </w:tbl>
    <w:p>
      <w:pPr>
        <w:spacing w:line="540" w:lineRule="exact"/>
        <w:ind w:firstLine="567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56465"/>
    <w:rsid w:val="00064A07"/>
    <w:rsid w:val="00121AE4"/>
    <w:rsid w:val="00130829"/>
    <w:rsid w:val="00146AAD"/>
    <w:rsid w:val="00152E67"/>
    <w:rsid w:val="001B3A40"/>
    <w:rsid w:val="00273B58"/>
    <w:rsid w:val="003C18BC"/>
    <w:rsid w:val="00415357"/>
    <w:rsid w:val="004366A8"/>
    <w:rsid w:val="00464900"/>
    <w:rsid w:val="004E1C57"/>
    <w:rsid w:val="00502BA7"/>
    <w:rsid w:val="005162F1"/>
    <w:rsid w:val="00535153"/>
    <w:rsid w:val="00554F82"/>
    <w:rsid w:val="0056390D"/>
    <w:rsid w:val="005719B0"/>
    <w:rsid w:val="005935D0"/>
    <w:rsid w:val="005D10D6"/>
    <w:rsid w:val="007806A5"/>
    <w:rsid w:val="00855E3A"/>
    <w:rsid w:val="008D28BB"/>
    <w:rsid w:val="00901402"/>
    <w:rsid w:val="00922CB9"/>
    <w:rsid w:val="00925868"/>
    <w:rsid w:val="009E5CD9"/>
    <w:rsid w:val="00A26421"/>
    <w:rsid w:val="00A4293B"/>
    <w:rsid w:val="00A62636"/>
    <w:rsid w:val="00A67D50"/>
    <w:rsid w:val="00A8691A"/>
    <w:rsid w:val="00AC1946"/>
    <w:rsid w:val="00AD070D"/>
    <w:rsid w:val="00B3477E"/>
    <w:rsid w:val="00B40063"/>
    <w:rsid w:val="00B41F61"/>
    <w:rsid w:val="00B93DF8"/>
    <w:rsid w:val="00BA46E6"/>
    <w:rsid w:val="00C32616"/>
    <w:rsid w:val="00C56C72"/>
    <w:rsid w:val="00C94A3D"/>
    <w:rsid w:val="00CA6457"/>
    <w:rsid w:val="00D0596E"/>
    <w:rsid w:val="00D17F2E"/>
    <w:rsid w:val="00D30354"/>
    <w:rsid w:val="00D45A88"/>
    <w:rsid w:val="00DF42A0"/>
    <w:rsid w:val="00E46C51"/>
    <w:rsid w:val="00E769FE"/>
    <w:rsid w:val="00E85C7C"/>
    <w:rsid w:val="00EA2CBE"/>
    <w:rsid w:val="00F32FEE"/>
    <w:rsid w:val="00FB10BB"/>
    <w:rsid w:val="06885663"/>
    <w:rsid w:val="078B6D9A"/>
    <w:rsid w:val="0BB63321"/>
    <w:rsid w:val="15906716"/>
    <w:rsid w:val="1A1A59F4"/>
    <w:rsid w:val="20DF7481"/>
    <w:rsid w:val="3F2F0D65"/>
    <w:rsid w:val="4CDE0ACC"/>
    <w:rsid w:val="553C40C4"/>
    <w:rsid w:val="579A69A8"/>
    <w:rsid w:val="63C42FF6"/>
    <w:rsid w:val="6B425157"/>
    <w:rsid w:val="6B754E88"/>
    <w:rsid w:val="6C25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5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6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30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1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link w:val="49"/>
    <w:unhideWhenUsed/>
    <w:qFormat/>
    <w:uiPriority w:val="99"/>
    <w:pPr>
      <w:spacing w:after="120"/>
    </w:pPr>
  </w:style>
  <w:style w:type="paragraph" w:styleId="12">
    <w:name w:val="Balloon Text"/>
    <w:basedOn w:val="1"/>
    <w:link w:val="48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3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17">
    <w:name w:val="Title"/>
    <w:basedOn w:val="1"/>
    <w:next w:val="1"/>
    <w:link w:val="32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8">
    <w:name w:val="Body Text First Indent"/>
    <w:basedOn w:val="11"/>
    <w:link w:val="50"/>
    <w:unhideWhenUsed/>
    <w:qFormat/>
    <w:uiPriority w:val="99"/>
    <w:pPr>
      <w:ind w:firstLine="420" w:firstLineChars="100"/>
    </w:pPr>
  </w:style>
  <w:style w:type="character" w:styleId="21">
    <w:name w:val="Strong"/>
    <w:basedOn w:val="20"/>
    <w:qFormat/>
    <w:uiPriority w:val="0"/>
    <w:rPr>
      <w:b/>
      <w:bCs/>
    </w:rPr>
  </w:style>
  <w:style w:type="character" w:styleId="22">
    <w:name w:val="Emphasis"/>
    <w:basedOn w:val="20"/>
    <w:qFormat/>
    <w:uiPriority w:val="20"/>
    <w:rPr>
      <w:rFonts w:asciiTheme="minorHAnsi" w:hAnsiTheme="minorHAnsi"/>
      <w:b/>
      <w:i/>
      <w:iCs/>
    </w:rPr>
  </w:style>
  <w:style w:type="character" w:customStyle="1" w:styleId="23">
    <w:name w:val="标题 1 Char"/>
    <w:basedOn w:val="20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4">
    <w:name w:val="标题 2 Char"/>
    <w:basedOn w:val="20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5">
    <w:name w:val="标题 3 Char"/>
    <w:basedOn w:val="20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6">
    <w:name w:val="标题 4 Char"/>
    <w:basedOn w:val="20"/>
    <w:link w:val="5"/>
    <w:semiHidden/>
    <w:qFormat/>
    <w:uiPriority w:val="9"/>
    <w:rPr>
      <w:b/>
      <w:bCs/>
      <w:sz w:val="28"/>
      <w:szCs w:val="28"/>
    </w:rPr>
  </w:style>
  <w:style w:type="character" w:customStyle="1" w:styleId="27">
    <w:name w:val="标题 5 Char"/>
    <w:basedOn w:val="20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8">
    <w:name w:val="标题 6 Char"/>
    <w:basedOn w:val="20"/>
    <w:link w:val="7"/>
    <w:semiHidden/>
    <w:qFormat/>
    <w:uiPriority w:val="9"/>
    <w:rPr>
      <w:b/>
      <w:bCs/>
    </w:rPr>
  </w:style>
  <w:style w:type="character" w:customStyle="1" w:styleId="29">
    <w:name w:val="标题 7 Char"/>
    <w:basedOn w:val="20"/>
    <w:link w:val="8"/>
    <w:semiHidden/>
    <w:qFormat/>
    <w:uiPriority w:val="9"/>
    <w:rPr>
      <w:sz w:val="24"/>
      <w:szCs w:val="24"/>
    </w:rPr>
  </w:style>
  <w:style w:type="character" w:customStyle="1" w:styleId="30">
    <w:name w:val="标题 8 Char"/>
    <w:basedOn w:val="20"/>
    <w:link w:val="9"/>
    <w:semiHidden/>
    <w:qFormat/>
    <w:uiPriority w:val="9"/>
    <w:rPr>
      <w:i/>
      <w:iCs/>
      <w:sz w:val="24"/>
      <w:szCs w:val="24"/>
    </w:rPr>
  </w:style>
  <w:style w:type="character" w:customStyle="1" w:styleId="31">
    <w:name w:val="标题 9 Char"/>
    <w:basedOn w:val="20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2">
    <w:name w:val="标题 Char"/>
    <w:basedOn w:val="20"/>
    <w:link w:val="17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3">
    <w:name w:val="副标题 Char"/>
    <w:basedOn w:val="20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4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5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6">
    <w:name w:val="引用1"/>
    <w:basedOn w:val="1"/>
    <w:next w:val="1"/>
    <w:link w:val="37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7">
    <w:name w:val="引用 Char"/>
    <w:basedOn w:val="20"/>
    <w:link w:val="36"/>
    <w:qFormat/>
    <w:uiPriority w:val="29"/>
    <w:rPr>
      <w:i/>
      <w:sz w:val="24"/>
      <w:szCs w:val="24"/>
    </w:rPr>
  </w:style>
  <w:style w:type="paragraph" w:customStyle="1" w:styleId="38">
    <w:name w:val="明显引用1"/>
    <w:basedOn w:val="1"/>
    <w:next w:val="1"/>
    <w:link w:val="39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9">
    <w:name w:val="明显引用 Char"/>
    <w:basedOn w:val="20"/>
    <w:link w:val="38"/>
    <w:qFormat/>
    <w:uiPriority w:val="30"/>
    <w:rPr>
      <w:b/>
      <w:i/>
      <w:sz w:val="24"/>
    </w:rPr>
  </w:style>
  <w:style w:type="character" w:customStyle="1" w:styleId="40">
    <w:name w:val="不明显强调1"/>
    <w:qFormat/>
    <w:uiPriority w:val="19"/>
    <w:rPr>
      <w:i/>
      <w:color w:val="585858" w:themeColor="text1" w:themeTint="A6"/>
    </w:rPr>
  </w:style>
  <w:style w:type="character" w:customStyle="1" w:styleId="41">
    <w:name w:val="明显强调1"/>
    <w:basedOn w:val="20"/>
    <w:qFormat/>
    <w:uiPriority w:val="21"/>
    <w:rPr>
      <w:b/>
      <w:i/>
      <w:sz w:val="24"/>
      <w:szCs w:val="24"/>
      <w:u w:val="single"/>
    </w:rPr>
  </w:style>
  <w:style w:type="character" w:customStyle="1" w:styleId="42">
    <w:name w:val="不明显参考1"/>
    <w:basedOn w:val="20"/>
    <w:qFormat/>
    <w:uiPriority w:val="31"/>
    <w:rPr>
      <w:sz w:val="24"/>
      <w:szCs w:val="24"/>
      <w:u w:val="single"/>
    </w:rPr>
  </w:style>
  <w:style w:type="character" w:customStyle="1" w:styleId="43">
    <w:name w:val="明显参考1"/>
    <w:basedOn w:val="20"/>
    <w:qFormat/>
    <w:uiPriority w:val="32"/>
    <w:rPr>
      <w:b/>
      <w:sz w:val="24"/>
      <w:u w:val="single"/>
    </w:rPr>
  </w:style>
  <w:style w:type="character" w:customStyle="1" w:styleId="44">
    <w:name w:val="书籍标题1"/>
    <w:basedOn w:val="20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5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6">
    <w:name w:val="页眉 Char"/>
    <w:basedOn w:val="20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7">
    <w:name w:val="页脚 Char"/>
    <w:basedOn w:val="20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8">
    <w:name w:val="批注框文本 Char"/>
    <w:basedOn w:val="20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49">
    <w:name w:val="正文文本 Char"/>
    <w:basedOn w:val="20"/>
    <w:link w:val="11"/>
    <w:semiHidden/>
    <w:qFormat/>
    <w:uiPriority w:val="99"/>
    <w:rPr>
      <w:rFonts w:ascii="Times New Roman" w:hAnsi="Times New Roman" w:eastAsia="宋体"/>
      <w:kern w:val="2"/>
      <w:sz w:val="21"/>
      <w:szCs w:val="24"/>
    </w:rPr>
  </w:style>
  <w:style w:type="character" w:customStyle="1" w:styleId="50">
    <w:name w:val="正文首行缩进 Char"/>
    <w:basedOn w:val="49"/>
    <w:link w:val="18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457</Words>
  <Characters>2607</Characters>
  <Lines>21</Lines>
  <Paragraphs>6</Paragraphs>
  <TotalTime>3</TotalTime>
  <ScaleCrop>false</ScaleCrop>
  <LinksUpToDate>false</LinksUpToDate>
  <CharactersWithSpaces>3058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2019-01-15T09:48:00Z</cp:lastPrinted>
  <dcterms:modified xsi:type="dcterms:W3CDTF">2024-03-28T09:24:17Z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