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项目名称：公安检查站建设项目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主要职能：（1）、保持严打高压，继续深化对敌斗争；（2）、坚持多措并举，强化社会治安防控；（3）、坚持综合施策，强化行政服务管理；（4）、深化四项建设，打牢公安基层基础</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：开展治安巡逻、设卡堵截、社会面治安防范和宣传；预防和制止各类违法犯罪活动，</w:t>
      </w:r>
      <w:r>
        <w:rPr>
          <w:rStyle w:val="19"/>
          <w:rFonts w:hint="eastAsia" w:ascii="仿宋" w:hAnsi="仿宋" w:eastAsia="仿宋"/>
          <w:b w:val="0"/>
          <w:spacing w:val="-4"/>
          <w:sz w:val="32"/>
          <w:szCs w:val="32"/>
        </w:rPr>
        <w:t>减少违反犯罪事件，充分发挥公安职能，维护社会稳定。</w:t>
      </w:r>
    </w:p>
    <w:p>
      <w:pPr>
        <w:spacing w:after="0"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经费主要用于我局公安检查站项目建设工程款及前期费用</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本项目共设置一级指标3个、二级指标9个、三级指标11个指标。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玛纳斯县公安局拘留所项目</w:t>
      </w:r>
      <w:r>
        <w:rPr>
          <w:rStyle w:val="19"/>
          <w:rFonts w:hint="eastAsia" w:ascii="仿宋" w:hAnsi="仿宋" w:eastAsia="仿宋"/>
          <w:b w:val="0"/>
          <w:spacing w:val="-4"/>
          <w:sz w:val="32"/>
          <w:szCs w:val="32"/>
          <w:lang w:val="en-US" w:eastAsia="zh-CN"/>
        </w:rPr>
        <w:t>2018年安排总金额</w:t>
      </w:r>
      <w:r>
        <w:rPr>
          <w:rStyle w:val="19"/>
          <w:rFonts w:hint="eastAsia" w:ascii="仿宋" w:hAnsi="仿宋" w:eastAsia="仿宋"/>
          <w:b w:val="0"/>
          <w:spacing w:val="-4"/>
          <w:sz w:val="32"/>
          <w:szCs w:val="32"/>
        </w:rPr>
        <w:t>553.88</w:t>
      </w:r>
      <w:r>
        <w:rPr>
          <w:rStyle w:val="19"/>
          <w:rFonts w:hint="eastAsia" w:ascii="仿宋" w:hAnsi="仿宋" w:eastAsia="仿宋"/>
          <w:b w:val="0"/>
          <w:spacing w:val="-4"/>
          <w:sz w:val="32"/>
          <w:szCs w:val="32"/>
          <w:lang w:val="en-US" w:eastAsia="zh-CN"/>
        </w:rPr>
        <w:t>万元。</w:t>
      </w:r>
      <w:r>
        <w:rPr>
          <w:rStyle w:val="19"/>
          <w:rFonts w:hint="eastAsia" w:ascii="仿宋" w:hAnsi="仿宋" w:eastAsia="仿宋"/>
          <w:b w:val="0"/>
          <w:spacing w:val="-4"/>
          <w:sz w:val="32"/>
          <w:szCs w:val="32"/>
        </w:rPr>
        <w:t>根据代建处监管的项目进展情况，向财政局申情资金，做直接支付支付给建筑单位。</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553.88万元，用于</w:t>
      </w:r>
      <w:r>
        <w:rPr>
          <w:rStyle w:val="19"/>
          <w:rFonts w:hint="eastAsia" w:ascii="仿宋" w:hAnsi="仿宋" w:eastAsia="仿宋"/>
          <w:b w:val="0"/>
          <w:spacing w:val="-4"/>
          <w:sz w:val="32"/>
          <w:szCs w:val="32"/>
          <w:lang w:eastAsia="zh-CN"/>
        </w:rPr>
        <w:t>公安检查站</w:t>
      </w:r>
      <w:r>
        <w:rPr>
          <w:rStyle w:val="19"/>
          <w:rFonts w:hint="eastAsia" w:ascii="仿宋" w:hAnsi="仿宋" w:eastAsia="仿宋"/>
          <w:b w:val="0"/>
          <w:spacing w:val="-4"/>
          <w:sz w:val="32"/>
          <w:szCs w:val="32"/>
        </w:rPr>
        <w:t>工程款支付</w:t>
      </w:r>
      <w:r>
        <w:rPr>
          <w:rStyle w:val="19"/>
          <w:rFonts w:hint="eastAsia" w:ascii="仿宋" w:hAnsi="仿宋" w:eastAsia="仿宋"/>
          <w:b w:val="0"/>
          <w:spacing w:val="-4"/>
          <w:sz w:val="32"/>
          <w:szCs w:val="32"/>
          <w:lang w:val="en-US" w:eastAsia="zh-CN"/>
        </w:rPr>
        <w:t>553.88</w:t>
      </w:r>
      <w:r>
        <w:rPr>
          <w:rStyle w:val="19"/>
          <w:rFonts w:hint="eastAsia" w:ascii="仿宋" w:hAnsi="仿宋" w:eastAsia="仿宋"/>
          <w:b w:val="0"/>
          <w:spacing w:val="-4"/>
          <w:sz w:val="32"/>
          <w:szCs w:val="32"/>
        </w:rPr>
        <w:t>万元。资金全部到位，并且按照公安厅要求使用资金</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年末财政拨款无结余。</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资金由县财政局统一管理，由代建处对项目进度及质量进行监管，支付时由代建处向财政局申请资金，建筑单位携监理、代建处签字的工程支付申请书及发票和相关中标合同手续在我局进行五级审批后，交由财政局支付。</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项目投标情况：我局公安检查站项目已进行投标手续，并且中标手续已存档。我局资金使用严格执行我局各项规章制度，资金落实到位，不拖欠，不做项目外的其他支出</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2018年项目资金无调整情况。</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、项目管理制度建设：按照公安厅及上级部门制订的相关财务制度，我局也根据单位的实际情况制定了切实可行的《财务管理制度》、《财务岗位职责》</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《差旅费报销制度》等会计制度，及时学习更新相关规定，根据内部管理的需要，明确了工作岗位职责和权限。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为进</w:t>
      </w:r>
      <w:bookmarkStart w:id="0" w:name="_GoBack"/>
      <w:bookmarkEnd w:id="0"/>
      <w:r>
        <w:rPr>
          <w:rStyle w:val="19"/>
          <w:rFonts w:hint="eastAsia" w:ascii="仿宋" w:hAnsi="仿宋" w:eastAsia="仿宋"/>
          <w:b w:val="0"/>
          <w:spacing w:val="-4"/>
          <w:sz w:val="32"/>
          <w:szCs w:val="32"/>
        </w:rPr>
        <w:t>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本项目共设置一级指标3个、二级指标9个、三级指标11个指标。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11</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numPr>
          <w:ilvl w:val="0"/>
          <w:numId w:val="2"/>
        </w:num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项目完成数量。项目投资金额553.88万元，建筑年限1年，完成率100%。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（2）项目完成质量。专项经费依法执行率100%</w:t>
      </w:r>
      <w:r>
        <w:rPr>
          <w:rFonts w:ascii="宋体" w:hAnsi="宋体" w:cs="宋体"/>
          <w:kern w:val="0"/>
          <w:sz w:val="24"/>
        </w:rPr>
        <w:t xml:space="preserve"> </w:t>
      </w:r>
      <w:r>
        <w:rPr>
          <w:rStyle w:val="19"/>
          <w:rFonts w:hint="eastAsia" w:ascii="仿宋" w:hAnsi="仿宋" w:eastAsia="仿宋"/>
          <w:b w:val="0"/>
          <w:spacing w:val="-4"/>
          <w:sz w:val="32"/>
          <w:szCs w:val="32"/>
          <w:lang w:val="en-US" w:eastAsia="zh-CN"/>
        </w:rPr>
        <w:t>，完成率100%。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（3）项目时效。资金执行率100%，完成率100%。</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（4）项目成本。上级专项资金金额</w:t>
      </w:r>
      <w:r>
        <w:rPr>
          <w:rStyle w:val="19"/>
          <w:rFonts w:hint="eastAsia" w:ascii="仿宋" w:hAnsi="仿宋" w:eastAsia="仿宋"/>
          <w:b w:val="0"/>
          <w:spacing w:val="-4"/>
          <w:sz w:val="32"/>
          <w:szCs w:val="32"/>
          <w:lang w:val="en-US" w:eastAsia="zh-CN"/>
        </w:rPr>
        <w:t>553.88万元，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9"/>
          <w:rFonts w:hint="eastAsia" w:ascii="仿宋" w:hAnsi="仿宋" w:eastAsia="仿宋"/>
          <w:b/>
          <w:bCs w:val="0"/>
          <w:spacing w:val="-4"/>
          <w:sz w:val="32"/>
          <w:szCs w:val="32"/>
          <w:highlight w:val="none"/>
          <w:lang w:eastAsia="zh-CN"/>
        </w:rPr>
      </w:pPr>
      <w:r>
        <w:rPr>
          <w:rStyle w:val="19"/>
          <w:rFonts w:hint="eastAsia" w:ascii="仿宋" w:hAnsi="仿宋" w:eastAsia="仿宋"/>
          <w:b/>
          <w:bCs w:val="0"/>
          <w:spacing w:val="-4"/>
          <w:sz w:val="32"/>
          <w:szCs w:val="32"/>
          <w:highlight w:val="none"/>
          <w:lang w:eastAsia="zh-CN"/>
        </w:rPr>
        <w:t>2、效益指标完成情况分析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（1）项目实施的社会效益指标。</w:t>
      </w:r>
      <w:r>
        <w:rPr>
          <w:rStyle w:val="19"/>
          <w:rFonts w:hint="eastAsia" w:ascii="仿宋" w:hAnsi="仿宋" w:eastAsia="仿宋"/>
          <w:b w:val="0"/>
          <w:spacing w:val="-4"/>
          <w:sz w:val="32"/>
          <w:szCs w:val="32"/>
          <w:lang w:eastAsia="zh-CN"/>
        </w:rPr>
        <w:t>充分发挥公安职能，维护</w:t>
      </w:r>
      <w:r>
        <w:rPr>
          <w:rStyle w:val="19"/>
          <w:rFonts w:hint="eastAsia" w:ascii="仿宋" w:hAnsi="仿宋" w:eastAsia="仿宋"/>
          <w:b w:val="0"/>
          <w:spacing w:val="-4"/>
          <w:sz w:val="32"/>
          <w:szCs w:val="32"/>
          <w:lang w:val="en-US" w:eastAsia="zh-CN"/>
        </w:rPr>
        <w:t>社会稳定，提升公安形象，开展治安巡逻、设卡堵截、社会面治安防范和宣传；预防和制止各类违法犯罪活动，犯罪数逐年减少，完成率100%。</w:t>
      </w:r>
    </w:p>
    <w:p>
      <w:pPr>
        <w:spacing w:line="540" w:lineRule="exact"/>
        <w:ind w:firstLine="564" w:firstLineChars="181"/>
        <w:rPr>
          <w:rFonts w:hint="eastAsia" w:ascii="仿宋" w:hAnsi="仿宋" w:eastAsia="仿宋" w:cs="仿宋"/>
          <w:b w:val="0"/>
          <w:bCs/>
          <w:color w:val="auto"/>
          <w:kern w:val="0"/>
          <w:sz w:val="32"/>
          <w:szCs w:val="32"/>
          <w:lang w:eastAsia="zh-CN"/>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lang w:eastAsia="zh-CN"/>
        </w:rPr>
        <w:t>项目实施的可持续影响分析。预计该项目</w:t>
      </w:r>
      <w:r>
        <w:rPr>
          <w:rStyle w:val="19"/>
          <w:rFonts w:hint="eastAsia" w:ascii="仿宋" w:hAnsi="仿宋" w:eastAsia="仿宋"/>
          <w:b w:val="0"/>
          <w:spacing w:val="-4"/>
          <w:sz w:val="32"/>
          <w:szCs w:val="32"/>
          <w:lang w:val="en-US" w:eastAsia="zh-CN"/>
        </w:rPr>
        <w:t>长期维护社会面管控</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加强法律打击力度，维护社会稳定满意度，该项目指标全部完成，预计群众满意度＞95%，实际群众满意度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spacing w:line="540" w:lineRule="exact"/>
        <w:ind w:firstLine="579" w:firstLineChars="181"/>
        <w:rPr>
          <w:rFonts w:hint="eastAsia" w:ascii="楷体" w:hAnsi="楷体" w:eastAsia="楷体"/>
          <w:b/>
          <w:spacing w:val="-4"/>
          <w:sz w:val="32"/>
          <w:szCs w:val="32"/>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保护了公民</w:t>
      </w:r>
      <w:r>
        <w:rPr>
          <w:rStyle w:val="19"/>
          <w:rFonts w:hint="eastAsia" w:ascii="仿宋" w:hAnsi="仿宋" w:eastAsia="仿宋"/>
          <w:b w:val="0"/>
          <w:spacing w:val="-4"/>
          <w:sz w:val="32"/>
          <w:szCs w:val="32"/>
          <w:lang w:eastAsia="zh-CN"/>
        </w:rPr>
        <w:t>合法权益</w:t>
      </w:r>
      <w:r>
        <w:rPr>
          <w:rStyle w:val="19"/>
          <w:rFonts w:hint="eastAsia" w:ascii="仿宋" w:hAnsi="仿宋" w:eastAsia="仿宋"/>
          <w:b w:val="0"/>
          <w:spacing w:val="-4"/>
          <w:sz w:val="32"/>
          <w:szCs w:val="32"/>
        </w:rPr>
        <w:t>，抑制了犯罪数，维护社会稳定和经济发展。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Chars="200" w:firstLine="624" w:firstLineChars="20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无</w:t>
      </w:r>
    </w:p>
    <w:p>
      <w:pPr>
        <w:keepNext w:val="0"/>
        <w:keepLines w:val="0"/>
        <w:pageBreakBefore w:val="0"/>
        <w:widowControl w:val="0"/>
        <w:numPr>
          <w:ilvl w:val="0"/>
          <w:numId w:val="0"/>
        </w:numPr>
        <w:tabs>
          <w:tab w:val="left" w:pos="778"/>
        </w:tabs>
        <w:kinsoku/>
        <w:wordWrap/>
        <w:overflowPunct/>
        <w:topLinePunct w:val="0"/>
        <w:autoSpaceDE/>
        <w:autoSpaceDN/>
        <w:bidi w:val="0"/>
        <w:adjustRightInd w:val="0"/>
        <w:snapToGrid w:val="0"/>
        <w:spacing w:line="540" w:lineRule="exact"/>
        <w:ind w:leftChars="20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Chars="200"/>
        <w:textAlignment w:val="auto"/>
        <w:outlineLvl w:val="9"/>
        <w:rPr>
          <w:rFonts w:hint="eastAsia" w:ascii="仿宋" w:hAnsi="仿宋" w:eastAsia="仿宋"/>
          <w:spacing w:val="-4"/>
          <w:sz w:val="32"/>
          <w:szCs w:val="32"/>
        </w:rPr>
      </w:pPr>
      <w:r>
        <w:rPr>
          <w:rStyle w:val="19"/>
          <w:rFonts w:hint="eastAsia" w:ascii="仿宋" w:hAnsi="仿宋" w:eastAsia="仿宋"/>
          <w:b w:val="0"/>
          <w:spacing w:val="-4"/>
          <w:sz w:val="32"/>
          <w:szCs w:val="32"/>
          <w:lang w:val="en-US" w:eastAsia="zh-CN"/>
        </w:rPr>
        <w:t xml:space="preserve">    加大公安基础设施投入，提升公安机关的战斗力。</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after="0" w:line="540" w:lineRule="exact"/>
        <w:ind w:firstLine="564" w:firstLineChars="181"/>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643"/>
        <w:gridCol w:w="1417"/>
        <w:gridCol w:w="2260"/>
      </w:tblGrid>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643"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17"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公安检查站工程项目建设</w:t>
            </w: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553.88</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553.88</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4963"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67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963"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开展治安巡逻、设卡堵截、社会面治安防范和宣传；预防和制止各类违法犯罪活动，</w:t>
            </w:r>
            <w:r>
              <w:rPr>
                <w:rFonts w:hint="eastAsia" w:ascii="宋体" w:hAnsi="宋体" w:cs="宋体"/>
                <w:kern w:val="0"/>
                <w:sz w:val="24"/>
              </w:rPr>
              <w:t>减少违反犯罪事件，充分发挥公安职能，维护社会稳定</w:t>
            </w:r>
          </w:p>
        </w:tc>
        <w:tc>
          <w:tcPr>
            <w:tcW w:w="3677"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开展治安巡逻、设卡堵截、社会面治安防范和宣传；预防和制止各类违法犯罪活动，</w:t>
            </w:r>
            <w:r>
              <w:rPr>
                <w:rFonts w:hint="eastAsia" w:ascii="宋体" w:hAnsi="宋体" w:cs="宋体"/>
                <w:kern w:val="0"/>
                <w:sz w:val="24"/>
              </w:rPr>
              <w:t>减少违反犯罪事件，充分发挥公安职能，维护社会稳定</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963"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67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963"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67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项目投资金额</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553.88</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553.88</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建筑年限</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val="en-US" w:eastAsia="zh-CN"/>
              </w:rPr>
              <w:t>1年</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1年</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专项经费依法执行率</w:t>
            </w:r>
            <w:r>
              <w:rPr>
                <w:rFonts w:ascii="宋体" w:hAnsi="宋体" w:cs="宋体"/>
                <w:kern w:val="0"/>
                <w:sz w:val="24"/>
              </w:rPr>
              <w:t xml:space="preserve">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上级专项资金金额</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cs="宋体"/>
                <w:kern w:val="0"/>
                <w:sz w:val="24"/>
                <w:lang w:val="en-US" w:eastAsia="zh-CN"/>
              </w:rPr>
              <w:t>553.88</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kern w:val="0"/>
                <w:sz w:val="24"/>
                <w:lang w:val="en-US"/>
              </w:rPr>
            </w:pPr>
            <w:r>
              <w:rPr>
                <w:rFonts w:hint="eastAsia" w:ascii="宋体" w:hAnsi="宋体" w:cs="宋体"/>
                <w:kern w:val="0"/>
                <w:sz w:val="24"/>
                <w:lang w:val="en-US" w:eastAsia="zh-CN"/>
              </w:rPr>
              <w:t>553.88</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充分发挥公安职能，维护社会稳定</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开展治安巡逻、设卡堵截、社会面治安防范和宣传；预防和制止各类违法犯罪活动</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犯罪数逐年减少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犯罪数逐年减少</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社会面管控</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长期</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26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微软雅黑"/>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宋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B68027"/>
    <w:multiLevelType w:val="singleLevel"/>
    <w:tmpl w:val="A5B68027"/>
    <w:lvl w:ilvl="0" w:tentative="0">
      <w:start w:val="1"/>
      <w:numFmt w:val="decimal"/>
      <w:suff w:val="nothing"/>
      <w:lvlText w:val="（%1）"/>
      <w:lvlJc w:val="left"/>
    </w:lvl>
  </w:abstractNum>
  <w:abstractNum w:abstractNumId="1">
    <w:nsid w:val="5D0FB1CA"/>
    <w:multiLevelType w:val="singleLevel"/>
    <w:tmpl w:val="5D0FB1C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E7402"/>
    <w:rsid w:val="00121AE4"/>
    <w:rsid w:val="00146AAD"/>
    <w:rsid w:val="001B3A40"/>
    <w:rsid w:val="00255E15"/>
    <w:rsid w:val="002977E8"/>
    <w:rsid w:val="003337E0"/>
    <w:rsid w:val="003C18BC"/>
    <w:rsid w:val="00415DBF"/>
    <w:rsid w:val="004366A8"/>
    <w:rsid w:val="00464900"/>
    <w:rsid w:val="004852B0"/>
    <w:rsid w:val="004A7F62"/>
    <w:rsid w:val="00502BA7"/>
    <w:rsid w:val="005162F1"/>
    <w:rsid w:val="00535153"/>
    <w:rsid w:val="00542434"/>
    <w:rsid w:val="00554F82"/>
    <w:rsid w:val="0056390D"/>
    <w:rsid w:val="005719B0"/>
    <w:rsid w:val="005C50AE"/>
    <w:rsid w:val="005D10D6"/>
    <w:rsid w:val="00676C6C"/>
    <w:rsid w:val="006F709F"/>
    <w:rsid w:val="007806A5"/>
    <w:rsid w:val="007A7588"/>
    <w:rsid w:val="007C5E51"/>
    <w:rsid w:val="007D1D4C"/>
    <w:rsid w:val="00855E3A"/>
    <w:rsid w:val="008858F2"/>
    <w:rsid w:val="008C60C2"/>
    <w:rsid w:val="008D24C5"/>
    <w:rsid w:val="008F7A1D"/>
    <w:rsid w:val="00922CB9"/>
    <w:rsid w:val="00935EB0"/>
    <w:rsid w:val="009C4E03"/>
    <w:rsid w:val="009E5CD9"/>
    <w:rsid w:val="009F4AB5"/>
    <w:rsid w:val="00A26421"/>
    <w:rsid w:val="00A337BA"/>
    <w:rsid w:val="00A4293B"/>
    <w:rsid w:val="00A67D50"/>
    <w:rsid w:val="00A8691A"/>
    <w:rsid w:val="00AA2202"/>
    <w:rsid w:val="00AC1946"/>
    <w:rsid w:val="00AF2231"/>
    <w:rsid w:val="00B40063"/>
    <w:rsid w:val="00B41F61"/>
    <w:rsid w:val="00BA46E6"/>
    <w:rsid w:val="00C042BC"/>
    <w:rsid w:val="00C56C72"/>
    <w:rsid w:val="00CA6457"/>
    <w:rsid w:val="00CC4FD7"/>
    <w:rsid w:val="00D17F2E"/>
    <w:rsid w:val="00D209D1"/>
    <w:rsid w:val="00D2223F"/>
    <w:rsid w:val="00D30354"/>
    <w:rsid w:val="00D82C00"/>
    <w:rsid w:val="00DF42A0"/>
    <w:rsid w:val="00E0665E"/>
    <w:rsid w:val="00E46C51"/>
    <w:rsid w:val="00E769FE"/>
    <w:rsid w:val="00EA2CBE"/>
    <w:rsid w:val="00EE7710"/>
    <w:rsid w:val="00EF2659"/>
    <w:rsid w:val="00F2607F"/>
    <w:rsid w:val="00F32FEE"/>
    <w:rsid w:val="00FB10BB"/>
    <w:rsid w:val="00FD0AD7"/>
    <w:rsid w:val="05732DE6"/>
    <w:rsid w:val="07CD72A9"/>
    <w:rsid w:val="0CCA1BAE"/>
    <w:rsid w:val="0D47789B"/>
    <w:rsid w:val="13EB23DE"/>
    <w:rsid w:val="14C776A7"/>
    <w:rsid w:val="1E3B32DE"/>
    <w:rsid w:val="227044C7"/>
    <w:rsid w:val="27E35FD6"/>
    <w:rsid w:val="389B065B"/>
    <w:rsid w:val="393F40EA"/>
    <w:rsid w:val="3CF87546"/>
    <w:rsid w:val="3D80700E"/>
    <w:rsid w:val="45916E4C"/>
    <w:rsid w:val="45FF23F9"/>
    <w:rsid w:val="4ED641E7"/>
    <w:rsid w:val="50C556CD"/>
    <w:rsid w:val="553C40C4"/>
    <w:rsid w:val="592E2A5F"/>
    <w:rsid w:val="5F534670"/>
    <w:rsid w:val="62197A19"/>
    <w:rsid w:val="62DA3783"/>
    <w:rsid w:val="63C42FF6"/>
    <w:rsid w:val="686A13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350</Words>
  <Characters>2001</Characters>
  <Lines>16</Lines>
  <Paragraphs>4</Paragraphs>
  <TotalTime>0</TotalTime>
  <ScaleCrop>false</ScaleCrop>
  <LinksUpToDate>false</LinksUpToDate>
  <CharactersWithSpaces>2347</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2019-10-25T12:57:46Z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